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92ED" w14:textId="5F66CB37" w:rsidR="00561839" w:rsidRDefault="00561839" w:rsidP="0092595D">
      <w:pPr>
        <w:pStyle w:val="Titolo2"/>
        <w:rPr>
          <w:b/>
          <w:smallCaps w:val="0"/>
          <w:sz w:val="20"/>
        </w:rPr>
      </w:pPr>
      <w:r w:rsidRPr="00561839">
        <w:rPr>
          <w:b/>
          <w:smallCaps w:val="0"/>
          <w:sz w:val="20"/>
        </w:rPr>
        <w:t>Laboratorio</w:t>
      </w:r>
      <w:r w:rsidR="00BD1C8D">
        <w:rPr>
          <w:b/>
          <w:smallCaps w:val="0"/>
          <w:sz w:val="20"/>
        </w:rPr>
        <w:t xml:space="preserve"> di Tecnologie didattiche </w:t>
      </w:r>
      <w:r w:rsidR="00F00366">
        <w:rPr>
          <w:b/>
          <w:smallCaps w:val="0"/>
          <w:sz w:val="20"/>
        </w:rPr>
        <w:t>3</w:t>
      </w:r>
    </w:p>
    <w:p w14:paraId="41EB4F68" w14:textId="41938370" w:rsidR="00561839" w:rsidRDefault="001F70B7" w:rsidP="00561839">
      <w:pPr>
        <w:pStyle w:val="Titolo2"/>
      </w:pPr>
      <w:r>
        <w:t>Prof</w:t>
      </w:r>
      <w:r w:rsidR="00F00366">
        <w:t>.sse Lucia Fracassi,</w:t>
      </w:r>
      <w:r w:rsidR="00BD1C8D">
        <w:t xml:space="preserve"> </w:t>
      </w:r>
      <w:r w:rsidR="00F00366">
        <w:t>Irene Gottoli, Deborah Gallon, Silvia Foresti,</w:t>
      </w:r>
      <w:r w:rsidR="00B133A0">
        <w:t xml:space="preserve"> Maria Concetta Gala, </w:t>
      </w:r>
      <w:r w:rsidR="00F00366">
        <w:t xml:space="preserve"> </w:t>
      </w:r>
      <w:r w:rsidR="00B92CBF">
        <w:t xml:space="preserve">Mara Ravelli, </w:t>
      </w:r>
      <w:r>
        <w:t>Prof</w:t>
      </w:r>
      <w:r w:rsidR="00F00366">
        <w:t>. Luigi Fabemoli</w:t>
      </w:r>
    </w:p>
    <w:p w14:paraId="7839D95D" w14:textId="364FCC9E" w:rsidR="00561839" w:rsidRPr="0075525E" w:rsidRDefault="00561839" w:rsidP="005618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BD1C8D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E RISULTATI DI APPRENDIMENTO ATTESI</w:t>
      </w:r>
    </w:p>
    <w:p w14:paraId="54325E0B" w14:textId="77777777" w:rsidR="00B92CBF" w:rsidRPr="00B92CBF" w:rsidRDefault="00B92CBF" w:rsidP="00B92CBF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Il laboratorio intende far avvicinare le studentesse e gli studenti alla condizione del disturbo dello spettro autistico al fine di conoscere strumenti e strategie utili a realizzare ambienti inclusivi con particolare attenzione a quello della scuola dell’infanzia e della scuola primaria. Il laboratorio intende inoltre promuovere una riflessione condivisa in ottica inclusiva attraverso l’attivazione, la conoscenza, la riflessione e la ricerca di azioni educative e didattiche opportune.</w:t>
      </w:r>
    </w:p>
    <w:p w14:paraId="2B4EA4CA" w14:textId="77777777" w:rsidR="00B92CBF" w:rsidRPr="00B92CBF" w:rsidRDefault="00B92CBF" w:rsidP="00B92CBF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Il percorso laboratoriale incontra, nell’uso di applicativi adatti agli scopi comunicativi, relazionali e didattici, la tecnologia. Il digitale infatti può favorire l’eliminazione di alcune barriere e, in ottica ICF (la classificazione internazionale del funzionamento, della disabilità e della salute), implementare le risorse al fine di far emergere le possibilità evolutive degli alunni in generale e degli alunni con disturbo dello spettro autistico in particolare. Gli studenti hanno necessità di un approccio concreto che consenta loro di riflettere e sperimentare strategie idonee, mezzi tecnologici, ampliando e arricchendo il panorama culturale di riferimento.</w:t>
      </w:r>
    </w:p>
    <w:p w14:paraId="0314963B" w14:textId="77777777" w:rsidR="00B92CBF" w:rsidRPr="00B92CBF" w:rsidRDefault="00B92CBF" w:rsidP="00B92CBF">
      <w:pPr>
        <w:spacing w:before="240" w:after="120" w:line="240" w:lineRule="exact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 xml:space="preserve">L’obiettivo che il percorso laboratoriale si propone è lo sviluppo di competenze osservative e didattiche nell’accoglienza degli alunni con disturbo dello spettro autistico utili a comprendere come adattare l’ambiente facendo leva su strumenti spazio-temporali, comunicativi e relazionali utili a rendere intelleggibile e immaginabile, cioè prevedibile, l’altro da sé. I semplici prodotti, progettati secondo alcuni criteri di opportunità educativa, saranno l’esito dell’incontro tra il tema, la situazione affrontata e la scelta di adeguate risorse disponibili. </w:t>
      </w:r>
    </w:p>
    <w:p w14:paraId="5DFDB2D4" w14:textId="77777777" w:rsidR="00B92CBF" w:rsidRPr="00B92CBF" w:rsidRDefault="00B92CBF" w:rsidP="00B92CBF">
      <w:p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I risultati di apprendimento attesi riguardo al tema generale e ai particolari aspetti applicativi in situazione porteranno le studentesse e gli studenti ad essere in grado di:</w:t>
      </w:r>
    </w:p>
    <w:p w14:paraId="68C25823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osservare per conoscere e riconoscere caratteristiche e bisogni dell’alunno con disturbo dello spettro autistico;</w:t>
      </w:r>
    </w:p>
    <w:p w14:paraId="02BC30DA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comprendere l’importanza della comunicazione e diventare consapevoli dell’esistenza di varie forme comunicative e l’uso di tabelle comunicative;</w:t>
      </w:r>
    </w:p>
    <w:p w14:paraId="08AAD186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lastRenderedPageBreak/>
        <w:t>comprendere l’importanza della strutturazione e organizzazione visiva delle routine e della giornata;</w:t>
      </w:r>
    </w:p>
    <w:p w14:paraId="1C34A93F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imparare a utilizzare strumenti, specifici e non, utili nella CAA (comunicazione aumentativa alternativa), conoscere il software free ARAWORD;</w:t>
      </w:r>
    </w:p>
    <w:p w14:paraId="2B4D9CC3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comprendere che le abilità sociali possono essere insegnate per migliorare sia la sfera dell’autonomia personale sia il clima all’interno della classe;</w:t>
      </w:r>
    </w:p>
    <w:p w14:paraId="5B83A8FC" w14:textId="77777777" w:rsidR="00B92CBF" w:rsidRPr="00B92CBF" w:rsidRDefault="00B92CBF" w:rsidP="00B92CBF">
      <w:pPr>
        <w:numPr>
          <w:ilvl w:val="0"/>
          <w:numId w:val="11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conoscere la struttura delle storie sociali e gli applicativi adatti a ciò.</w:t>
      </w:r>
    </w:p>
    <w:p w14:paraId="64F6C052" w14:textId="77777777" w:rsidR="00B92CBF" w:rsidRPr="00B92CBF" w:rsidRDefault="00B92CBF" w:rsidP="00B92CBF">
      <w:p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Verrà quindi dato spazio alla sperimentazione di applicativi adatti a rispondere ai bisogni specifici.</w:t>
      </w:r>
    </w:p>
    <w:p w14:paraId="693CFA2E" w14:textId="77777777" w:rsidR="00B92CBF" w:rsidRPr="00B92CBF" w:rsidRDefault="00B92CBF" w:rsidP="00B92CBF">
      <w:p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Le competenze trasversali che il laboratorio porterà a sviluppare sono:</w:t>
      </w:r>
    </w:p>
    <w:p w14:paraId="6356A23B" w14:textId="77777777" w:rsidR="00B92CBF" w:rsidRPr="00B92CBF" w:rsidRDefault="00B92CBF" w:rsidP="00B92CBF">
      <w:pPr>
        <w:numPr>
          <w:ilvl w:val="0"/>
          <w:numId w:val="9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selezionare i formati più adeguati (immagini, video, timeline, podcast, …) in base al compito;</w:t>
      </w:r>
    </w:p>
    <w:p w14:paraId="0D9AA461" w14:textId="77777777" w:rsidR="00B92CBF" w:rsidRPr="00B92CBF" w:rsidRDefault="00B92CBF" w:rsidP="00B92CBF">
      <w:pPr>
        <w:numPr>
          <w:ilvl w:val="0"/>
          <w:numId w:val="9"/>
        </w:numPr>
        <w:spacing w:before="240" w:after="120"/>
        <w:rPr>
          <w:rFonts w:ascii="Times" w:hAnsi="Times"/>
          <w:noProof/>
          <w:szCs w:val="20"/>
        </w:rPr>
      </w:pPr>
      <w:r w:rsidRPr="00B92CBF">
        <w:rPr>
          <w:rFonts w:ascii="Times" w:hAnsi="Times"/>
          <w:noProof/>
          <w:szCs w:val="20"/>
        </w:rPr>
        <w:t>esprimere e presentare artefatti cognitivi prodotti individualmente o in gruppo.</w:t>
      </w:r>
    </w:p>
    <w:p w14:paraId="096DF5E6" w14:textId="59D44C58" w:rsidR="00561839" w:rsidRPr="00EC1D22" w:rsidRDefault="00BD1C8D" w:rsidP="00B133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AE7F0B7" w14:textId="77777777" w:rsidR="00B92CBF" w:rsidRPr="00B92CBF" w:rsidRDefault="00B92CBF" w:rsidP="00B92CBF">
      <w:pPr>
        <w:spacing w:before="120" w:after="120" w:line="240" w:lineRule="exact"/>
      </w:pPr>
      <w:r w:rsidRPr="00B92CBF">
        <w:t>Il laboratorio si basa su compiti autentici specifici: a partire da una situazione emblematica e l’incontro con il tema, gli studenti saranno invitati a realizzare gli oggetti digitali che diventeranno così strumenti di inclusione. Le situazioni verranno proposte attraverso l’utilizzo di video reperiti sul web e adattati allo scopo. Le situazioni affrontate saranno calate all’interno di ambienti sia della scuola dell’infanzia che della scuola primaria. Al termine del percorso le studentesse e gli studenti avranno a disposizione una “valigetta degli attrezzi” utili ad affrontare le singole situazioni per incontrare l’alunno con disturbo dello spettro autistico, la sua classe e garantire il successo formativo di tutti e di ciascuno.</w:t>
      </w:r>
    </w:p>
    <w:p w14:paraId="7F0A5F03" w14:textId="77777777" w:rsidR="00B92CBF" w:rsidRPr="00B92CBF" w:rsidRDefault="00B92CBF" w:rsidP="00B92CBF">
      <w:pPr>
        <w:spacing w:before="120" w:after="120" w:line="240" w:lineRule="exact"/>
      </w:pPr>
      <w:r w:rsidRPr="00B92CBF">
        <w:t>Incontri e attività si focalizzano su:</w:t>
      </w:r>
    </w:p>
    <w:p w14:paraId="4BEC01AE" w14:textId="77777777" w:rsidR="00B92CBF" w:rsidRPr="00B92CBF" w:rsidRDefault="00B92CBF" w:rsidP="00B92CBF">
      <w:pPr>
        <w:numPr>
          <w:ilvl w:val="0"/>
          <w:numId w:val="10"/>
        </w:numPr>
        <w:spacing w:before="120" w:after="120" w:line="240" w:lineRule="exact"/>
      </w:pPr>
      <w:r w:rsidRPr="00B92CBF">
        <w:t xml:space="preserve">osservazione di caso con compilazione di tabelle osservative e l’uso del fermo immagine (senso reale e figurato); </w:t>
      </w:r>
    </w:p>
    <w:p w14:paraId="38095956" w14:textId="77777777" w:rsidR="00B92CBF" w:rsidRPr="00B92CBF" w:rsidRDefault="00B92CBF" w:rsidP="00B92CBF">
      <w:pPr>
        <w:numPr>
          <w:ilvl w:val="0"/>
          <w:numId w:val="10"/>
        </w:numPr>
        <w:spacing w:before="120" w:after="120" w:line="240" w:lineRule="exact"/>
      </w:pPr>
      <w:r w:rsidRPr="00B92CBF">
        <w:t>progettazione e realizzazione di agende visive e di task analysis (analisi del compito);</w:t>
      </w:r>
    </w:p>
    <w:p w14:paraId="59B50C03" w14:textId="77777777" w:rsidR="00B92CBF" w:rsidRPr="00B92CBF" w:rsidRDefault="00B92CBF" w:rsidP="00B92CBF">
      <w:pPr>
        <w:numPr>
          <w:ilvl w:val="0"/>
          <w:numId w:val="10"/>
        </w:numPr>
        <w:spacing w:before="120" w:after="120" w:line="240" w:lineRule="exact"/>
      </w:pPr>
      <w:r w:rsidRPr="00B92CBF">
        <w:lastRenderedPageBreak/>
        <w:t>progettazione e realizzazione di tabelle comunicative omogenee per forma e per tipologia di immagini;</w:t>
      </w:r>
    </w:p>
    <w:p w14:paraId="119AABC8" w14:textId="77777777" w:rsidR="00B92CBF" w:rsidRPr="00B92CBF" w:rsidRDefault="00B92CBF" w:rsidP="00B92CBF">
      <w:pPr>
        <w:numPr>
          <w:ilvl w:val="0"/>
          <w:numId w:val="10"/>
        </w:numPr>
        <w:spacing w:before="120" w:after="120" w:line="240" w:lineRule="exact"/>
      </w:pPr>
      <w:r w:rsidRPr="00B92CBF">
        <w:t>sperimentazione della CAA con l’uso complesso dei software adatti a ciò;</w:t>
      </w:r>
    </w:p>
    <w:p w14:paraId="75BCBF37" w14:textId="77777777" w:rsidR="00B92CBF" w:rsidRPr="00B92CBF" w:rsidRDefault="00B92CBF" w:rsidP="00B92CBF">
      <w:pPr>
        <w:numPr>
          <w:ilvl w:val="0"/>
          <w:numId w:val="10"/>
        </w:numPr>
        <w:spacing w:before="120" w:after="120" w:line="240" w:lineRule="exact"/>
      </w:pPr>
      <w:r w:rsidRPr="00B92CBF">
        <w:t>progettazione e realizzazione di una storia sociale.</w:t>
      </w:r>
    </w:p>
    <w:p w14:paraId="2742B8C2" w14:textId="65009D96" w:rsidR="00B133A0" w:rsidRPr="00B133A0" w:rsidRDefault="00B92CBF" w:rsidP="00B92CBF">
      <w:pPr>
        <w:spacing w:before="120" w:after="120" w:line="240" w:lineRule="exact"/>
      </w:pPr>
      <w:r w:rsidRPr="00B92CBF">
        <w:t xml:space="preserve">L’ultimo incontro sarà dedicato alla restituzione di alcuni lavori scelti dai gruppi. </w:t>
      </w:r>
      <w:r w:rsidR="00B133A0" w:rsidRPr="00B133A0">
        <w:t xml:space="preserve"> </w:t>
      </w:r>
    </w:p>
    <w:p w14:paraId="6FE5FE6B" w14:textId="52905275" w:rsidR="00561839" w:rsidRPr="00EC1D22" w:rsidRDefault="00BD1C8D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906C3D6" w14:textId="6D620F81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L. Cottini, G. Vivanti (2017) </w:t>
      </w:r>
      <w:r w:rsidRPr="00B133A0">
        <w:rPr>
          <w:rFonts w:eastAsia="Arial"/>
          <w:i/>
          <w:iCs/>
          <w:sz w:val="18"/>
          <w:szCs w:val="18"/>
        </w:rPr>
        <w:t>“Autismo: come e cosa fare con bambini e ragazzi a scuola”</w:t>
      </w:r>
      <w:r w:rsidRPr="00B133A0">
        <w:rPr>
          <w:rFonts w:eastAsia="Arial"/>
          <w:sz w:val="18"/>
          <w:szCs w:val="18"/>
        </w:rPr>
        <w:t xml:space="preserve"> Giunti: Firenze</w:t>
      </w:r>
      <w:r w:rsidR="001F4E19">
        <w:rPr>
          <w:rFonts w:eastAsia="Arial"/>
          <w:sz w:val="18"/>
          <w:szCs w:val="18"/>
        </w:rPr>
        <w:t xml:space="preserve"> </w:t>
      </w:r>
      <w:hyperlink r:id="rId8" w:history="1">
        <w:r w:rsidR="001F4E19" w:rsidRPr="001F4E19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6393A5E2" w14:textId="08C902DD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mallCaps/>
          <w:sz w:val="16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D'Alonzo, L. (2015). </w:t>
      </w:r>
      <w:r w:rsidRPr="00B133A0">
        <w:rPr>
          <w:rFonts w:eastAsia="Arial"/>
          <w:i/>
          <w:iCs/>
          <w:sz w:val="18"/>
          <w:szCs w:val="18"/>
        </w:rPr>
        <w:t>Didattica speciale per l'inclusione</w:t>
      </w:r>
      <w:r w:rsidRPr="00B133A0">
        <w:rPr>
          <w:rFonts w:eastAsia="Arial"/>
          <w:sz w:val="18"/>
          <w:szCs w:val="18"/>
        </w:rPr>
        <w:t>. La scuola: Brescia</w:t>
      </w:r>
      <w:r w:rsidR="001F4E19">
        <w:rPr>
          <w:rFonts w:eastAsia="Arial"/>
          <w:sz w:val="18"/>
          <w:szCs w:val="18"/>
        </w:rPr>
        <w:t xml:space="preserve"> </w:t>
      </w:r>
      <w:hyperlink r:id="rId9" w:history="1">
        <w:r w:rsidR="001F4E19" w:rsidRPr="001F4E19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324FB155" w14:textId="7B02B5F4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Grandin, T. (2006). </w:t>
      </w:r>
      <w:r w:rsidRPr="00B133A0">
        <w:rPr>
          <w:rFonts w:eastAsia="Arial"/>
          <w:i/>
          <w:iCs/>
          <w:sz w:val="18"/>
          <w:szCs w:val="18"/>
        </w:rPr>
        <w:t>Pensare in immagini. E altre testimonianze della mia vita di autistica.</w:t>
      </w:r>
      <w:r w:rsidRPr="00B133A0">
        <w:rPr>
          <w:rFonts w:eastAsia="Arial"/>
          <w:smallCaps/>
          <w:sz w:val="16"/>
          <w:szCs w:val="18"/>
        </w:rPr>
        <w:t xml:space="preserve"> </w:t>
      </w:r>
      <w:r w:rsidRPr="00B133A0">
        <w:rPr>
          <w:rFonts w:eastAsia="Arial"/>
          <w:sz w:val="18"/>
          <w:szCs w:val="18"/>
        </w:rPr>
        <w:t>Edizioni Erickson: Trento</w:t>
      </w:r>
      <w:r w:rsidR="001F4E19">
        <w:rPr>
          <w:rFonts w:eastAsia="Arial"/>
          <w:sz w:val="18"/>
          <w:szCs w:val="18"/>
        </w:rPr>
        <w:t xml:space="preserve"> </w:t>
      </w:r>
      <w:hyperlink r:id="rId10" w:history="1">
        <w:r w:rsidR="001F4E19" w:rsidRPr="001F4E19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</w:p>
    <w:p w14:paraId="3652E8BD" w14:textId="7777777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i/>
          <w:iCs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N. Raleigh Baskin (2013), </w:t>
      </w:r>
      <w:r w:rsidRPr="00B133A0">
        <w:rPr>
          <w:rFonts w:eastAsia="Arial"/>
          <w:i/>
          <w:iCs/>
          <w:sz w:val="18"/>
          <w:szCs w:val="18"/>
        </w:rPr>
        <w:t xml:space="preserve">“Tutt'altro che tipico” </w:t>
      </w:r>
      <w:r w:rsidRPr="00B133A0">
        <w:rPr>
          <w:rFonts w:eastAsia="Arial"/>
          <w:sz w:val="18"/>
          <w:szCs w:val="18"/>
        </w:rPr>
        <w:t>Uovonero: Crema</w:t>
      </w:r>
      <w:r w:rsidRPr="00B133A0">
        <w:rPr>
          <w:rFonts w:eastAsia="Arial"/>
          <w:i/>
          <w:iCs/>
          <w:sz w:val="18"/>
          <w:szCs w:val="18"/>
        </w:rPr>
        <w:t xml:space="preserve"> </w:t>
      </w:r>
    </w:p>
    <w:p w14:paraId="25B772DA" w14:textId="1858B30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i/>
          <w:iCs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Beukelman, D. R., &amp; Mirenda, P. (2014). </w:t>
      </w:r>
      <w:r w:rsidR="001F4E19" w:rsidRPr="00B133A0">
        <w:rPr>
          <w:rFonts w:eastAsia="Arial"/>
          <w:i/>
          <w:iCs/>
          <w:sz w:val="18"/>
          <w:szCs w:val="18"/>
        </w:rPr>
        <w:t>Tutt'altro che tipico</w:t>
      </w:r>
      <w:r w:rsidRPr="00B133A0">
        <w:rPr>
          <w:rFonts w:eastAsia="Arial"/>
          <w:i/>
          <w:iCs/>
          <w:sz w:val="18"/>
          <w:szCs w:val="18"/>
        </w:rPr>
        <w:t xml:space="preserve">. Interventi con bambini e adulti con complessi bisogni comunicativi. </w:t>
      </w:r>
      <w:r w:rsidRPr="00B133A0">
        <w:rPr>
          <w:rFonts w:eastAsia="Arial"/>
          <w:sz w:val="18"/>
          <w:szCs w:val="18"/>
        </w:rPr>
        <w:t>Edizioni Erikson: Trento.</w:t>
      </w:r>
    </w:p>
    <w:p w14:paraId="09BDE705" w14:textId="16D03664" w:rsid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r w:rsidRPr="00B133A0">
        <w:rPr>
          <w:rFonts w:eastAsia="Arial"/>
          <w:smallCaps/>
          <w:sz w:val="16"/>
          <w:szCs w:val="18"/>
        </w:rPr>
        <w:t>M. Pontis (2021). “</w:t>
      </w:r>
      <w:r w:rsidRPr="00B133A0">
        <w:rPr>
          <w:rFonts w:eastAsia="Arial"/>
          <w:i/>
          <w:iCs/>
          <w:sz w:val="18"/>
          <w:szCs w:val="18"/>
        </w:rPr>
        <w:t>Autismo. Cosa fare e (non). Guida rapida per insegnanti Scuola Primaria.”</w:t>
      </w:r>
      <w:r w:rsidRPr="00B133A0">
        <w:rPr>
          <w:rFonts w:eastAsia="Arial"/>
          <w:smallCaps/>
          <w:sz w:val="16"/>
          <w:szCs w:val="18"/>
        </w:rPr>
        <w:t xml:space="preserve"> </w:t>
      </w:r>
      <w:r w:rsidRPr="00B133A0">
        <w:rPr>
          <w:rFonts w:eastAsia="Arial"/>
          <w:sz w:val="18"/>
          <w:szCs w:val="18"/>
        </w:rPr>
        <w:t>Edizioni Erikson: Trento</w:t>
      </w:r>
      <w:r w:rsidR="001F4E19">
        <w:rPr>
          <w:rFonts w:eastAsia="Arial"/>
          <w:sz w:val="18"/>
          <w:szCs w:val="18"/>
        </w:rPr>
        <w:t xml:space="preserve"> </w:t>
      </w:r>
      <w:hyperlink r:id="rId11" w:history="1">
        <w:r w:rsidR="001F4E19" w:rsidRPr="001F4E19">
          <w:rPr>
            <w:rStyle w:val="Collegamentoipertestuale"/>
            <w:rFonts w:eastAsia="Arial"/>
            <w:sz w:val="18"/>
            <w:szCs w:val="18"/>
          </w:rPr>
          <w:t>Acquista da V&amp;P</w:t>
        </w:r>
      </w:hyperlink>
      <w:bookmarkStart w:id="0" w:name="_GoBack"/>
      <w:bookmarkEnd w:id="0"/>
    </w:p>
    <w:p w14:paraId="12471C8C" w14:textId="77777777" w:rsidR="00C57634" w:rsidRPr="00B133A0" w:rsidRDefault="00C57634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</w:p>
    <w:p w14:paraId="55546BC7" w14:textId="77777777" w:rsidR="00B133A0" w:rsidRPr="00B133A0" w:rsidRDefault="00B133A0" w:rsidP="00B133A0">
      <w:pPr>
        <w:shd w:val="clear" w:color="auto" w:fill="FFFFFF"/>
        <w:spacing w:line="240" w:lineRule="exact"/>
        <w:rPr>
          <w:rFonts w:eastAsia="Arial"/>
          <w:sz w:val="18"/>
          <w:szCs w:val="20"/>
          <w:u w:val="single"/>
        </w:rPr>
      </w:pPr>
      <w:r w:rsidRPr="00B133A0">
        <w:rPr>
          <w:rFonts w:eastAsia="Arial"/>
          <w:sz w:val="18"/>
          <w:szCs w:val="20"/>
          <w:u w:val="single"/>
        </w:rPr>
        <w:t>Bibliografia sitografica</w:t>
      </w:r>
    </w:p>
    <w:p w14:paraId="22B79DA4" w14:textId="77777777" w:rsidR="00B133A0" w:rsidRPr="00B133A0" w:rsidRDefault="001F4E19" w:rsidP="00B133A0">
      <w:pPr>
        <w:shd w:val="clear" w:color="auto" w:fill="FFFFFF"/>
        <w:spacing w:line="240" w:lineRule="exact"/>
        <w:rPr>
          <w:rFonts w:eastAsia="Arial"/>
          <w:smallCaps/>
          <w:sz w:val="16"/>
          <w:szCs w:val="18"/>
        </w:rPr>
      </w:pPr>
      <w:hyperlink r:id="rId12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https://www.ctscti.istruzione.varese.it/wp-content/uploads/2017/06/Spettro-Autistico-Vademecum.pdf</w:t>
        </w:r>
      </w:hyperlink>
      <w:r w:rsidR="00B133A0" w:rsidRPr="00B133A0">
        <w:rPr>
          <w:rFonts w:eastAsia="Arial"/>
          <w:sz w:val="18"/>
          <w:szCs w:val="18"/>
        </w:rPr>
        <w:t xml:space="preserve">  </w:t>
      </w:r>
      <w:r w:rsidR="00B133A0" w:rsidRPr="00B133A0">
        <w:rPr>
          <w:rFonts w:eastAsia="Arial"/>
          <w:i/>
          <w:sz w:val="18"/>
          <w:szCs w:val="18"/>
        </w:rPr>
        <w:t>“Il bambino con disturbo dello spettro autistico… a scuola” Rotary Club Varese Ceresio (2017)</w:t>
      </w:r>
      <w:r w:rsidR="00B133A0" w:rsidRPr="00B133A0">
        <w:rPr>
          <w:rFonts w:eastAsia="Arial"/>
          <w:smallCaps/>
          <w:sz w:val="16"/>
          <w:szCs w:val="18"/>
        </w:rPr>
        <w:t xml:space="preserve"> </w:t>
      </w:r>
      <w:r w:rsidR="00B133A0" w:rsidRPr="00B133A0">
        <w:rPr>
          <w:rFonts w:eastAsia="Arial"/>
          <w:sz w:val="18"/>
          <w:szCs w:val="18"/>
        </w:rPr>
        <w:t>(documento scaricabile)</w:t>
      </w:r>
    </w:p>
    <w:p w14:paraId="79276914" w14:textId="77777777" w:rsidR="00B133A0" w:rsidRPr="00B133A0" w:rsidRDefault="001F4E19" w:rsidP="00B133A0">
      <w:pPr>
        <w:shd w:val="clear" w:color="auto" w:fill="FFFFFF"/>
        <w:spacing w:line="240" w:lineRule="exact"/>
        <w:rPr>
          <w:rFonts w:eastAsia="Arial"/>
          <w:sz w:val="18"/>
          <w:szCs w:val="18"/>
        </w:rPr>
      </w:pPr>
      <w:hyperlink r:id="rId13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https://www.asst-lecco.it/wp-content/uploads/2015/09/ucre16_guida_caa_npi.pdf</w:t>
        </w:r>
      </w:hyperlink>
      <w:r w:rsidR="00B133A0" w:rsidRPr="00B133A0">
        <w:rPr>
          <w:rFonts w:eastAsia="Arial"/>
          <w:smallCaps/>
          <w:sz w:val="16"/>
          <w:szCs w:val="18"/>
        </w:rPr>
        <w:t xml:space="preserve">  </w:t>
      </w:r>
      <w:r w:rsidR="00B133A0" w:rsidRPr="00B133A0">
        <w:rPr>
          <w:rFonts w:eastAsia="Arial"/>
          <w:i/>
          <w:sz w:val="18"/>
          <w:szCs w:val="18"/>
        </w:rPr>
        <w:t xml:space="preserve">“La CAA guida per genitori, insegnanti, educatori e terapisiti” ASPOC &amp; ASST Lecco </w:t>
      </w:r>
      <w:r w:rsidR="00B133A0" w:rsidRPr="00B133A0">
        <w:rPr>
          <w:rFonts w:eastAsia="Arial"/>
          <w:sz w:val="18"/>
          <w:szCs w:val="18"/>
        </w:rPr>
        <w:t>(documento scaricabile)</w:t>
      </w:r>
    </w:p>
    <w:p w14:paraId="77F70F8F" w14:textId="77777777" w:rsidR="00B133A0" w:rsidRPr="00B133A0" w:rsidRDefault="001F4E19" w:rsidP="00B133A0">
      <w:pPr>
        <w:shd w:val="clear" w:color="auto" w:fill="FFFFFF"/>
        <w:spacing w:line="240" w:lineRule="exact"/>
        <w:rPr>
          <w:rFonts w:eastAsia="Arial"/>
          <w:iCs/>
          <w:sz w:val="18"/>
          <w:szCs w:val="18"/>
        </w:rPr>
      </w:pPr>
      <w:hyperlink r:id="rId14" w:history="1">
        <w:r w:rsidR="00B133A0" w:rsidRPr="00B133A0">
          <w:rPr>
            <w:rStyle w:val="Collegamentoipertestuale"/>
            <w:rFonts w:eastAsia="Arial"/>
            <w:sz w:val="18"/>
            <w:szCs w:val="18"/>
          </w:rPr>
          <w:t>http://www.edu.lascuola.it/News/voce_per_chi_non_puo_parlare.pdf</w:t>
        </w:r>
      </w:hyperlink>
      <w:r w:rsidR="00B133A0" w:rsidRPr="00B133A0">
        <w:rPr>
          <w:rFonts w:eastAsia="Arial"/>
          <w:sz w:val="18"/>
          <w:szCs w:val="18"/>
        </w:rPr>
        <w:t xml:space="preserve"> </w:t>
      </w:r>
      <w:r w:rsidR="00B133A0" w:rsidRPr="00B133A0">
        <w:rPr>
          <w:rFonts w:eastAsia="Arial"/>
          <w:smallCaps/>
          <w:sz w:val="16"/>
          <w:szCs w:val="18"/>
        </w:rPr>
        <w:t xml:space="preserve"> </w:t>
      </w:r>
      <w:r w:rsidR="00B133A0" w:rsidRPr="00B133A0">
        <w:rPr>
          <w:rFonts w:eastAsia="Arial"/>
          <w:i/>
          <w:sz w:val="18"/>
          <w:szCs w:val="18"/>
        </w:rPr>
        <w:t xml:space="preserve">“Voce per chi non può parlare. CAA tra diritti e bisogni” </w:t>
      </w:r>
      <w:r w:rsidR="00B133A0" w:rsidRPr="00B133A0">
        <w:rPr>
          <w:rFonts w:eastAsia="Arial"/>
          <w:iCs/>
          <w:sz w:val="18"/>
          <w:szCs w:val="18"/>
        </w:rPr>
        <w:t>Editrice La Scuola e Fondazione Benedetta D’Intino (documento scaricabile)</w:t>
      </w:r>
    </w:p>
    <w:p w14:paraId="5C1CE559" w14:textId="77777777" w:rsidR="00B133A0" w:rsidRPr="00B133A0" w:rsidRDefault="00B133A0" w:rsidP="00B133A0">
      <w:pPr>
        <w:shd w:val="clear" w:color="auto" w:fill="FFFFFF"/>
        <w:spacing w:line="360" w:lineRule="auto"/>
        <w:rPr>
          <w:rFonts w:eastAsia="Arial"/>
          <w:smallCaps/>
          <w:sz w:val="16"/>
          <w:szCs w:val="18"/>
        </w:rPr>
      </w:pPr>
      <w:r w:rsidRPr="00B133A0">
        <w:rPr>
          <w:rFonts w:eastAsia="Arial"/>
          <w:smallCaps/>
          <w:sz w:val="16"/>
          <w:szCs w:val="18"/>
        </w:rPr>
        <w:t xml:space="preserve"> </w:t>
      </w:r>
    </w:p>
    <w:p w14:paraId="1253E310" w14:textId="5B975FAC" w:rsidR="00F00366" w:rsidRPr="00C57634" w:rsidRDefault="00B133A0" w:rsidP="00B133A0">
      <w:pPr>
        <w:shd w:val="clear" w:color="auto" w:fill="FFFFFF"/>
        <w:spacing w:line="360" w:lineRule="auto"/>
        <w:rPr>
          <w:rFonts w:eastAsia="Arial"/>
          <w:sz w:val="18"/>
          <w:szCs w:val="18"/>
        </w:rPr>
      </w:pPr>
      <w:r w:rsidRPr="00C57634">
        <w:rPr>
          <w:rFonts w:eastAsia="Arial"/>
          <w:sz w:val="18"/>
          <w:szCs w:val="18"/>
        </w:rPr>
        <w:t>Ulteriori materiali di approfondimento saranno inseriti all'interno di Blackboard.</w:t>
      </w:r>
    </w:p>
    <w:p w14:paraId="1CCDA3FF" w14:textId="33612242" w:rsidR="00561839" w:rsidRPr="000940A6" w:rsidRDefault="003025C7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0B5912" w14:textId="77777777" w:rsidR="00B92CBF" w:rsidRPr="00B92CBF" w:rsidRDefault="00B92CBF" w:rsidP="00B92CBF">
      <w:pPr>
        <w:spacing w:before="240" w:after="120"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t>Il laboratorio privilegia l’apprendimento attivo ed esperienziale: intende sollecitare i partecipanti in attività di produzione collaborative, a cui faranno seguito momenti di riflessione guidati dal docente.</w:t>
      </w:r>
    </w:p>
    <w:p w14:paraId="6464CFEB" w14:textId="77777777" w:rsidR="00B92CBF" w:rsidRPr="00B92CBF" w:rsidRDefault="00B92CBF" w:rsidP="00B92CBF">
      <w:pPr>
        <w:spacing w:before="240" w:after="120"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lastRenderedPageBreak/>
        <w:t xml:space="preserve">La piattaforma Blackboard consentirà il reperimento dei materiali didattici (slides, video, articoli, tutorial, sitografia…) e potrà configurarsi come spazio favorevole alla discussione in merito alle tematiche trattate durante il corso. </w:t>
      </w:r>
    </w:p>
    <w:p w14:paraId="0A89560C" w14:textId="77777777" w:rsidR="00B92CBF" w:rsidRPr="00B92CBF" w:rsidRDefault="00B92CBF" w:rsidP="00B92CBF">
      <w:pPr>
        <w:spacing w:before="240" w:after="120"/>
        <w:rPr>
          <w:sz w:val="18"/>
          <w:szCs w:val="18"/>
        </w:rPr>
      </w:pPr>
      <w:r w:rsidRPr="00B92CBF">
        <w:rPr>
          <w:sz w:val="18"/>
          <w:szCs w:val="18"/>
        </w:rPr>
        <w:t>Durante il laboratorio verranno utilizzati mediatori didattici di tipo iconico, analogico e simbolico.</w:t>
      </w:r>
    </w:p>
    <w:p w14:paraId="0FF3D19C" w14:textId="24B5A3D6" w:rsidR="00561839" w:rsidRPr="000940A6" w:rsidRDefault="003025C7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8D82B9" w14:textId="77777777" w:rsidR="00B92CBF" w:rsidRPr="00B92CBF" w:rsidRDefault="00B92CBF" w:rsidP="00B92CBF">
      <w:pPr>
        <w:spacing w:before="240" w:after="120"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t>Per accompagnare il percorso verrà attivata una riflessione metacognitiva, una forma di autovalutazione individuale nella forma della KWL (Know; What; Learn) e si concluderà con un confronto di gruppo. La valutazione in aula intesa come feedback immediato di prodotto e feedback continuo di processo da parte del docente con i gruppi e i singoli studenti avrà come oggetto i temi delle giornate e le relative attività d’aula con la creazione di artefatti specifici.  I criteri sono da riferirsi alla completezza, alla coerenza, all’originalità e soprattutto alla spendibilità didattica.</w:t>
      </w:r>
    </w:p>
    <w:p w14:paraId="119FC2DC" w14:textId="798F9CEF" w:rsidR="0092595D" w:rsidRDefault="003025C7" w:rsidP="003025C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8409C9A" w14:textId="77777777" w:rsidR="00B92CBF" w:rsidRPr="00B92CBF" w:rsidRDefault="00B92CBF" w:rsidP="00B92CBF">
      <w:pPr>
        <w:spacing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t>Il laboratorio prevede 25 ore totali: 5 incontri da 4 ore l’uno in presenza e 5 ore di lavoro in asincrono.</w:t>
      </w:r>
    </w:p>
    <w:p w14:paraId="51C47D16" w14:textId="77777777" w:rsidR="00B92CBF" w:rsidRPr="00B92CBF" w:rsidRDefault="00B92CBF" w:rsidP="00B92CBF">
      <w:pPr>
        <w:spacing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t>È possibile procedere con la registrazione dell’avvenuta frequenza del laboratorio solo nel caso in cui lo studente abbia frequentato almeno il 75% delle 20 ore in presenza.</w:t>
      </w:r>
    </w:p>
    <w:p w14:paraId="4FAE6C55" w14:textId="554683A7" w:rsidR="00F74CC5" w:rsidRPr="00F74CC5" w:rsidRDefault="00B92CBF" w:rsidP="00B92CBF">
      <w:pPr>
        <w:spacing w:line="240" w:lineRule="exact"/>
        <w:rPr>
          <w:sz w:val="18"/>
          <w:szCs w:val="18"/>
        </w:rPr>
      </w:pPr>
      <w:r w:rsidRPr="00B92CBF">
        <w:rPr>
          <w:sz w:val="18"/>
          <w:szCs w:val="18"/>
        </w:rPr>
        <w:t>Si ricorda che la frequenza al laboratorio (1 credito) è elemento necessario per il sostenimento dell’Esame di</w:t>
      </w:r>
      <w:r w:rsidRPr="00B92CBF">
        <w:rPr>
          <w:i/>
          <w:sz w:val="18"/>
          <w:szCs w:val="18"/>
        </w:rPr>
        <w:t xml:space="preserve"> “Didattica e tecnologie dell’Istruzione”</w:t>
      </w:r>
      <w:r w:rsidRPr="00B92CBF">
        <w:rPr>
          <w:sz w:val="18"/>
          <w:szCs w:val="18"/>
        </w:rPr>
        <w:t xml:space="preserve"> (IV anno)</w:t>
      </w:r>
      <w:r w:rsidR="00F74CC5" w:rsidRPr="00F74CC5">
        <w:rPr>
          <w:sz w:val="18"/>
          <w:szCs w:val="18"/>
        </w:rPr>
        <w:t xml:space="preserve">. </w:t>
      </w:r>
    </w:p>
    <w:p w14:paraId="3A4F69ED" w14:textId="139F7CA5" w:rsidR="003025C7" w:rsidRDefault="003025C7" w:rsidP="003025C7">
      <w:pPr>
        <w:spacing w:line="240" w:lineRule="exact"/>
        <w:rPr>
          <w:sz w:val="18"/>
          <w:szCs w:val="18"/>
        </w:rPr>
      </w:pPr>
    </w:p>
    <w:p w14:paraId="687D8DB8" w14:textId="081015F3" w:rsidR="003025C7" w:rsidRDefault="003025C7" w:rsidP="003025C7">
      <w:pPr>
        <w:spacing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6C26D215" w14:textId="77777777" w:rsidR="003025C7" w:rsidRPr="003025C7" w:rsidRDefault="003025C7" w:rsidP="003025C7">
      <w:pPr>
        <w:spacing w:line="240" w:lineRule="exact"/>
        <w:rPr>
          <w:i/>
          <w:iCs/>
          <w:sz w:val="18"/>
          <w:szCs w:val="18"/>
        </w:rPr>
      </w:pPr>
    </w:p>
    <w:p w14:paraId="150A8734" w14:textId="77777777" w:rsidR="003025C7" w:rsidRPr="003025C7" w:rsidRDefault="003025C7" w:rsidP="003025C7">
      <w:pPr>
        <w:rPr>
          <w:sz w:val="18"/>
          <w:szCs w:val="18"/>
        </w:rPr>
      </w:pPr>
      <w:r w:rsidRPr="003025C7">
        <w:rPr>
          <w:sz w:val="18"/>
          <w:szCs w:val="18"/>
        </w:rPr>
        <w:t>I conduttori di laboratori ricevono al termine delle lezioni.</w:t>
      </w:r>
    </w:p>
    <w:p w14:paraId="15847EAE" w14:textId="77777777" w:rsidR="003025C7" w:rsidRPr="003025C7" w:rsidRDefault="003025C7" w:rsidP="003025C7">
      <w:pPr>
        <w:rPr>
          <w:szCs w:val="20"/>
        </w:rPr>
      </w:pPr>
    </w:p>
    <w:sectPr w:rsidR="003025C7" w:rsidRPr="003025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629D4"/>
    <w:multiLevelType w:val="multilevel"/>
    <w:tmpl w:val="C060B2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C37B5"/>
    <w:multiLevelType w:val="hybridMultilevel"/>
    <w:tmpl w:val="49D60C32"/>
    <w:lvl w:ilvl="0" w:tplc="72827A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F7066"/>
    <w:multiLevelType w:val="multilevel"/>
    <w:tmpl w:val="7038B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4D754A"/>
    <w:multiLevelType w:val="multilevel"/>
    <w:tmpl w:val="EA988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6362BC"/>
    <w:multiLevelType w:val="multilevel"/>
    <w:tmpl w:val="22AC9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703C80"/>
    <w:multiLevelType w:val="multilevel"/>
    <w:tmpl w:val="6158E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8A42B7"/>
    <w:multiLevelType w:val="multilevel"/>
    <w:tmpl w:val="375C2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643172"/>
    <w:multiLevelType w:val="multilevel"/>
    <w:tmpl w:val="65002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0B73F0"/>
    <w:multiLevelType w:val="multilevel"/>
    <w:tmpl w:val="3CC6C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5"/>
    <w:rsid w:val="00081E36"/>
    <w:rsid w:val="000C4DCB"/>
    <w:rsid w:val="000E38C6"/>
    <w:rsid w:val="00146361"/>
    <w:rsid w:val="00187B99"/>
    <w:rsid w:val="001F4E19"/>
    <w:rsid w:val="001F70B7"/>
    <w:rsid w:val="002014DD"/>
    <w:rsid w:val="002D5E17"/>
    <w:rsid w:val="002D643C"/>
    <w:rsid w:val="003025C7"/>
    <w:rsid w:val="003035EB"/>
    <w:rsid w:val="00384950"/>
    <w:rsid w:val="003A7337"/>
    <w:rsid w:val="003D16EA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4725F"/>
    <w:rsid w:val="00553009"/>
    <w:rsid w:val="00561839"/>
    <w:rsid w:val="005D419F"/>
    <w:rsid w:val="00605D8B"/>
    <w:rsid w:val="00640794"/>
    <w:rsid w:val="006731F5"/>
    <w:rsid w:val="006A68AE"/>
    <w:rsid w:val="006F1772"/>
    <w:rsid w:val="006F5E22"/>
    <w:rsid w:val="007071FA"/>
    <w:rsid w:val="00731EBD"/>
    <w:rsid w:val="00732C10"/>
    <w:rsid w:val="00755FDF"/>
    <w:rsid w:val="007F4C81"/>
    <w:rsid w:val="008026E7"/>
    <w:rsid w:val="00816F49"/>
    <w:rsid w:val="00831683"/>
    <w:rsid w:val="008942E7"/>
    <w:rsid w:val="008A1204"/>
    <w:rsid w:val="008B4CB8"/>
    <w:rsid w:val="00900CCA"/>
    <w:rsid w:val="00910922"/>
    <w:rsid w:val="00924B77"/>
    <w:rsid w:val="0092595D"/>
    <w:rsid w:val="00940DA2"/>
    <w:rsid w:val="009A6944"/>
    <w:rsid w:val="009E055C"/>
    <w:rsid w:val="00A304EA"/>
    <w:rsid w:val="00A72BB6"/>
    <w:rsid w:val="00A74F6F"/>
    <w:rsid w:val="00A96592"/>
    <w:rsid w:val="00AD3258"/>
    <w:rsid w:val="00AD7557"/>
    <w:rsid w:val="00B133A0"/>
    <w:rsid w:val="00B50C5D"/>
    <w:rsid w:val="00B51253"/>
    <w:rsid w:val="00B525CC"/>
    <w:rsid w:val="00B80443"/>
    <w:rsid w:val="00B92CBF"/>
    <w:rsid w:val="00BD1C8D"/>
    <w:rsid w:val="00BF12A8"/>
    <w:rsid w:val="00C015E9"/>
    <w:rsid w:val="00C22D77"/>
    <w:rsid w:val="00C57634"/>
    <w:rsid w:val="00C93194"/>
    <w:rsid w:val="00CE1ADF"/>
    <w:rsid w:val="00CE417C"/>
    <w:rsid w:val="00D27A4B"/>
    <w:rsid w:val="00D35143"/>
    <w:rsid w:val="00D373AD"/>
    <w:rsid w:val="00D404F2"/>
    <w:rsid w:val="00D75344"/>
    <w:rsid w:val="00DB7D8E"/>
    <w:rsid w:val="00DD2790"/>
    <w:rsid w:val="00DE6445"/>
    <w:rsid w:val="00E607E6"/>
    <w:rsid w:val="00E86D7A"/>
    <w:rsid w:val="00EF3C75"/>
    <w:rsid w:val="00F00366"/>
    <w:rsid w:val="00F74CC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utismo-come-e-cosa-fare-con-bambini-e-ragazzi-a-scuola-1-guida-operativa-e-2-workbook-9788809855854-249168.html" TargetMode="External"/><Relationship Id="rId13" Type="http://schemas.openxmlformats.org/officeDocument/2006/relationships/hyperlink" Target="https://www.asst-lecco.it/wp-content/uploads/2015/09/ucre16_guida_caa_np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scti.istruzione.varese.it/wp-content/uploads/2017/06/Spettro-Autistico-Vademecu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o-pontis/autismo-cosa-fare-e-non-guida-rapida-per-insegnanti-scuola-primaria-9788859024187-69279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randin-temple/pensare-in-immagini-9788879468640-2103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dalonzo-fabio-bocci-stefania-pinelli/didattica-speciale-per-linclusione-9788835040736-232989.html" TargetMode="External"/><Relationship Id="rId14" Type="http://schemas.openxmlformats.org/officeDocument/2006/relationships/hyperlink" Target="http://www.edu.lascuola.it/News/voce_per_chi_non_puo_parlar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5109-B15E-4C4A-9510-4F9801CB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295</TotalTime>
  <Pages>4</Pages>
  <Words>1061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9</cp:revision>
  <cp:lastPrinted>2003-03-27T10:42:00Z</cp:lastPrinted>
  <dcterms:created xsi:type="dcterms:W3CDTF">2022-09-30T10:20:00Z</dcterms:created>
  <dcterms:modified xsi:type="dcterms:W3CDTF">2024-02-14T13:48:00Z</dcterms:modified>
</cp:coreProperties>
</file>