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1A0E" w14:textId="77777777" w:rsidR="00AF13FC" w:rsidRPr="00640082" w:rsidRDefault="00AF13FC" w:rsidP="00AF13FC">
      <w:pPr>
        <w:pStyle w:val="Titolo1"/>
        <w:rPr>
          <w:rFonts w:ascii="Times New Roman" w:hAnsi="Times New Roman"/>
        </w:rPr>
      </w:pPr>
      <w:r w:rsidRPr="00640082">
        <w:rPr>
          <w:rFonts w:ascii="Times New Roman" w:hAnsi="Times New Roman"/>
        </w:rPr>
        <w:t>Elementi di Didattica e pedagogia speciale</w:t>
      </w:r>
    </w:p>
    <w:p w14:paraId="2AD47230" w14:textId="621A3887" w:rsidR="00AF13FC" w:rsidRPr="006E1432" w:rsidRDefault="006E1432" w:rsidP="00AF13FC">
      <w:pPr>
        <w:pStyle w:val="Titolo2"/>
        <w:rPr>
          <w:rFonts w:ascii="Times New Roman" w:hAnsi="Times New Roman"/>
          <w:szCs w:val="18"/>
        </w:rPr>
      </w:pPr>
      <w:r>
        <w:rPr>
          <w:rFonts w:ascii="Times New Roman" w:hAnsi="Times New Roman"/>
          <w:szCs w:val="18"/>
        </w:rPr>
        <w:t>Prof. Gerolamo Spreafico</w:t>
      </w:r>
      <w:r w:rsidR="00AF13FC" w:rsidRPr="006E1432">
        <w:rPr>
          <w:rFonts w:ascii="Times New Roman" w:hAnsi="Times New Roman"/>
          <w:szCs w:val="18"/>
        </w:rPr>
        <w:t>, Prof.ssa Ilaria Folci</w:t>
      </w:r>
    </w:p>
    <w:p w14:paraId="332D72E1" w14:textId="1A0A12A2" w:rsidR="00AF13FC" w:rsidRPr="00640082" w:rsidRDefault="00AF13FC" w:rsidP="00AF13FC">
      <w:pPr>
        <w:spacing w:before="240" w:after="120"/>
        <w:rPr>
          <w:rFonts w:ascii="Times New Roman" w:hAnsi="Times New Roman"/>
          <w:b/>
          <w:i/>
        </w:rPr>
      </w:pPr>
      <w:r w:rsidRPr="006E1432">
        <w:rPr>
          <w:rFonts w:ascii="Times New Roman" w:hAnsi="Times New Roman"/>
          <w:smallCaps/>
          <w:noProof/>
          <w:color w:val="000000" w:themeColor="text1"/>
        </w:rPr>
        <w:t>I Modulo:</w:t>
      </w:r>
      <w:r w:rsidRPr="006E1432">
        <w:rPr>
          <w:rFonts w:ascii="Times New Roman" w:hAnsi="Times New Roman"/>
        </w:rPr>
        <w:t xml:space="preserve"> </w:t>
      </w:r>
      <w:r w:rsidR="006E1432">
        <w:rPr>
          <w:rFonts w:ascii="Times New Roman" w:hAnsi="Times New Roman"/>
          <w:i/>
          <w:color w:val="000000" w:themeColor="text1"/>
        </w:rPr>
        <w:t>prof. Gerolamo Spreafico</w:t>
      </w:r>
      <w:r w:rsidRPr="00640082">
        <w:rPr>
          <w:rFonts w:ascii="Times New Roman" w:hAnsi="Times New Roman"/>
          <w:i/>
          <w:color w:val="000000" w:themeColor="text1"/>
        </w:rPr>
        <w:t xml:space="preserve"> </w:t>
      </w:r>
    </w:p>
    <w:p w14:paraId="719CFA9A" w14:textId="77777777" w:rsidR="00AF13FC" w:rsidRPr="00ED521E" w:rsidRDefault="00AF13FC" w:rsidP="00AF13FC">
      <w:pPr>
        <w:spacing w:before="240" w:after="120"/>
        <w:rPr>
          <w:rFonts w:ascii="Times New Roman" w:hAnsi="Times New Roman"/>
          <w:b/>
          <w:i/>
          <w:sz w:val="18"/>
        </w:rPr>
      </w:pPr>
      <w:r w:rsidRPr="00ED521E">
        <w:rPr>
          <w:rFonts w:ascii="Times New Roman" w:hAnsi="Times New Roman"/>
          <w:b/>
          <w:i/>
          <w:sz w:val="18"/>
        </w:rPr>
        <w:t>OBIETTIVO DEL CORSO E RISULTATI DI APPRENDIMENTO ATTESI</w:t>
      </w:r>
    </w:p>
    <w:p w14:paraId="2E46D01F" w14:textId="77777777" w:rsidR="00AF13FC" w:rsidRPr="00640082" w:rsidRDefault="00AF13FC" w:rsidP="00AF13FC">
      <w:pPr>
        <w:rPr>
          <w:rFonts w:ascii="Times New Roman" w:hAnsi="Times New Roman"/>
        </w:rPr>
      </w:pPr>
      <w:r w:rsidRPr="00640082">
        <w:rPr>
          <w:rFonts w:ascii="Times New Roman" w:hAnsi="Times New Roman"/>
        </w:rPr>
        <w:t xml:space="preserve">L’insegnamento si propone di fornire agli studenti una generale comprensione dei quadri concettuali e degli strumenti metodologici propri dell’agire didattico dell’educatore e del formatore. Scopo dell’insegnamento è di promuovere la conoscenza degli elementi chiave della didattica. </w:t>
      </w:r>
    </w:p>
    <w:p w14:paraId="6DAAF792" w14:textId="77777777" w:rsidR="00AF13FC" w:rsidRPr="00640082" w:rsidRDefault="00AF13FC" w:rsidP="00AF13FC">
      <w:pPr>
        <w:rPr>
          <w:rFonts w:ascii="Times New Roman" w:hAnsi="Times New Roman"/>
        </w:rPr>
      </w:pPr>
    </w:p>
    <w:p w14:paraId="52E892BA" w14:textId="77777777" w:rsidR="00AF13FC" w:rsidRPr="00640082" w:rsidRDefault="00AF13FC" w:rsidP="00AF13FC">
      <w:pPr>
        <w:rPr>
          <w:rFonts w:ascii="Times New Roman" w:hAnsi="Times New Roman"/>
        </w:rPr>
      </w:pPr>
      <w:r w:rsidRPr="00640082">
        <w:rPr>
          <w:rFonts w:ascii="Times New Roman" w:hAnsi="Times New Roman"/>
        </w:rPr>
        <w:t>CONOSCENZA E COMPRENSIONE:</w:t>
      </w:r>
    </w:p>
    <w:p w14:paraId="3F51B89F" w14:textId="77777777" w:rsidR="00AF13FC" w:rsidRPr="00640082" w:rsidRDefault="00AF13FC" w:rsidP="00AF13FC">
      <w:pPr>
        <w:rPr>
          <w:rFonts w:ascii="Times New Roman" w:hAnsi="Times New Roman"/>
        </w:rPr>
      </w:pPr>
      <w:r w:rsidRPr="00640082">
        <w:rPr>
          <w:rFonts w:ascii="Times New Roman" w:hAnsi="Times New Roman"/>
        </w:rPr>
        <w:t>Al termine dell'insegnamento, lo studente sarà in grado di:</w:t>
      </w:r>
    </w:p>
    <w:p w14:paraId="3D247771" w14:textId="77777777" w:rsidR="00AF13FC" w:rsidRPr="00640082" w:rsidRDefault="00AF13FC" w:rsidP="00AF13FC">
      <w:pPr>
        <w:rPr>
          <w:rFonts w:ascii="Times New Roman" w:hAnsi="Times New Roman"/>
        </w:rPr>
      </w:pPr>
      <w:r w:rsidRPr="00640082">
        <w:rPr>
          <w:rFonts w:ascii="Times New Roman" w:hAnsi="Times New Roman"/>
        </w:rPr>
        <w:t>- riconoscere i costrutti-base della didattica;</w:t>
      </w:r>
    </w:p>
    <w:p w14:paraId="3B06EF0F" w14:textId="77777777" w:rsidR="00AF13FC" w:rsidRPr="00640082" w:rsidRDefault="00AF13FC" w:rsidP="00AF13FC">
      <w:pPr>
        <w:rPr>
          <w:rFonts w:ascii="Times New Roman" w:hAnsi="Times New Roman"/>
        </w:rPr>
      </w:pPr>
      <w:r w:rsidRPr="00640082">
        <w:rPr>
          <w:rFonts w:ascii="Times New Roman" w:hAnsi="Times New Roman"/>
        </w:rPr>
        <w:t>- identificare criteri, modelli e teorie della didattica: istruzionismo, attivismo, costruttivisimo, postcostruttivismo;</w:t>
      </w:r>
    </w:p>
    <w:p w14:paraId="140DF775" w14:textId="77777777" w:rsidR="00AF13FC" w:rsidRPr="00640082" w:rsidRDefault="00AF13FC" w:rsidP="00AF13FC">
      <w:pPr>
        <w:rPr>
          <w:rFonts w:ascii="Times New Roman" w:hAnsi="Times New Roman"/>
        </w:rPr>
      </w:pPr>
      <w:r w:rsidRPr="00640082">
        <w:rPr>
          <w:rFonts w:ascii="Times New Roman" w:hAnsi="Times New Roman"/>
        </w:rPr>
        <w:t>- riconoscere i principali mediatori didattici, descriverne le specificità e le possibili declinazioni d’uso;</w:t>
      </w:r>
    </w:p>
    <w:p w14:paraId="76DAF148" w14:textId="77777777" w:rsidR="00AF13FC" w:rsidRPr="00640082" w:rsidRDefault="00AF13FC" w:rsidP="00AF13FC">
      <w:pPr>
        <w:rPr>
          <w:rFonts w:ascii="Times New Roman" w:hAnsi="Times New Roman"/>
        </w:rPr>
      </w:pPr>
      <w:r w:rsidRPr="00640082">
        <w:rPr>
          <w:rFonts w:ascii="Times New Roman" w:hAnsi="Times New Roman"/>
        </w:rPr>
        <w:t>- descrivere metodi e forme della progettazione didattica e della valutazione degli apprendimenti;</w:t>
      </w:r>
    </w:p>
    <w:p w14:paraId="486756AF" w14:textId="77777777" w:rsidR="00AF13FC" w:rsidRPr="00640082" w:rsidRDefault="00AF13FC" w:rsidP="00AF13FC">
      <w:pPr>
        <w:rPr>
          <w:rFonts w:ascii="Times New Roman" w:hAnsi="Times New Roman"/>
        </w:rPr>
      </w:pPr>
      <w:r w:rsidRPr="00640082">
        <w:rPr>
          <w:rFonts w:ascii="Times New Roman" w:hAnsi="Times New Roman"/>
        </w:rPr>
        <w:t>- conoscere e sviluppare capacità di comprensione applicata per realizzare interventi educativi e formativi pensando ai media e agli schermi come scelta ponderata e critica.</w:t>
      </w:r>
    </w:p>
    <w:p w14:paraId="3F755768" w14:textId="77777777" w:rsidR="00AF13FC" w:rsidRPr="00640082" w:rsidRDefault="00AF13FC" w:rsidP="00AF13FC">
      <w:pPr>
        <w:rPr>
          <w:rFonts w:ascii="Times New Roman" w:hAnsi="Times New Roman"/>
        </w:rPr>
      </w:pPr>
    </w:p>
    <w:p w14:paraId="13A716D6" w14:textId="77777777" w:rsidR="00AF13FC" w:rsidRPr="00640082" w:rsidRDefault="00AF13FC" w:rsidP="00AF13FC">
      <w:pPr>
        <w:rPr>
          <w:rFonts w:ascii="Times New Roman" w:hAnsi="Times New Roman"/>
        </w:rPr>
      </w:pPr>
      <w:r w:rsidRPr="00640082">
        <w:rPr>
          <w:rFonts w:ascii="Times New Roman" w:hAnsi="Times New Roman"/>
        </w:rPr>
        <w:t>CAPACITA' DI APPLICARE CONOSCENZA E COMPRENSIONE:</w:t>
      </w:r>
    </w:p>
    <w:p w14:paraId="0C23D25B" w14:textId="77777777" w:rsidR="00AF13FC" w:rsidRPr="00640082" w:rsidRDefault="00AF13FC" w:rsidP="00AF13FC">
      <w:pPr>
        <w:rPr>
          <w:rFonts w:ascii="Times New Roman" w:hAnsi="Times New Roman"/>
        </w:rPr>
      </w:pPr>
      <w:r w:rsidRPr="00640082">
        <w:rPr>
          <w:rFonts w:ascii="Times New Roman" w:hAnsi="Times New Roman"/>
        </w:rPr>
        <w:t>Al termine dell'insegnamento, lo studente sarà in grado di:</w:t>
      </w:r>
    </w:p>
    <w:p w14:paraId="5549B2E4" w14:textId="77777777" w:rsidR="00AF13FC" w:rsidRPr="00640082" w:rsidRDefault="00AF13FC" w:rsidP="00AF13FC">
      <w:pPr>
        <w:rPr>
          <w:rFonts w:ascii="Times New Roman" w:hAnsi="Times New Roman"/>
        </w:rPr>
      </w:pPr>
      <w:r w:rsidRPr="00640082">
        <w:rPr>
          <w:rFonts w:ascii="Times New Roman" w:hAnsi="Times New Roman"/>
        </w:rPr>
        <w:t>- scegliere e applicare il modello di progettazione più adeguato ai diversi contesti e in relazione ai diversi destinatari (infanzia 0-6, adulti) e  bisogni educativi;</w:t>
      </w:r>
    </w:p>
    <w:p w14:paraId="0760B9C3" w14:textId="77777777" w:rsidR="00AF13FC" w:rsidRPr="00640082" w:rsidRDefault="00AF13FC" w:rsidP="00AF13FC">
      <w:pPr>
        <w:rPr>
          <w:rFonts w:ascii="Times New Roman" w:hAnsi="Times New Roman"/>
        </w:rPr>
      </w:pPr>
      <w:r w:rsidRPr="00640082">
        <w:rPr>
          <w:rFonts w:ascii="Times New Roman" w:hAnsi="Times New Roman"/>
        </w:rPr>
        <w:t>- applicare e gestire diversi mediatori didattici in relazione ai diversi destinatari (infanzia 0-6, adulti) e bisogni educativi;</w:t>
      </w:r>
    </w:p>
    <w:p w14:paraId="24C314A8" w14:textId="77777777" w:rsidR="00AF13FC" w:rsidRPr="00640082" w:rsidRDefault="00AF13FC" w:rsidP="00AF13FC">
      <w:pPr>
        <w:rPr>
          <w:rFonts w:ascii="Times New Roman" w:hAnsi="Times New Roman"/>
        </w:rPr>
      </w:pPr>
      <w:r w:rsidRPr="00640082">
        <w:rPr>
          <w:rFonts w:ascii="Times New Roman" w:hAnsi="Times New Roman"/>
        </w:rPr>
        <w:t>- gestire la comunicazione formativa in relazione ai diversi destinatari (infanzia 0-6);</w:t>
      </w:r>
    </w:p>
    <w:p w14:paraId="6AFC27F4" w14:textId="77777777" w:rsidR="00AF13FC" w:rsidRPr="00ED521E" w:rsidRDefault="00AF13FC" w:rsidP="00AF13FC">
      <w:pPr>
        <w:spacing w:before="240" w:after="120"/>
        <w:rPr>
          <w:rFonts w:ascii="Times New Roman" w:hAnsi="Times New Roman"/>
          <w:b/>
          <w:sz w:val="18"/>
        </w:rPr>
      </w:pPr>
      <w:r w:rsidRPr="00ED521E">
        <w:rPr>
          <w:rFonts w:ascii="Times New Roman" w:hAnsi="Times New Roman"/>
          <w:b/>
          <w:i/>
          <w:sz w:val="18"/>
        </w:rPr>
        <w:t>PROGRAMMA DEL CORSO</w:t>
      </w:r>
    </w:p>
    <w:p w14:paraId="66959AF3" w14:textId="77777777" w:rsidR="00AF13FC" w:rsidRPr="00640082" w:rsidRDefault="00AF13FC" w:rsidP="00AF13FC">
      <w:pPr>
        <w:rPr>
          <w:rFonts w:ascii="Times New Roman" w:hAnsi="Times New Roman"/>
        </w:rPr>
      </w:pPr>
      <w:r w:rsidRPr="00640082">
        <w:rPr>
          <w:rFonts w:ascii="Times New Roman" w:hAnsi="Times New Roman"/>
        </w:rPr>
        <w:t>Il primo modulo si struttura attraverso la trattazione di cinque parole chiave: didattica, progettazione, comunicazione, mediatori e valutazione.</w:t>
      </w:r>
    </w:p>
    <w:p w14:paraId="146637EB" w14:textId="77777777" w:rsidR="00AF13FC" w:rsidRPr="00640082" w:rsidRDefault="00AF13FC" w:rsidP="00AF13FC">
      <w:pPr>
        <w:rPr>
          <w:rFonts w:ascii="Times New Roman" w:hAnsi="Times New Roman"/>
        </w:rPr>
      </w:pPr>
      <w:r w:rsidRPr="00640082">
        <w:rPr>
          <w:rFonts w:ascii="Times New Roman" w:hAnsi="Times New Roman"/>
        </w:rPr>
        <w:lastRenderedPageBreak/>
        <w:t xml:space="preserve">Didattica: verte sulla teoria generale della didattica: statuto disciplinare e caratteri della didattica; teorie della didattica. </w:t>
      </w:r>
    </w:p>
    <w:p w14:paraId="307BEB78" w14:textId="77777777" w:rsidR="00AF13FC" w:rsidRPr="00640082" w:rsidRDefault="00AF13FC" w:rsidP="00AF13FC">
      <w:pPr>
        <w:rPr>
          <w:rFonts w:ascii="Times New Roman" w:hAnsi="Times New Roman"/>
        </w:rPr>
      </w:pPr>
      <w:r w:rsidRPr="00640082">
        <w:rPr>
          <w:rFonts w:ascii="Times New Roman" w:hAnsi="Times New Roman"/>
        </w:rPr>
        <w:t xml:space="preserve">La seconda parola chiave ha per oggetto il tema del design, ovvero della progettazione didattico-educativa: teorie e modelli della progettazione didattica, la progettazione per competenze. </w:t>
      </w:r>
    </w:p>
    <w:p w14:paraId="1D051DCF" w14:textId="77777777" w:rsidR="00AF13FC" w:rsidRPr="00640082" w:rsidRDefault="00AF13FC" w:rsidP="00AF13FC">
      <w:pPr>
        <w:rPr>
          <w:rFonts w:ascii="Times New Roman" w:hAnsi="Times New Roman"/>
        </w:rPr>
      </w:pPr>
      <w:r w:rsidRPr="00640082">
        <w:rPr>
          <w:rFonts w:ascii="Times New Roman" w:hAnsi="Times New Roman"/>
        </w:rPr>
        <w:t>La terza parola chiave intende sviluppare il tema della comunicazione formativa, i modi e gli stili della comunicazione nella relazione educativa.</w:t>
      </w:r>
    </w:p>
    <w:p w14:paraId="68553F0D" w14:textId="77777777" w:rsidR="00AF13FC" w:rsidRPr="00640082" w:rsidRDefault="00AF13FC" w:rsidP="00AF13FC">
      <w:pPr>
        <w:rPr>
          <w:rFonts w:ascii="Times New Roman" w:hAnsi="Times New Roman"/>
        </w:rPr>
      </w:pPr>
      <w:r w:rsidRPr="00640082">
        <w:rPr>
          <w:rFonts w:ascii="Times New Roman" w:hAnsi="Times New Roman"/>
        </w:rPr>
        <w:t>La quarta presenterà una panoramica dei possibili mediatori didattici, da quelli tradizionali ai dispositivi tecnologici, che l’educatore e il formatore possono implementare per il raggiungimento degli obiettivi didattici.</w:t>
      </w:r>
    </w:p>
    <w:p w14:paraId="2960C00C" w14:textId="77777777" w:rsidR="00AF13FC" w:rsidRPr="00640082" w:rsidRDefault="00AF13FC" w:rsidP="00AF13FC">
      <w:pPr>
        <w:rPr>
          <w:rFonts w:ascii="Times New Roman" w:hAnsi="Times New Roman"/>
        </w:rPr>
      </w:pPr>
      <w:r w:rsidRPr="00640082">
        <w:rPr>
          <w:rFonts w:ascii="Times New Roman" w:hAnsi="Times New Roman"/>
        </w:rPr>
        <w:t>L’ultimo snodo sviluppa, invece, il tema della valutazione degli apprendimenti: forme e strumenti della valutazione dei contenuti, check-list e rubriche.</w:t>
      </w:r>
    </w:p>
    <w:p w14:paraId="7FB45C87" w14:textId="77777777" w:rsidR="00AF13FC" w:rsidRPr="00ED521E" w:rsidRDefault="00AF13FC" w:rsidP="00AF13FC">
      <w:pPr>
        <w:spacing w:before="240" w:after="120"/>
        <w:rPr>
          <w:rFonts w:ascii="Times New Roman" w:hAnsi="Times New Roman"/>
          <w:b/>
          <w:i/>
          <w:sz w:val="18"/>
        </w:rPr>
      </w:pPr>
      <w:r w:rsidRPr="00ED521E">
        <w:rPr>
          <w:rFonts w:ascii="Times New Roman" w:hAnsi="Times New Roman"/>
          <w:b/>
          <w:i/>
          <w:sz w:val="18"/>
        </w:rPr>
        <w:t>BIBLIOGRAFIA</w:t>
      </w:r>
    </w:p>
    <w:p w14:paraId="454EB4E2" w14:textId="74802BBA" w:rsidR="00AF13FC" w:rsidRPr="00ED521E" w:rsidRDefault="00AF13FC" w:rsidP="00AF13FC">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szCs w:val="18"/>
        </w:rPr>
      </w:pPr>
      <w:r w:rsidRPr="00ED521E">
        <w:rPr>
          <w:rStyle w:val="Nessuno"/>
          <w:rFonts w:ascii="Times New Roman" w:hAnsi="Times New Roman"/>
          <w:smallCaps/>
          <w:spacing w:val="-5"/>
          <w:sz w:val="16"/>
        </w:rPr>
        <w:t>L. Perla-M.G. Riva</w:t>
      </w:r>
      <w:r w:rsidRPr="00640082">
        <w:rPr>
          <w:rStyle w:val="Nessuno"/>
          <w:rFonts w:ascii="Times New Roman" w:hAnsi="Times New Roman"/>
          <w:smallCaps/>
          <w:spacing w:val="-5"/>
        </w:rPr>
        <w:t>,</w:t>
      </w:r>
      <w:r w:rsidRPr="00640082">
        <w:rPr>
          <w:rStyle w:val="Nessuno"/>
          <w:rFonts w:ascii="Times New Roman" w:hAnsi="Times New Roman"/>
          <w:i/>
          <w:spacing w:val="-5"/>
        </w:rPr>
        <w:t xml:space="preserve"> </w:t>
      </w:r>
      <w:r w:rsidRPr="00ED521E">
        <w:rPr>
          <w:rStyle w:val="Nessuno"/>
          <w:rFonts w:ascii="Times New Roman" w:hAnsi="Times New Roman"/>
          <w:i/>
          <w:iCs/>
          <w:spacing w:val="-5"/>
          <w:sz w:val="18"/>
          <w:szCs w:val="18"/>
        </w:rPr>
        <w:t>L’agire educativo. Manuale per educatori e operatori socio assistenziali,</w:t>
      </w:r>
      <w:r w:rsidRPr="00ED521E">
        <w:rPr>
          <w:rStyle w:val="Nessuno"/>
          <w:rFonts w:ascii="Times New Roman" w:hAnsi="Times New Roman"/>
          <w:spacing w:val="-5"/>
          <w:sz w:val="18"/>
          <w:szCs w:val="18"/>
        </w:rPr>
        <w:t xml:space="preserve"> La Scuola, Brescia, 2016 (capitoli: 1,2,3,6,8,9,11,12,13,14). </w:t>
      </w:r>
      <w:hyperlink r:id="rId7" w:history="1">
        <w:r w:rsidRPr="001C3F24">
          <w:rPr>
            <w:rStyle w:val="Collegamentoipertestuale"/>
            <w:rFonts w:ascii="Times New Roman" w:hAnsi="Times New Roman"/>
            <w:sz w:val="18"/>
            <w:szCs w:val="18"/>
          </w:rPr>
          <w:t>Acquista da VP</w:t>
        </w:r>
      </w:hyperlink>
    </w:p>
    <w:p w14:paraId="777E1618" w14:textId="77777777" w:rsidR="00AF13FC" w:rsidRPr="00640082" w:rsidRDefault="00AF13FC" w:rsidP="00AF13FC">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Style w:val="Nessuno"/>
          <w:rFonts w:ascii="Times New Roman" w:hAnsi="Times New Roman"/>
          <w:spacing w:val="-5"/>
        </w:rPr>
      </w:pPr>
    </w:p>
    <w:p w14:paraId="3B228850" w14:textId="0683AB54" w:rsidR="00AF13FC" w:rsidRPr="00ED521E" w:rsidRDefault="00AF13FC" w:rsidP="00AF13FC">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rPr>
      </w:pPr>
      <w:r w:rsidRPr="00ED521E">
        <w:rPr>
          <w:rStyle w:val="Nessuno"/>
          <w:rFonts w:ascii="Times New Roman" w:hAnsi="Times New Roman"/>
          <w:smallCaps/>
          <w:spacing w:val="-5"/>
          <w:sz w:val="16"/>
        </w:rPr>
        <w:t>S. Tisseron, (Rivoltella P.C.</w:t>
      </w:r>
      <w:r w:rsidRPr="00640082">
        <w:rPr>
          <w:rStyle w:val="Nessuno"/>
          <w:rFonts w:ascii="Times New Roman" w:hAnsi="Times New Roman"/>
          <w:smallCaps/>
          <w:spacing w:val="-5"/>
        </w:rPr>
        <w:t xml:space="preserve">) </w:t>
      </w:r>
      <w:r w:rsidRPr="00ED521E">
        <w:rPr>
          <w:rStyle w:val="Nessuno"/>
          <w:rFonts w:ascii="Times New Roman" w:hAnsi="Times New Roman"/>
          <w:i/>
          <w:iCs/>
          <w:spacing w:val="-5"/>
          <w:sz w:val="18"/>
        </w:rPr>
        <w:t>3-6-9-12. Diventare grandi con gli schermi digitali</w:t>
      </w:r>
      <w:r w:rsidRPr="00ED521E">
        <w:rPr>
          <w:rStyle w:val="Nessuno"/>
          <w:rFonts w:ascii="Times New Roman" w:hAnsi="Times New Roman"/>
          <w:i/>
          <w:spacing w:val="-5"/>
          <w:sz w:val="18"/>
        </w:rPr>
        <w:t>,</w:t>
      </w:r>
      <w:r w:rsidRPr="00ED521E">
        <w:rPr>
          <w:rStyle w:val="Nessuno"/>
          <w:rFonts w:ascii="Times New Roman" w:hAnsi="Times New Roman"/>
          <w:spacing w:val="-5"/>
          <w:sz w:val="18"/>
        </w:rPr>
        <w:t xml:space="preserve"> La Scuola, Brescia, 2016.  </w:t>
      </w:r>
      <w:hyperlink r:id="rId8" w:history="1">
        <w:r w:rsidRPr="001C3F24">
          <w:rPr>
            <w:rStyle w:val="Collegamentoipertestuale"/>
            <w:rFonts w:ascii="Times New Roman" w:hAnsi="Times New Roman"/>
            <w:sz w:val="18"/>
          </w:rPr>
          <w:t xml:space="preserve">Acquista </w:t>
        </w:r>
        <w:r w:rsidRPr="001C3F24">
          <w:rPr>
            <w:rStyle w:val="Collegamentoipertestuale"/>
            <w:rFonts w:ascii="Times New Roman" w:hAnsi="Times New Roman"/>
            <w:sz w:val="18"/>
          </w:rPr>
          <w:t>d</w:t>
        </w:r>
        <w:r w:rsidRPr="001C3F24">
          <w:rPr>
            <w:rStyle w:val="Collegamentoipertestuale"/>
            <w:rFonts w:ascii="Times New Roman" w:hAnsi="Times New Roman"/>
            <w:sz w:val="18"/>
          </w:rPr>
          <w:t>a VP</w:t>
        </w:r>
      </w:hyperlink>
      <w:bookmarkStart w:id="0" w:name="_GoBack"/>
      <w:bookmarkEnd w:id="0"/>
    </w:p>
    <w:p w14:paraId="36D426A0" w14:textId="77777777" w:rsidR="00AF13FC" w:rsidRPr="00640082" w:rsidRDefault="00AF13FC" w:rsidP="00AF13FC">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rPr>
      </w:pPr>
    </w:p>
    <w:p w14:paraId="03DA9F7F" w14:textId="77777777" w:rsidR="00AF13FC" w:rsidRPr="00ED521E" w:rsidRDefault="00AF13FC" w:rsidP="00AF13FC">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rPr>
      </w:pPr>
      <w:r w:rsidRPr="00ED521E">
        <w:rPr>
          <w:rStyle w:val="Nessuno"/>
          <w:rFonts w:ascii="Times New Roman" w:hAnsi="Times New Roman"/>
          <w:smallCaps/>
          <w:spacing w:val="-5"/>
          <w:sz w:val="16"/>
        </w:rPr>
        <w:t>S. Mantovani, C. Silva</w:t>
      </w:r>
      <w:r w:rsidRPr="00ED521E">
        <w:rPr>
          <w:rFonts w:ascii="Times New Roman" w:hAnsi="Times New Roman"/>
          <w:sz w:val="16"/>
        </w:rPr>
        <w:t xml:space="preserve"> ed </w:t>
      </w:r>
      <w:r w:rsidRPr="00ED521E">
        <w:rPr>
          <w:rStyle w:val="Nessuno"/>
          <w:rFonts w:ascii="Times New Roman" w:hAnsi="Times New Roman"/>
          <w:smallCaps/>
          <w:spacing w:val="-5"/>
          <w:sz w:val="16"/>
        </w:rPr>
        <w:t>E. Freschi</w:t>
      </w:r>
      <w:r w:rsidRPr="00ED521E">
        <w:rPr>
          <w:rFonts w:ascii="Times New Roman" w:hAnsi="Times New Roman"/>
          <w:sz w:val="16"/>
        </w:rPr>
        <w:t>,</w:t>
      </w:r>
      <w:r w:rsidRPr="00640082">
        <w:rPr>
          <w:rFonts w:ascii="Times New Roman" w:hAnsi="Times New Roman"/>
        </w:rPr>
        <w:t xml:space="preserve"> </w:t>
      </w:r>
      <w:r w:rsidRPr="00ED521E">
        <w:rPr>
          <w:rStyle w:val="Nessuno"/>
          <w:rFonts w:ascii="Times New Roman" w:hAnsi="Times New Roman"/>
          <w:i/>
          <w:iCs/>
          <w:spacing w:val="-5"/>
          <w:sz w:val="18"/>
        </w:rPr>
        <w:t xml:space="preserve">Didattica e nido d’infanzia Metodi e pratiche d’intervento educativo, Ed. Junior, 2016 </w:t>
      </w:r>
      <w:r w:rsidRPr="00ED521E">
        <w:rPr>
          <w:rStyle w:val="Nessuno"/>
          <w:rFonts w:ascii="Times New Roman" w:hAnsi="Times New Roman"/>
          <w:spacing w:val="-5"/>
          <w:sz w:val="18"/>
        </w:rPr>
        <w:t>(capitoli:Prefazione, Introduzione, 1,3,4,6,8)</w:t>
      </w:r>
    </w:p>
    <w:p w14:paraId="752576AB" w14:textId="77777777" w:rsidR="00AF13FC" w:rsidRDefault="00AF13FC" w:rsidP="00AF13FC">
      <w:pPr>
        <w:pStyle w:val="Testo1"/>
        <w:rPr>
          <w:rFonts w:ascii="Times New Roman" w:hAnsi="Times New Roman"/>
        </w:rPr>
      </w:pPr>
    </w:p>
    <w:p w14:paraId="39466C6B" w14:textId="77777777" w:rsidR="00AF13FC" w:rsidRPr="00ED521E" w:rsidRDefault="00AF13FC" w:rsidP="00AF13FC">
      <w:pPr>
        <w:pStyle w:val="Testo1"/>
        <w:rPr>
          <w:rFonts w:ascii="Times New Roman" w:hAnsi="Times New Roman"/>
        </w:rPr>
      </w:pPr>
      <w:r w:rsidRPr="00ED521E">
        <w:rPr>
          <w:rFonts w:ascii="Times New Roman" w:hAnsi="Times New Roman"/>
        </w:rPr>
        <w:t xml:space="preserve">Gli articoli e i materiali delle lezioni sono resi disponibili nel corso online in Blackboard </w:t>
      </w:r>
    </w:p>
    <w:p w14:paraId="5DBA06BB" w14:textId="77777777" w:rsidR="00AF13FC" w:rsidRPr="00ED521E" w:rsidRDefault="00AF13FC" w:rsidP="00AF13FC">
      <w:pPr>
        <w:spacing w:before="240" w:after="120" w:line="220" w:lineRule="exact"/>
        <w:rPr>
          <w:rFonts w:ascii="Times New Roman" w:hAnsi="Times New Roman"/>
          <w:b/>
          <w:i/>
          <w:sz w:val="18"/>
        </w:rPr>
      </w:pPr>
      <w:r w:rsidRPr="00ED521E">
        <w:rPr>
          <w:rFonts w:ascii="Times New Roman" w:hAnsi="Times New Roman"/>
          <w:b/>
          <w:i/>
          <w:sz w:val="18"/>
        </w:rPr>
        <w:t>DIDATTICA DEL CORSO</w:t>
      </w:r>
    </w:p>
    <w:p w14:paraId="44A1272C" w14:textId="77777777" w:rsidR="00AF13FC" w:rsidRPr="00ED521E" w:rsidRDefault="00AF13FC" w:rsidP="00AF13FC">
      <w:pPr>
        <w:pStyle w:val="Testo2"/>
        <w:spacing w:line="240" w:lineRule="exact"/>
        <w:rPr>
          <w:rFonts w:ascii="Times New Roman" w:hAnsi="Times New Roman"/>
        </w:rPr>
      </w:pPr>
      <w:r w:rsidRPr="00ED521E">
        <w:rPr>
          <w:rFonts w:ascii="Times New Roman" w:hAnsi="Times New Roman"/>
        </w:rPr>
        <w:t xml:space="preserve">Il percorso prevede lezioni frontali in aula e alcune lezioni in forma seminariale in compresenza con specialisti della materia attraverso l’utilizzo di una didattica interattiva. Il corso prevede, inoltre, la possibilità di svolgere un’attività individuale sui temi affrontati nel MOOC 3-6-9-12 dedicato a uno dei testi in bibliografia (corso online e gratuito dell’Università Cattolica erogato tramite la piattaforma Open Education di Blackboard), seguendo una precisa traccia messa a disposizione di tutti gli studenti in Blackboard. Non si tratta di un obbligo, ma di una scelta da parte dello studente. </w:t>
      </w:r>
    </w:p>
    <w:p w14:paraId="7568AAC2" w14:textId="77777777" w:rsidR="00AF13FC" w:rsidRPr="00ED521E" w:rsidRDefault="00AF13FC" w:rsidP="00AF13FC">
      <w:pPr>
        <w:pStyle w:val="Testo2"/>
        <w:spacing w:after="120" w:line="240" w:lineRule="exact"/>
        <w:rPr>
          <w:rFonts w:ascii="Times New Roman" w:hAnsi="Times New Roman"/>
        </w:rPr>
      </w:pPr>
      <w:r w:rsidRPr="00ED521E">
        <w:rPr>
          <w:rFonts w:ascii="Times New Roman" w:hAnsi="Times New Roman"/>
        </w:rPr>
        <w:t>Il materiale delle lezioni è a disposizione nella piattaforma Blackboard, organizzato in cartelle.</w:t>
      </w:r>
    </w:p>
    <w:p w14:paraId="4B6BC445" w14:textId="77777777" w:rsidR="00AF13FC" w:rsidRPr="00ED521E" w:rsidRDefault="00AF13FC" w:rsidP="00AF13FC">
      <w:pPr>
        <w:spacing w:before="240" w:after="120" w:line="220" w:lineRule="exact"/>
        <w:rPr>
          <w:rFonts w:ascii="Times New Roman" w:hAnsi="Times New Roman"/>
          <w:b/>
          <w:i/>
          <w:sz w:val="18"/>
        </w:rPr>
      </w:pPr>
      <w:r w:rsidRPr="00ED521E">
        <w:rPr>
          <w:rFonts w:ascii="Times New Roman" w:hAnsi="Times New Roman"/>
          <w:b/>
          <w:i/>
          <w:sz w:val="18"/>
        </w:rPr>
        <w:t>METODO E CRITERI DI VALUTAZIONE</w:t>
      </w:r>
    </w:p>
    <w:p w14:paraId="00556536" w14:textId="77777777" w:rsidR="00AF13FC" w:rsidRPr="00ED521E" w:rsidRDefault="00AF13FC" w:rsidP="00AF13FC">
      <w:pPr>
        <w:spacing w:before="240" w:after="120"/>
        <w:rPr>
          <w:rFonts w:ascii="Times New Roman" w:hAnsi="Times New Roman"/>
          <w:b/>
          <w:i/>
          <w:sz w:val="18"/>
        </w:rPr>
      </w:pPr>
      <w:r w:rsidRPr="00ED521E">
        <w:rPr>
          <w:rFonts w:ascii="Times New Roman" w:hAnsi="Times New Roman"/>
          <w:b/>
          <w:i/>
          <w:sz w:val="18"/>
        </w:rPr>
        <w:tab/>
      </w:r>
      <w:r w:rsidRPr="00ED521E">
        <w:rPr>
          <w:rFonts w:ascii="Times New Roman" w:hAnsi="Times New Roman"/>
          <w:noProof/>
          <w:sz w:val="18"/>
        </w:rPr>
        <w:t xml:space="preserve">Il metodo per l’accertamento delle conoscenze e delle competenze maturate consiste in un colloquio orale finalizzato all’accertamento dell’acquisizione della corretta comprensione </w:t>
      </w:r>
      <w:r w:rsidRPr="00ED521E">
        <w:rPr>
          <w:rFonts w:ascii="Times New Roman" w:hAnsi="Times New Roman"/>
          <w:noProof/>
          <w:sz w:val="18"/>
        </w:rPr>
        <w:lastRenderedPageBreak/>
        <w:t>dei testi previsti dalla bibliografia. L’esame è volto a valutare la capacità di ragionamento e rigore analitico sui temi oggetto del corso, nonché la proprietà di linguaggio specifico. Gli elementi che entreranno a far parte della valutazione saranno: la correttezza delle risposte, la chiarezza espositiva, la riflessione critica, la capacità di collegare le questioni alle tematiche connesse e di motivare adeguatamente affermazioni, analisi e giudizi.</w:t>
      </w:r>
    </w:p>
    <w:p w14:paraId="2716C355" w14:textId="39A913FE" w:rsidR="00AF13FC" w:rsidRPr="00AF13FC" w:rsidRDefault="00AF13FC" w:rsidP="00AF13FC">
      <w:pPr>
        <w:spacing w:before="240" w:after="120"/>
        <w:rPr>
          <w:rFonts w:ascii="Times New Roman" w:hAnsi="Times New Roman"/>
          <w:b/>
          <w:i/>
          <w:sz w:val="18"/>
        </w:rPr>
      </w:pPr>
      <w:r w:rsidRPr="00ED521E">
        <w:rPr>
          <w:rFonts w:ascii="Times New Roman" w:hAnsi="Times New Roman"/>
          <w:b/>
          <w:i/>
          <w:sz w:val="18"/>
        </w:rPr>
        <w:t>AVVERTENZE</w:t>
      </w:r>
      <w:r>
        <w:rPr>
          <w:rFonts w:ascii="Times New Roman" w:hAnsi="Times New Roman"/>
          <w:b/>
          <w:i/>
          <w:sz w:val="18"/>
        </w:rPr>
        <w:t xml:space="preserve"> E PREREQUISITI</w:t>
      </w:r>
    </w:p>
    <w:p w14:paraId="2F504CC0" w14:textId="77777777" w:rsidR="00AF13FC" w:rsidRPr="00ED521E" w:rsidRDefault="00AF13FC" w:rsidP="00AF13FC">
      <w:pPr>
        <w:spacing w:line="220" w:lineRule="exact"/>
        <w:rPr>
          <w:rFonts w:ascii="Times New Roman" w:hAnsi="Times New Roman"/>
          <w:i/>
          <w:noProof/>
          <w:sz w:val="18"/>
        </w:rPr>
      </w:pPr>
      <w:r w:rsidRPr="00ED521E">
        <w:rPr>
          <w:rFonts w:ascii="Times New Roman" w:hAnsi="Times New Roman"/>
          <w:i/>
          <w:noProof/>
          <w:sz w:val="18"/>
        </w:rPr>
        <w:t>Prerequisiti</w:t>
      </w:r>
    </w:p>
    <w:p w14:paraId="369D366B" w14:textId="77777777" w:rsidR="00AF13FC" w:rsidRPr="00ED521E" w:rsidRDefault="00AF13FC" w:rsidP="00AF13FC">
      <w:pPr>
        <w:spacing w:before="120" w:after="120"/>
        <w:rPr>
          <w:rFonts w:ascii="Times New Roman" w:hAnsi="Times New Roman"/>
          <w:noProof/>
          <w:sz w:val="18"/>
        </w:rPr>
      </w:pPr>
      <w:r w:rsidRPr="00ED521E">
        <w:rPr>
          <w:rFonts w:ascii="Times New Roman" w:hAnsi="Times New Roman"/>
          <w:noProof/>
          <w:sz w:val="18"/>
        </w:rPr>
        <w:t>Avendo carattere introduttivo, l’insegnamento non necessita di prerequisiti relativi ai contenuti. Si presuppone comunque interesse e curiosità intellettuale per la riflessione pedagogica e per l’educazione inclusiva.</w:t>
      </w:r>
    </w:p>
    <w:p w14:paraId="483D8A73" w14:textId="77777777" w:rsidR="00AF13FC" w:rsidRPr="00ED521E" w:rsidRDefault="00AF13FC" w:rsidP="00AF13FC">
      <w:pPr>
        <w:spacing w:after="120" w:line="220" w:lineRule="exact"/>
        <w:rPr>
          <w:rFonts w:ascii="Times New Roman" w:hAnsi="Times New Roman"/>
          <w:i/>
          <w:noProof/>
          <w:sz w:val="18"/>
        </w:rPr>
      </w:pPr>
      <w:r w:rsidRPr="00ED521E">
        <w:rPr>
          <w:rFonts w:ascii="Times New Roman" w:hAnsi="Times New Roman"/>
          <w:i/>
          <w:noProof/>
          <w:sz w:val="18"/>
        </w:rPr>
        <w:t>Orario e luogo di ricevimento degli studenti</w:t>
      </w:r>
    </w:p>
    <w:p w14:paraId="1BD702E6" w14:textId="77777777" w:rsidR="006E1432" w:rsidRPr="006E1432" w:rsidRDefault="006E1432" w:rsidP="006E1432">
      <w:pPr>
        <w:tabs>
          <w:tab w:val="clear" w:pos="284"/>
        </w:tabs>
        <w:ind w:firstLine="284"/>
        <w:rPr>
          <w:noProof/>
          <w:sz w:val="18"/>
        </w:rPr>
      </w:pPr>
      <w:r w:rsidRPr="006E1432">
        <w:rPr>
          <w:noProof/>
          <w:sz w:val="18"/>
        </w:rPr>
        <w:t xml:space="preserve">Il prof. Spreafico riceve dopo le lezioni; durante l’intero anno accademico il ricevimento presso il proprio studio prosegue su appuntamento fissato via email. </w:t>
      </w:r>
    </w:p>
    <w:p w14:paraId="22970268" w14:textId="77777777" w:rsidR="006E1432" w:rsidRPr="006E1432" w:rsidRDefault="006E1432" w:rsidP="006E1432">
      <w:pPr>
        <w:tabs>
          <w:tab w:val="clear" w:pos="284"/>
        </w:tabs>
        <w:rPr>
          <w:noProof/>
          <w:sz w:val="18"/>
          <w:szCs w:val="18"/>
        </w:rPr>
      </w:pPr>
      <w:r w:rsidRPr="006E1432">
        <w:rPr>
          <w:noProof/>
          <w:sz w:val="18"/>
          <w:szCs w:val="18"/>
        </w:rPr>
        <w:t xml:space="preserve">Per urgenze è possibile contattare il docente via e-mail all’indirizzo </w:t>
      </w:r>
      <w:hyperlink r:id="rId9" w:history="1">
        <w:r w:rsidRPr="006E1432">
          <w:rPr>
            <w:noProof/>
            <w:color w:val="0000FF"/>
            <w:sz w:val="18"/>
            <w:szCs w:val="18"/>
            <w:u w:val="single"/>
          </w:rPr>
          <w:t>gerolamo.spreafico@unicatt.it</w:t>
        </w:r>
      </w:hyperlink>
      <w:r w:rsidRPr="006E1432">
        <w:rPr>
          <w:noProof/>
          <w:sz w:val="18"/>
          <w:szCs w:val="18"/>
        </w:rPr>
        <w:t xml:space="preserve"> </w:t>
      </w:r>
    </w:p>
    <w:p w14:paraId="1C404579" w14:textId="77777777" w:rsidR="00AF13FC" w:rsidRDefault="00AF13FC" w:rsidP="00AF13FC">
      <w:pPr>
        <w:tabs>
          <w:tab w:val="clear" w:pos="284"/>
        </w:tabs>
        <w:outlineLvl w:val="1"/>
        <w:rPr>
          <w:rFonts w:ascii="Times New Roman" w:hAnsi="Times New Roman"/>
          <w:sz w:val="18"/>
        </w:rPr>
      </w:pPr>
    </w:p>
    <w:p w14:paraId="36B1D5A6" w14:textId="77777777" w:rsidR="00AF13FC" w:rsidRDefault="00AF13FC" w:rsidP="00AF13FC">
      <w:pPr>
        <w:tabs>
          <w:tab w:val="clear" w:pos="284"/>
        </w:tabs>
        <w:outlineLvl w:val="1"/>
        <w:rPr>
          <w:rFonts w:ascii="Times New Roman" w:hAnsi="Times New Roman"/>
          <w:smallCaps/>
          <w:noProof/>
        </w:rPr>
      </w:pPr>
    </w:p>
    <w:p w14:paraId="1213E05E" w14:textId="686FED62" w:rsidR="00F159AE" w:rsidRPr="00640082" w:rsidRDefault="00F159AE" w:rsidP="00F159AE">
      <w:pPr>
        <w:tabs>
          <w:tab w:val="clear" w:pos="284"/>
        </w:tabs>
        <w:spacing w:before="360"/>
        <w:outlineLvl w:val="1"/>
        <w:rPr>
          <w:rFonts w:ascii="Times New Roman" w:hAnsi="Times New Roman"/>
          <w:i/>
          <w:noProof/>
        </w:rPr>
      </w:pPr>
      <w:bookmarkStart w:id="1" w:name="_Hlk135404817"/>
      <w:r w:rsidRPr="00640082">
        <w:rPr>
          <w:rFonts w:ascii="Times New Roman" w:hAnsi="Times New Roman"/>
          <w:smallCaps/>
          <w:noProof/>
        </w:rPr>
        <w:t>II Modulo</w:t>
      </w:r>
      <w:bookmarkEnd w:id="1"/>
      <w:r w:rsidRPr="00640082">
        <w:rPr>
          <w:rFonts w:ascii="Times New Roman" w:hAnsi="Times New Roman"/>
          <w:smallCaps/>
          <w:noProof/>
        </w:rPr>
        <w:t xml:space="preserve">: Pedagogia speciale - </w:t>
      </w:r>
      <w:r w:rsidRPr="00640082">
        <w:rPr>
          <w:rFonts w:ascii="Times New Roman" w:hAnsi="Times New Roman"/>
          <w:i/>
          <w:noProof/>
        </w:rPr>
        <w:t>Prof.</w:t>
      </w:r>
      <w:r w:rsidR="00CC4F7B" w:rsidRPr="00640082">
        <w:rPr>
          <w:rFonts w:ascii="Times New Roman" w:hAnsi="Times New Roman"/>
          <w:i/>
          <w:noProof/>
        </w:rPr>
        <w:t xml:space="preserve">ssa </w:t>
      </w:r>
      <w:r w:rsidRPr="00640082">
        <w:rPr>
          <w:rFonts w:ascii="Times New Roman" w:hAnsi="Times New Roman"/>
          <w:i/>
          <w:noProof/>
        </w:rPr>
        <w:t>Ilaria Folci</w:t>
      </w:r>
    </w:p>
    <w:p w14:paraId="1F93238F" w14:textId="77777777" w:rsidR="00F159AE" w:rsidRPr="00ED521E" w:rsidRDefault="00F159AE" w:rsidP="00F159AE">
      <w:pPr>
        <w:spacing w:before="240" w:after="120"/>
        <w:rPr>
          <w:rFonts w:ascii="Times New Roman" w:hAnsi="Times New Roman"/>
          <w:b/>
          <w:color w:val="FF0000"/>
          <w:sz w:val="18"/>
        </w:rPr>
      </w:pPr>
      <w:r w:rsidRPr="00ED521E">
        <w:rPr>
          <w:rFonts w:ascii="Times New Roman" w:hAnsi="Times New Roman"/>
          <w:b/>
          <w:i/>
          <w:sz w:val="18"/>
        </w:rPr>
        <w:t>OBIETTIVO DEL CORSO E RISULTATI DI APPRENDIMENTO ATTESI</w:t>
      </w:r>
    </w:p>
    <w:p w14:paraId="6AC7E6C5" w14:textId="77777777" w:rsidR="00F159AE" w:rsidRPr="00640082" w:rsidRDefault="00F159AE" w:rsidP="00F159AE">
      <w:pPr>
        <w:rPr>
          <w:rFonts w:ascii="Times New Roman" w:hAnsi="Times New Roman"/>
        </w:rPr>
      </w:pPr>
      <w:r w:rsidRPr="00640082">
        <w:rPr>
          <w:rFonts w:ascii="Times New Roman" w:hAnsi="Times New Roman"/>
        </w:rPr>
        <w:t xml:space="preserve">Il secondo modulo del corso si propone di fornire agli studenti elementi fondativi riguardanti la Pedagogia speciale. Scopo dell’insegnamento è di promuovere la conoscenza delle caratteristiche delle differenti condizioni di bisogni educativi speciali e di sviluppare un’ottica di intervento inclusiva. </w:t>
      </w:r>
    </w:p>
    <w:p w14:paraId="11ED1682" w14:textId="77777777" w:rsidR="00F159AE" w:rsidRPr="00640082" w:rsidRDefault="00F159AE" w:rsidP="00F159AE">
      <w:pPr>
        <w:rPr>
          <w:rFonts w:ascii="Times New Roman" w:hAnsi="Times New Roman"/>
        </w:rPr>
      </w:pPr>
    </w:p>
    <w:p w14:paraId="4F85298E" w14:textId="77777777" w:rsidR="00F159AE" w:rsidRPr="00640082" w:rsidRDefault="00F159AE" w:rsidP="00F159AE">
      <w:pPr>
        <w:rPr>
          <w:rFonts w:ascii="Times New Roman" w:hAnsi="Times New Roman"/>
        </w:rPr>
      </w:pPr>
      <w:r w:rsidRPr="00640082">
        <w:rPr>
          <w:rFonts w:ascii="Times New Roman" w:hAnsi="Times New Roman"/>
        </w:rPr>
        <w:t>Al termine dell’insegnamento, lo studente:</w:t>
      </w:r>
    </w:p>
    <w:p w14:paraId="42980C7F"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conosce le premesse teoriche, culturali e metodologiche della Pedagogia speciale, con particolare rifermento al panorama scientifico italiano ed europeo</w:t>
      </w:r>
    </w:p>
    <w:p w14:paraId="5E242ACB"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 xml:space="preserve"> conosce l’uso di alcuni strumenti operativi di intervento</w:t>
      </w:r>
    </w:p>
    <w:p w14:paraId="2C8A929A"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padroneggia ed è in grado di argomentare temi e questioni relativi alla Pedagogia speciale avvalendosi di un lessico specialistico.</w:t>
      </w:r>
    </w:p>
    <w:p w14:paraId="5B26E427" w14:textId="77777777" w:rsidR="00F159AE" w:rsidRPr="00ED521E" w:rsidRDefault="00F159AE" w:rsidP="00905A15">
      <w:pPr>
        <w:spacing w:before="240" w:after="120"/>
        <w:rPr>
          <w:rFonts w:ascii="Times New Roman" w:hAnsi="Times New Roman"/>
          <w:b/>
          <w:i/>
          <w:sz w:val="18"/>
        </w:rPr>
      </w:pPr>
      <w:r w:rsidRPr="00ED521E">
        <w:rPr>
          <w:rFonts w:ascii="Times New Roman" w:hAnsi="Times New Roman"/>
          <w:b/>
          <w:i/>
          <w:sz w:val="18"/>
        </w:rPr>
        <w:t>PROGRAMMA DEL CORSO</w:t>
      </w:r>
    </w:p>
    <w:p w14:paraId="7E0B8D92" w14:textId="77777777" w:rsidR="00F159AE" w:rsidRPr="00640082" w:rsidRDefault="00F159AE" w:rsidP="00F159AE">
      <w:pPr>
        <w:rPr>
          <w:rFonts w:ascii="Times New Roman" w:hAnsi="Times New Roman"/>
          <w:i/>
        </w:rPr>
      </w:pPr>
      <w:r w:rsidRPr="00640082">
        <w:rPr>
          <w:rFonts w:ascii="Times New Roman" w:hAnsi="Times New Roman"/>
          <w:i/>
        </w:rPr>
        <w:t>Pedagogia speciale</w:t>
      </w:r>
    </w:p>
    <w:p w14:paraId="1C431F57"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lastRenderedPageBreak/>
        <w:t>La pedagogia speciale: dai padri fondatori a oggi</w:t>
      </w:r>
    </w:p>
    <w:p w14:paraId="5616057A"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Il lungo percorso verso l’inclusione: aspetti normativi, sociali e culturali</w:t>
      </w:r>
    </w:p>
    <w:p w14:paraId="25DCEDFE"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Le diverse tipologie di disabilità e di Bisogni educativi speciali</w:t>
      </w:r>
    </w:p>
    <w:p w14:paraId="27A2E67E"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Gli strumenti di diagnosi e di valutazione</w:t>
      </w:r>
    </w:p>
    <w:p w14:paraId="2F71329C"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Gli interventi educativi e didattici</w:t>
      </w:r>
    </w:p>
    <w:p w14:paraId="24AF6569"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Il mondo educativo 0-6 anni: la rilevazione precoce delle difficoltà</w:t>
      </w:r>
    </w:p>
    <w:p w14:paraId="77D245B5" w14:textId="77777777" w:rsidR="00F159AE" w:rsidRPr="00ED521E" w:rsidRDefault="00F159AE" w:rsidP="00F159AE">
      <w:pPr>
        <w:spacing w:before="240" w:after="120" w:line="220" w:lineRule="exact"/>
        <w:rPr>
          <w:rFonts w:ascii="Times New Roman" w:hAnsi="Times New Roman"/>
          <w:b/>
          <w:i/>
          <w:sz w:val="18"/>
        </w:rPr>
      </w:pPr>
      <w:r w:rsidRPr="00ED521E">
        <w:rPr>
          <w:rFonts w:ascii="Times New Roman" w:hAnsi="Times New Roman"/>
          <w:b/>
          <w:i/>
          <w:sz w:val="18"/>
        </w:rPr>
        <w:t>BIBLIOGRAFIA</w:t>
      </w:r>
    </w:p>
    <w:p w14:paraId="58C9256B" w14:textId="77777777" w:rsidR="00F159AE" w:rsidRPr="00ED521E" w:rsidRDefault="00F159AE" w:rsidP="00F159AE">
      <w:pPr>
        <w:tabs>
          <w:tab w:val="clear" w:pos="284"/>
        </w:tabs>
        <w:spacing w:line="240" w:lineRule="atLeast"/>
        <w:ind w:left="284" w:hanging="284"/>
        <w:rPr>
          <w:rFonts w:ascii="Times New Roman" w:hAnsi="Times New Roman"/>
          <w:noProof/>
          <w:spacing w:val="-5"/>
          <w:sz w:val="18"/>
        </w:rPr>
      </w:pPr>
      <w:r w:rsidRPr="00ED521E">
        <w:rPr>
          <w:rFonts w:ascii="Times New Roman" w:hAnsi="Times New Roman"/>
          <w:smallCaps/>
          <w:noProof/>
          <w:spacing w:val="-5"/>
          <w:sz w:val="16"/>
        </w:rPr>
        <w:t xml:space="preserve">L. </w:t>
      </w:r>
      <w:r w:rsidR="0000321A" w:rsidRPr="00ED521E">
        <w:rPr>
          <w:rFonts w:ascii="Times New Roman" w:hAnsi="Times New Roman"/>
          <w:smallCaps/>
          <w:noProof/>
          <w:spacing w:val="-5"/>
          <w:sz w:val="16"/>
        </w:rPr>
        <w:t>D</w:t>
      </w:r>
      <w:r w:rsidRPr="00ED521E">
        <w:rPr>
          <w:rFonts w:ascii="Times New Roman" w:hAnsi="Times New Roman"/>
          <w:smallCaps/>
          <w:noProof/>
          <w:spacing w:val="-5"/>
          <w:sz w:val="16"/>
        </w:rPr>
        <w:t>’Alonzo</w:t>
      </w:r>
      <w:r w:rsidRPr="00640082">
        <w:rPr>
          <w:rFonts w:ascii="Times New Roman" w:hAnsi="Times New Roman"/>
          <w:smallCaps/>
          <w:noProof/>
          <w:spacing w:val="-5"/>
        </w:rPr>
        <w:t>,</w:t>
      </w:r>
      <w:r w:rsidRPr="00640082">
        <w:rPr>
          <w:rFonts w:ascii="Times New Roman" w:hAnsi="Times New Roman"/>
          <w:i/>
          <w:noProof/>
          <w:spacing w:val="-5"/>
        </w:rPr>
        <w:t xml:space="preserve"> </w:t>
      </w:r>
      <w:r w:rsidRPr="00ED521E">
        <w:rPr>
          <w:rFonts w:ascii="Times New Roman" w:hAnsi="Times New Roman"/>
          <w:bCs/>
          <w:i/>
          <w:noProof/>
          <w:spacing w:val="-5"/>
          <w:sz w:val="18"/>
        </w:rPr>
        <w:t>Pedagogia speciale per l'inclusione</w:t>
      </w:r>
      <w:r w:rsidRPr="00ED521E">
        <w:rPr>
          <w:rFonts w:ascii="Times New Roman" w:hAnsi="Times New Roman"/>
          <w:i/>
          <w:noProof/>
          <w:spacing w:val="-5"/>
          <w:sz w:val="18"/>
        </w:rPr>
        <w:t>,</w:t>
      </w:r>
      <w:r w:rsidRPr="00ED521E">
        <w:rPr>
          <w:rFonts w:ascii="Times New Roman" w:hAnsi="Times New Roman"/>
          <w:noProof/>
          <w:spacing w:val="-5"/>
          <w:sz w:val="18"/>
        </w:rPr>
        <w:t xml:space="preserve"> Morcelliana, Brescia, 2018.</w:t>
      </w:r>
    </w:p>
    <w:p w14:paraId="37AD4CAB" w14:textId="77777777" w:rsidR="00F159AE" w:rsidRPr="00640082" w:rsidRDefault="00F159AE" w:rsidP="00F159AE">
      <w:pPr>
        <w:tabs>
          <w:tab w:val="clear" w:pos="284"/>
        </w:tabs>
        <w:spacing w:line="240" w:lineRule="atLeast"/>
        <w:rPr>
          <w:rFonts w:ascii="Times New Roman" w:hAnsi="Times New Roman"/>
          <w:smallCaps/>
          <w:noProof/>
          <w:spacing w:val="-5"/>
        </w:rPr>
      </w:pPr>
    </w:p>
    <w:p w14:paraId="0E630AF3" w14:textId="77777777" w:rsidR="00F159AE" w:rsidRPr="00640082" w:rsidRDefault="00F159AE" w:rsidP="00905A15">
      <w:pPr>
        <w:tabs>
          <w:tab w:val="clear" w:pos="284"/>
        </w:tabs>
        <w:rPr>
          <w:rFonts w:ascii="Times New Roman" w:hAnsi="Times New Roman"/>
          <w:smallCaps/>
          <w:noProof/>
          <w:spacing w:val="-5"/>
        </w:rPr>
      </w:pPr>
      <w:r w:rsidRPr="00ED521E">
        <w:rPr>
          <w:rFonts w:ascii="Times New Roman" w:hAnsi="Times New Roman"/>
          <w:smallCaps/>
          <w:noProof/>
          <w:spacing w:val="-5"/>
          <w:sz w:val="18"/>
        </w:rPr>
        <w:t>Un testo a scelta tra</w:t>
      </w:r>
      <w:r w:rsidRPr="00640082">
        <w:rPr>
          <w:rFonts w:ascii="Times New Roman" w:hAnsi="Times New Roman"/>
          <w:smallCaps/>
          <w:noProof/>
          <w:spacing w:val="-5"/>
        </w:rPr>
        <w:t>:</w:t>
      </w:r>
    </w:p>
    <w:p w14:paraId="08A7C30E" w14:textId="6EFAC071" w:rsidR="00F159AE" w:rsidRPr="00ED521E" w:rsidRDefault="0000321A"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Barkley</w:t>
      </w:r>
      <w:r w:rsidR="00F159AE" w:rsidRPr="00ED521E">
        <w:rPr>
          <w:rFonts w:ascii="Times New Roman" w:hAnsi="Times New Roman"/>
          <w:smallCaps/>
          <w:noProof/>
          <w:spacing w:val="-5"/>
          <w:sz w:val="16"/>
        </w:rPr>
        <w:t>.A</w:t>
      </w:r>
      <w:r w:rsidR="00F159AE" w:rsidRPr="00640082">
        <w:rPr>
          <w:rFonts w:ascii="Times New Roman" w:hAnsi="Times New Roman"/>
          <w:color w:val="000000"/>
        </w:rPr>
        <w:t xml:space="preserve">., </w:t>
      </w:r>
      <w:r w:rsidR="00F159AE" w:rsidRPr="00ED521E">
        <w:rPr>
          <w:rFonts w:ascii="Times New Roman" w:hAnsi="Times New Roman"/>
          <w:i/>
          <w:color w:val="000000"/>
          <w:sz w:val="18"/>
        </w:rPr>
        <w:t>ADHD: strumenti e strategie per la gestione in classe</w:t>
      </w:r>
      <w:r w:rsidR="00F159AE" w:rsidRPr="00ED521E">
        <w:rPr>
          <w:rFonts w:ascii="Times New Roman" w:hAnsi="Times New Roman"/>
          <w:color w:val="000000"/>
          <w:sz w:val="18"/>
        </w:rPr>
        <w:t>, Erickson, Trento, 2018.</w:t>
      </w:r>
      <w:r w:rsidR="00AA5FED">
        <w:rPr>
          <w:rFonts w:ascii="Times New Roman" w:hAnsi="Times New Roman"/>
          <w:color w:val="000000"/>
          <w:sz w:val="18"/>
        </w:rPr>
        <w:t xml:space="preserve"> </w:t>
      </w:r>
      <w:hyperlink r:id="rId10" w:history="1">
        <w:r w:rsidR="00AA5FED" w:rsidRPr="00AA5FED">
          <w:rPr>
            <w:rStyle w:val="Collegamentoipertestuale"/>
            <w:rFonts w:ascii="Times New Roman" w:hAnsi="Times New Roman"/>
            <w:sz w:val="18"/>
          </w:rPr>
          <w:t>Acquista da V&amp;P</w:t>
        </w:r>
      </w:hyperlink>
    </w:p>
    <w:p w14:paraId="26F29B19" w14:textId="48A6AC79"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C</w:t>
      </w:r>
      <w:r w:rsidR="0000321A" w:rsidRPr="00ED521E">
        <w:rPr>
          <w:rFonts w:ascii="Times New Roman" w:hAnsi="Times New Roman"/>
          <w:smallCaps/>
          <w:noProof/>
          <w:spacing w:val="-5"/>
          <w:sz w:val="16"/>
        </w:rPr>
        <w:t>aldin</w:t>
      </w:r>
      <w:r w:rsidRPr="00ED521E">
        <w:rPr>
          <w:rFonts w:ascii="Times New Roman" w:hAnsi="Times New Roman"/>
          <w:smallCaps/>
          <w:noProof/>
          <w:spacing w:val="-5"/>
          <w:sz w:val="16"/>
        </w:rPr>
        <w:t xml:space="preserve"> R</w:t>
      </w:r>
      <w:r w:rsidRPr="00640082">
        <w:rPr>
          <w:rFonts w:ascii="Times New Roman" w:hAnsi="Times New Roman"/>
          <w:color w:val="000000"/>
        </w:rPr>
        <w:t xml:space="preserve">., </w:t>
      </w:r>
      <w:r w:rsidR="00626810">
        <w:rPr>
          <w:rFonts w:ascii="Times New Roman" w:hAnsi="Times New Roman"/>
          <w:i/>
          <w:color w:val="000000"/>
          <w:sz w:val="18"/>
        </w:rPr>
        <w:t>De Visu. Disabilità visiva e agire educativo</w:t>
      </w:r>
      <w:r w:rsidR="00626810" w:rsidRPr="00626810">
        <w:rPr>
          <w:rFonts w:ascii="Times New Roman" w:hAnsi="Times New Roman"/>
          <w:iCs/>
          <w:color w:val="000000"/>
          <w:sz w:val="18"/>
        </w:rPr>
        <w:t>, Erickson, Trento, 2023</w:t>
      </w:r>
      <w:r w:rsidR="00626810">
        <w:rPr>
          <w:rFonts w:ascii="Times New Roman" w:hAnsi="Times New Roman"/>
          <w:iCs/>
          <w:color w:val="000000"/>
          <w:sz w:val="18"/>
        </w:rPr>
        <w:t>.</w:t>
      </w:r>
    </w:p>
    <w:p w14:paraId="4434CB99" w14:textId="3CFB9A78"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D</w:t>
      </w:r>
      <w:r w:rsidR="0000321A" w:rsidRPr="00ED521E">
        <w:rPr>
          <w:rFonts w:ascii="Times New Roman" w:hAnsi="Times New Roman"/>
          <w:smallCaps/>
          <w:noProof/>
          <w:spacing w:val="-5"/>
          <w:sz w:val="16"/>
        </w:rPr>
        <w:t>affi</w:t>
      </w:r>
      <w:r w:rsidRPr="00ED521E">
        <w:rPr>
          <w:rFonts w:ascii="Times New Roman" w:hAnsi="Times New Roman"/>
          <w:smallCaps/>
          <w:noProof/>
          <w:spacing w:val="-5"/>
          <w:sz w:val="16"/>
        </w:rPr>
        <w:t xml:space="preserve"> G</w:t>
      </w:r>
      <w:r w:rsidRPr="00640082">
        <w:rPr>
          <w:rFonts w:ascii="Times New Roman" w:hAnsi="Times New Roman"/>
          <w:color w:val="000000"/>
        </w:rPr>
        <w:t>. (</w:t>
      </w:r>
      <w:r w:rsidRPr="00142A96">
        <w:rPr>
          <w:rFonts w:ascii="Times New Roman" w:hAnsi="Times New Roman"/>
          <w:color w:val="000000"/>
          <w:sz w:val="18"/>
          <w:szCs w:val="18"/>
        </w:rPr>
        <w:t xml:space="preserve">a cura di), </w:t>
      </w:r>
      <w:r w:rsidRPr="00ED521E">
        <w:rPr>
          <w:rFonts w:ascii="Times New Roman" w:hAnsi="Times New Roman"/>
          <w:i/>
          <w:color w:val="000000"/>
          <w:sz w:val="18"/>
        </w:rPr>
        <w:t>L’alunno con funzionamento intellettivo limite (FIL</w:t>
      </w:r>
      <w:r w:rsidRPr="00ED521E">
        <w:rPr>
          <w:rFonts w:ascii="Times New Roman" w:hAnsi="Times New Roman"/>
          <w:color w:val="000000"/>
          <w:sz w:val="18"/>
        </w:rPr>
        <w:t>), Erickson, Trento, 2015.</w:t>
      </w:r>
      <w:r w:rsidR="00AA5FED">
        <w:rPr>
          <w:rFonts w:ascii="Times New Roman" w:hAnsi="Times New Roman"/>
          <w:color w:val="000000"/>
          <w:sz w:val="18"/>
        </w:rPr>
        <w:t xml:space="preserve"> </w:t>
      </w:r>
      <w:hyperlink r:id="rId11" w:history="1">
        <w:r w:rsidR="00AA5FED" w:rsidRPr="00AA5FED">
          <w:rPr>
            <w:rStyle w:val="Collegamentoipertestuale"/>
            <w:rFonts w:ascii="Times New Roman" w:hAnsi="Times New Roman"/>
            <w:sz w:val="18"/>
          </w:rPr>
          <w:t>Acquista da V&amp;P</w:t>
        </w:r>
      </w:hyperlink>
    </w:p>
    <w:p w14:paraId="5D5CF0F4" w14:textId="77777777" w:rsidR="00626810" w:rsidRPr="00640082" w:rsidRDefault="00626810" w:rsidP="00626810">
      <w:pPr>
        <w:tabs>
          <w:tab w:val="clear" w:pos="284"/>
        </w:tabs>
        <w:jc w:val="left"/>
        <w:rPr>
          <w:rFonts w:ascii="Times New Roman" w:hAnsi="Times New Roman"/>
          <w:color w:val="000000"/>
        </w:rPr>
      </w:pPr>
      <w:r w:rsidRPr="00ED521E">
        <w:rPr>
          <w:rFonts w:ascii="Times New Roman" w:hAnsi="Times New Roman"/>
          <w:smallCaps/>
          <w:noProof/>
          <w:spacing w:val="-5"/>
          <w:sz w:val="16"/>
        </w:rPr>
        <w:t>D’Alonzo L</w:t>
      </w:r>
      <w:r w:rsidRPr="00ED521E">
        <w:rPr>
          <w:rFonts w:ascii="Times New Roman" w:hAnsi="Times New Roman"/>
          <w:smallCaps/>
          <w:noProof/>
          <w:spacing w:val="-5"/>
          <w:sz w:val="18"/>
          <w:szCs w:val="18"/>
        </w:rPr>
        <w:t>.</w:t>
      </w:r>
      <w:r w:rsidRPr="00ED521E">
        <w:rPr>
          <w:rFonts w:ascii="Times New Roman" w:hAnsi="Times New Roman"/>
          <w:color w:val="000000"/>
          <w:sz w:val="18"/>
          <w:szCs w:val="18"/>
        </w:rPr>
        <w:t xml:space="preserve"> (a cura di), </w:t>
      </w:r>
      <w:r w:rsidRPr="00ED521E">
        <w:rPr>
          <w:rFonts w:ascii="Times New Roman" w:hAnsi="Times New Roman"/>
          <w:i/>
          <w:color w:val="000000"/>
          <w:sz w:val="18"/>
          <w:szCs w:val="18"/>
        </w:rPr>
        <w:t>Autismo. Kit di strumenti per l’inclusione nella scuola. Il modello TAE,</w:t>
      </w:r>
      <w:r w:rsidRPr="00ED521E">
        <w:rPr>
          <w:rFonts w:ascii="Times New Roman" w:hAnsi="Times New Roman"/>
          <w:color w:val="000000"/>
          <w:sz w:val="18"/>
          <w:szCs w:val="18"/>
        </w:rPr>
        <w:t xml:space="preserve"> Morcelliana, Brescia, 2019.</w:t>
      </w:r>
      <w:r>
        <w:rPr>
          <w:rFonts w:ascii="Times New Roman" w:hAnsi="Times New Roman"/>
          <w:color w:val="000000"/>
          <w:sz w:val="18"/>
          <w:szCs w:val="18"/>
        </w:rPr>
        <w:t xml:space="preserve"> </w:t>
      </w:r>
      <w:hyperlink r:id="rId12" w:history="1">
        <w:r w:rsidRPr="00AA5FED">
          <w:rPr>
            <w:rStyle w:val="Collegamentoipertestuale"/>
            <w:rFonts w:ascii="Times New Roman" w:hAnsi="Times New Roman"/>
            <w:sz w:val="18"/>
            <w:szCs w:val="18"/>
          </w:rPr>
          <w:t>Acquista da V&amp;P</w:t>
        </w:r>
      </w:hyperlink>
    </w:p>
    <w:p w14:paraId="49102409" w14:textId="0FC72B60" w:rsidR="00174FD8" w:rsidRPr="00640082" w:rsidRDefault="00626810" w:rsidP="00174FD8">
      <w:pPr>
        <w:tabs>
          <w:tab w:val="clear" w:pos="284"/>
        </w:tabs>
        <w:jc w:val="left"/>
        <w:rPr>
          <w:rFonts w:ascii="Times New Roman" w:hAnsi="Times New Roman"/>
          <w:color w:val="000000"/>
        </w:rPr>
      </w:pPr>
      <w:r>
        <w:rPr>
          <w:rFonts w:ascii="Times New Roman" w:hAnsi="Times New Roman"/>
          <w:smallCaps/>
          <w:noProof/>
          <w:spacing w:val="-5"/>
          <w:sz w:val="16"/>
        </w:rPr>
        <w:t>Folci I.</w:t>
      </w:r>
      <w:r w:rsidR="00174FD8" w:rsidRPr="00ED521E">
        <w:rPr>
          <w:rFonts w:ascii="Times New Roman" w:hAnsi="Times New Roman"/>
          <w:color w:val="000000"/>
          <w:sz w:val="18"/>
        </w:rPr>
        <w:t xml:space="preserve">, </w:t>
      </w:r>
      <w:r w:rsidRPr="00626810">
        <w:rPr>
          <w:rFonts w:ascii="Times New Roman" w:hAnsi="Times New Roman"/>
          <w:i/>
          <w:iCs/>
          <w:color w:val="000000"/>
          <w:sz w:val="18"/>
        </w:rPr>
        <w:t>Gestire le complessità nello 0-6. Sfondi teorici e prospettive operative</w:t>
      </w:r>
      <w:r>
        <w:rPr>
          <w:rFonts w:ascii="Times New Roman" w:hAnsi="Times New Roman"/>
          <w:color w:val="000000"/>
          <w:sz w:val="18"/>
        </w:rPr>
        <w:t xml:space="preserve">, ed. </w:t>
      </w:r>
      <w:r w:rsidRPr="00AF13FC">
        <w:rPr>
          <w:rFonts w:ascii="Times New Roman" w:hAnsi="Times New Roman"/>
          <w:color w:val="000000"/>
          <w:sz w:val="18"/>
          <w:szCs w:val="18"/>
        </w:rPr>
        <w:t>Morcelliana, Brescia, 2023.</w:t>
      </w:r>
      <w:r w:rsidR="00AA5FED" w:rsidRPr="00AF13FC">
        <w:rPr>
          <w:rFonts w:ascii="Times New Roman" w:hAnsi="Times New Roman"/>
          <w:color w:val="000000"/>
          <w:sz w:val="18"/>
          <w:szCs w:val="18"/>
        </w:rPr>
        <w:t xml:space="preserve"> </w:t>
      </w:r>
      <w:r w:rsidRPr="00AF13FC">
        <w:rPr>
          <w:rFonts w:ascii="Times New Roman" w:hAnsi="Times New Roman"/>
          <w:color w:val="000000"/>
          <w:sz w:val="18"/>
          <w:szCs w:val="18"/>
        </w:rPr>
        <w:t>[In press]</w:t>
      </w:r>
    </w:p>
    <w:p w14:paraId="6A3E29FF" w14:textId="4741FAB4" w:rsidR="00174FD8" w:rsidRDefault="00174FD8" w:rsidP="00174FD8">
      <w:pPr>
        <w:tabs>
          <w:tab w:val="clear" w:pos="284"/>
        </w:tabs>
        <w:jc w:val="left"/>
        <w:rPr>
          <w:rFonts w:ascii="Times New Roman" w:hAnsi="Times New Roman"/>
          <w:smallCaps/>
          <w:noProof/>
          <w:spacing w:val="-5"/>
          <w:sz w:val="16"/>
        </w:rPr>
      </w:pPr>
      <w:r>
        <w:rPr>
          <w:rFonts w:ascii="Times New Roman" w:hAnsi="Times New Roman"/>
          <w:smallCaps/>
          <w:noProof/>
          <w:spacing w:val="-5"/>
          <w:sz w:val="16"/>
        </w:rPr>
        <w:t>M</w:t>
      </w:r>
      <w:r w:rsidR="00E07E68">
        <w:rPr>
          <w:rFonts w:ascii="Times New Roman" w:hAnsi="Times New Roman"/>
          <w:smallCaps/>
          <w:noProof/>
          <w:spacing w:val="-5"/>
          <w:sz w:val="16"/>
        </w:rPr>
        <w:t>aggiolini</w:t>
      </w:r>
      <w:r>
        <w:rPr>
          <w:rFonts w:ascii="Times New Roman" w:hAnsi="Times New Roman"/>
          <w:smallCaps/>
          <w:noProof/>
          <w:spacing w:val="-5"/>
          <w:sz w:val="16"/>
        </w:rPr>
        <w:t xml:space="preserve"> S.,  Z</w:t>
      </w:r>
      <w:r w:rsidR="00E07E68">
        <w:rPr>
          <w:rFonts w:ascii="Times New Roman" w:hAnsi="Times New Roman"/>
          <w:smallCaps/>
          <w:noProof/>
          <w:spacing w:val="-5"/>
          <w:sz w:val="16"/>
        </w:rPr>
        <w:t>anfroni</w:t>
      </w:r>
      <w:r>
        <w:rPr>
          <w:rFonts w:ascii="Times New Roman" w:hAnsi="Times New Roman"/>
          <w:smallCaps/>
          <w:noProof/>
          <w:spacing w:val="-5"/>
          <w:sz w:val="16"/>
        </w:rPr>
        <w:t xml:space="preserve"> E., </w:t>
      </w:r>
      <w:r>
        <w:rPr>
          <w:rFonts w:ascii="Times New Roman" w:hAnsi="Times New Roman"/>
          <w:i/>
          <w:color w:val="000000"/>
          <w:sz w:val="18"/>
        </w:rPr>
        <w:t>Innovare al nido</w:t>
      </w:r>
      <w:r w:rsidRPr="00174FD8">
        <w:rPr>
          <w:rFonts w:ascii="Times New Roman" w:hAnsi="Times New Roman"/>
          <w:iCs/>
          <w:color w:val="000000"/>
          <w:sz w:val="18"/>
        </w:rPr>
        <w:t xml:space="preserve">, </w:t>
      </w:r>
      <w:r>
        <w:rPr>
          <w:rFonts w:ascii="Times New Roman" w:hAnsi="Times New Roman"/>
          <w:iCs/>
          <w:color w:val="000000"/>
          <w:sz w:val="18"/>
        </w:rPr>
        <w:t>ed. Morcelliana</w:t>
      </w:r>
      <w:r w:rsidRPr="00174FD8">
        <w:rPr>
          <w:rFonts w:ascii="Times New Roman" w:hAnsi="Times New Roman"/>
          <w:iCs/>
          <w:color w:val="000000"/>
          <w:sz w:val="18"/>
        </w:rPr>
        <w:t>, Brescia, 20</w:t>
      </w:r>
      <w:r>
        <w:rPr>
          <w:rFonts w:ascii="Times New Roman" w:hAnsi="Times New Roman"/>
          <w:iCs/>
          <w:color w:val="000000"/>
          <w:sz w:val="18"/>
        </w:rPr>
        <w:t>19</w:t>
      </w:r>
      <w:r w:rsidRPr="00174FD8">
        <w:rPr>
          <w:rFonts w:ascii="Times New Roman" w:hAnsi="Times New Roman"/>
          <w:iCs/>
          <w:color w:val="000000"/>
          <w:sz w:val="18"/>
        </w:rPr>
        <w:t>.</w:t>
      </w:r>
      <w:r w:rsidR="00AA5FED">
        <w:rPr>
          <w:rFonts w:ascii="Times New Roman" w:hAnsi="Times New Roman"/>
          <w:iCs/>
          <w:color w:val="000000"/>
          <w:sz w:val="18"/>
        </w:rPr>
        <w:t xml:space="preserve"> </w:t>
      </w:r>
      <w:hyperlink r:id="rId13" w:history="1">
        <w:r w:rsidR="00AA5FED" w:rsidRPr="00AA5FED">
          <w:rPr>
            <w:rStyle w:val="Collegamentoipertestuale"/>
            <w:rFonts w:ascii="Times New Roman" w:hAnsi="Times New Roman"/>
            <w:iCs/>
            <w:sz w:val="18"/>
          </w:rPr>
          <w:t>Acquista da V&amp;P</w:t>
        </w:r>
      </w:hyperlink>
    </w:p>
    <w:p w14:paraId="50715AC8" w14:textId="59BC62DC" w:rsidR="00174FD8" w:rsidRPr="00ED521E" w:rsidRDefault="00174FD8" w:rsidP="00174FD8">
      <w:pPr>
        <w:tabs>
          <w:tab w:val="clear" w:pos="284"/>
        </w:tabs>
        <w:jc w:val="left"/>
        <w:rPr>
          <w:rFonts w:ascii="Times New Roman" w:hAnsi="Times New Roman"/>
          <w:color w:val="000000"/>
          <w:sz w:val="18"/>
        </w:rPr>
      </w:pPr>
      <w:r>
        <w:rPr>
          <w:rFonts w:ascii="Times New Roman" w:hAnsi="Times New Roman"/>
          <w:smallCaps/>
          <w:noProof/>
          <w:spacing w:val="-5"/>
          <w:sz w:val="16"/>
        </w:rPr>
        <w:t>S</w:t>
      </w:r>
      <w:r w:rsidR="00E07E68">
        <w:rPr>
          <w:rFonts w:ascii="Times New Roman" w:hAnsi="Times New Roman"/>
          <w:smallCaps/>
          <w:noProof/>
          <w:spacing w:val="-5"/>
          <w:sz w:val="16"/>
        </w:rPr>
        <w:t>cuola</w:t>
      </w:r>
      <w:r>
        <w:rPr>
          <w:rFonts w:ascii="Times New Roman" w:hAnsi="Times New Roman"/>
          <w:smallCaps/>
          <w:noProof/>
          <w:spacing w:val="-5"/>
          <w:sz w:val="16"/>
        </w:rPr>
        <w:t xml:space="preserve"> A</w:t>
      </w:r>
      <w:r w:rsidR="00E07E68">
        <w:rPr>
          <w:rFonts w:ascii="Times New Roman" w:hAnsi="Times New Roman"/>
          <w:smallCaps/>
          <w:noProof/>
          <w:spacing w:val="-5"/>
          <w:sz w:val="16"/>
        </w:rPr>
        <w:t>udiofonetica</w:t>
      </w:r>
      <w:r w:rsidRPr="00640082">
        <w:rPr>
          <w:rFonts w:ascii="Times New Roman" w:hAnsi="Times New Roman"/>
          <w:color w:val="000000"/>
        </w:rPr>
        <w:t xml:space="preserve">., </w:t>
      </w:r>
      <w:r>
        <w:rPr>
          <w:rFonts w:ascii="Times New Roman" w:hAnsi="Times New Roman"/>
          <w:i/>
          <w:color w:val="000000"/>
          <w:sz w:val="18"/>
        </w:rPr>
        <w:t>Sordità e inclusione scolastica</w:t>
      </w:r>
      <w:r w:rsidRPr="00ED521E">
        <w:rPr>
          <w:rFonts w:ascii="Times New Roman" w:hAnsi="Times New Roman"/>
          <w:i/>
          <w:color w:val="000000"/>
          <w:sz w:val="18"/>
        </w:rPr>
        <w:t>,</w:t>
      </w:r>
      <w:r w:rsidRPr="00ED521E">
        <w:rPr>
          <w:rFonts w:ascii="Times New Roman" w:hAnsi="Times New Roman"/>
          <w:color w:val="000000"/>
          <w:sz w:val="18"/>
        </w:rPr>
        <w:t xml:space="preserve"> </w:t>
      </w:r>
      <w:r w:rsidR="00626810">
        <w:rPr>
          <w:rFonts w:ascii="Times New Roman" w:hAnsi="Times New Roman"/>
          <w:color w:val="000000"/>
          <w:sz w:val="18"/>
        </w:rPr>
        <w:t>ed. Morcelliana,</w:t>
      </w:r>
      <w:r>
        <w:rPr>
          <w:rFonts w:ascii="Times New Roman" w:hAnsi="Times New Roman"/>
          <w:color w:val="000000"/>
          <w:sz w:val="18"/>
        </w:rPr>
        <w:t xml:space="preserve"> Brescia</w:t>
      </w:r>
      <w:r w:rsidRPr="00ED521E">
        <w:rPr>
          <w:rFonts w:ascii="Times New Roman" w:hAnsi="Times New Roman"/>
          <w:color w:val="000000"/>
          <w:sz w:val="18"/>
        </w:rPr>
        <w:t>, 20</w:t>
      </w:r>
      <w:r>
        <w:rPr>
          <w:rFonts w:ascii="Times New Roman" w:hAnsi="Times New Roman"/>
          <w:color w:val="000000"/>
          <w:sz w:val="18"/>
        </w:rPr>
        <w:t>20.</w:t>
      </w:r>
      <w:r w:rsidR="00AA5FED">
        <w:rPr>
          <w:rFonts w:ascii="Times New Roman" w:hAnsi="Times New Roman"/>
          <w:color w:val="000000"/>
          <w:sz w:val="18"/>
        </w:rPr>
        <w:t xml:space="preserve"> </w:t>
      </w:r>
      <w:hyperlink r:id="rId14" w:history="1">
        <w:r w:rsidR="00AA5FED" w:rsidRPr="00AA5FED">
          <w:rPr>
            <w:rStyle w:val="Collegamentoipertestuale"/>
            <w:rFonts w:ascii="Times New Roman" w:hAnsi="Times New Roman"/>
            <w:sz w:val="18"/>
          </w:rPr>
          <w:t>Acquista da V&amp;P</w:t>
        </w:r>
      </w:hyperlink>
    </w:p>
    <w:p w14:paraId="2265B3E9" w14:textId="77777777" w:rsidR="00F159AE" w:rsidRPr="00ED521E" w:rsidRDefault="00F159AE" w:rsidP="00F159AE">
      <w:pPr>
        <w:spacing w:before="240" w:after="120" w:line="220" w:lineRule="exact"/>
        <w:rPr>
          <w:rFonts w:ascii="Times New Roman" w:hAnsi="Times New Roman"/>
          <w:b/>
          <w:i/>
          <w:sz w:val="18"/>
        </w:rPr>
      </w:pPr>
      <w:r w:rsidRPr="00ED521E">
        <w:rPr>
          <w:rFonts w:ascii="Times New Roman" w:hAnsi="Times New Roman"/>
          <w:b/>
          <w:i/>
          <w:sz w:val="18"/>
        </w:rPr>
        <w:t>DIDATTICA DEL CORSO</w:t>
      </w:r>
    </w:p>
    <w:p w14:paraId="32E07045" w14:textId="6868D39D" w:rsidR="00F159AE" w:rsidRPr="00ED521E" w:rsidRDefault="00F159AE" w:rsidP="00C81AFD">
      <w:pPr>
        <w:tabs>
          <w:tab w:val="clear" w:pos="284"/>
        </w:tabs>
        <w:jc w:val="left"/>
        <w:rPr>
          <w:rFonts w:ascii="Times New Roman" w:hAnsi="Times New Roman"/>
          <w:color w:val="000000"/>
          <w:sz w:val="18"/>
        </w:rPr>
      </w:pPr>
      <w:r w:rsidRPr="00ED521E">
        <w:rPr>
          <w:rFonts w:ascii="Times New Roman" w:hAnsi="Times New Roman"/>
          <w:color w:val="000000"/>
          <w:sz w:val="18"/>
        </w:rPr>
        <w:t>Il percorso prevede lezioni frontali in aula.</w:t>
      </w:r>
      <w:r w:rsidR="000F0847" w:rsidRPr="00ED521E">
        <w:rPr>
          <w:rFonts w:ascii="Times New Roman" w:hAnsi="Times New Roman"/>
          <w:color w:val="000000"/>
          <w:sz w:val="18"/>
        </w:rPr>
        <w:t xml:space="preserve"> </w:t>
      </w:r>
      <w:r w:rsidRPr="00ED521E">
        <w:rPr>
          <w:rFonts w:ascii="Times New Roman" w:hAnsi="Times New Roman"/>
          <w:color w:val="000000"/>
          <w:sz w:val="18"/>
        </w:rPr>
        <w:t>Sarà data agli studenti l’opportunità di svolgere esercitazioni sulle tematiche affrontate a lezione.</w:t>
      </w:r>
    </w:p>
    <w:p w14:paraId="673FC734" w14:textId="01C27F46" w:rsidR="00F159AE" w:rsidRPr="00ED521E" w:rsidRDefault="00ED521E" w:rsidP="00F159AE">
      <w:pPr>
        <w:spacing w:before="240" w:after="120" w:line="220" w:lineRule="exact"/>
        <w:rPr>
          <w:rFonts w:ascii="Times New Roman" w:hAnsi="Times New Roman"/>
          <w:b/>
          <w:i/>
          <w:sz w:val="18"/>
        </w:rPr>
      </w:pPr>
      <w:r>
        <w:rPr>
          <w:rFonts w:ascii="Times New Roman" w:hAnsi="Times New Roman"/>
          <w:b/>
          <w:i/>
          <w:sz w:val="18"/>
        </w:rPr>
        <w:t>METODO E CRITERI</w:t>
      </w:r>
      <w:r w:rsidR="00F159AE" w:rsidRPr="00ED521E">
        <w:rPr>
          <w:rFonts w:ascii="Times New Roman" w:hAnsi="Times New Roman"/>
          <w:b/>
          <w:i/>
          <w:sz w:val="18"/>
        </w:rPr>
        <w:t xml:space="preserve"> DI VALUTAZIONE </w:t>
      </w:r>
    </w:p>
    <w:p w14:paraId="14CA0251" w14:textId="77777777" w:rsidR="00F159AE" w:rsidRPr="00ED521E" w:rsidRDefault="00F159AE" w:rsidP="006F16CA">
      <w:pPr>
        <w:spacing w:after="120"/>
        <w:rPr>
          <w:rFonts w:ascii="Times New Roman" w:hAnsi="Times New Roman"/>
          <w:noProof/>
          <w:sz w:val="18"/>
        </w:rPr>
      </w:pPr>
      <w:r w:rsidRPr="00ED521E">
        <w:rPr>
          <w:rFonts w:ascii="Times New Roman" w:hAnsi="Times New Roman"/>
          <w:noProof/>
          <w:sz w:val="18"/>
        </w:rPr>
        <w:tab/>
        <w:t>Il metodo per l’accertamento delle conoscenze e delle competenze maturate consiste in un colloquio orale finalizzato all’accertamento dell’acquisizione della corretta comprensione dei testi previsti dalla bibliografia. L’esame è volto a valutare la capacità di ragionamento e rigore analitico sui temi oggetto del corso, nonché la proprietà di linguaggio specifico. Gli elementi che entreranno a far parte della valutazione saranno: la correttezza delle risposte, la chiarezza espositiva, la riflessione critica, la capacità di collegare le questioni alle tematiche connesse e di motivare adeguatamente affermazioni, analisi e giudizi.</w:t>
      </w:r>
    </w:p>
    <w:p w14:paraId="24C78A89" w14:textId="77777777" w:rsidR="006F16CA" w:rsidRPr="00ED521E" w:rsidRDefault="00F159AE" w:rsidP="006F16CA">
      <w:pPr>
        <w:spacing w:before="240" w:after="120"/>
        <w:rPr>
          <w:rFonts w:ascii="Times New Roman" w:hAnsi="Times New Roman"/>
          <w:b/>
          <w:i/>
          <w:sz w:val="18"/>
        </w:rPr>
      </w:pPr>
      <w:r w:rsidRPr="00ED521E">
        <w:rPr>
          <w:rFonts w:ascii="Times New Roman" w:hAnsi="Times New Roman"/>
          <w:b/>
          <w:i/>
          <w:sz w:val="18"/>
        </w:rPr>
        <w:t>AVVERTENZE E PREREQUISITI</w:t>
      </w:r>
    </w:p>
    <w:p w14:paraId="161A6A96" w14:textId="77777777" w:rsidR="00F159AE" w:rsidRPr="00626810" w:rsidRDefault="00F159AE" w:rsidP="006F16CA">
      <w:pPr>
        <w:spacing w:before="240" w:after="120"/>
        <w:rPr>
          <w:rFonts w:ascii="Times New Roman" w:hAnsi="Times New Roman"/>
          <w:b/>
          <w:i/>
          <w:sz w:val="18"/>
        </w:rPr>
      </w:pPr>
      <w:r w:rsidRPr="00626810">
        <w:rPr>
          <w:rFonts w:ascii="Times New Roman" w:hAnsi="Times New Roman"/>
          <w:noProof/>
          <w:sz w:val="18"/>
        </w:rPr>
        <w:lastRenderedPageBreak/>
        <w:t>Avendo carattere introduttivo, l’insegnamento non necessita di prerequisiti relativi ai contenuti. Si presuppone comunque interesse e curiosità intellettuale per la riflessione pedagogica e per l’educazione inclusiva.</w:t>
      </w:r>
    </w:p>
    <w:p w14:paraId="2155E6E1" w14:textId="39577843" w:rsidR="00F159AE" w:rsidRPr="00626810" w:rsidRDefault="00F159AE" w:rsidP="0000321A">
      <w:pPr>
        <w:spacing w:before="240" w:after="120"/>
        <w:rPr>
          <w:rFonts w:ascii="Times New Roman" w:hAnsi="Times New Roman"/>
          <w:bCs/>
          <w:i/>
          <w:sz w:val="18"/>
        </w:rPr>
      </w:pPr>
      <w:r w:rsidRPr="00626810">
        <w:rPr>
          <w:rFonts w:ascii="Times New Roman" w:hAnsi="Times New Roman"/>
          <w:bCs/>
          <w:i/>
          <w:sz w:val="18"/>
        </w:rPr>
        <w:t>O</w:t>
      </w:r>
      <w:r w:rsidR="0000321A" w:rsidRPr="00626810">
        <w:rPr>
          <w:rFonts w:ascii="Times New Roman" w:hAnsi="Times New Roman"/>
          <w:bCs/>
          <w:i/>
          <w:sz w:val="18"/>
        </w:rPr>
        <w:t>rario e luogo di ricevimento</w:t>
      </w:r>
      <w:r w:rsidR="00C81AFD" w:rsidRPr="00626810">
        <w:rPr>
          <w:rFonts w:ascii="Times New Roman" w:hAnsi="Times New Roman"/>
          <w:bCs/>
          <w:i/>
          <w:sz w:val="18"/>
        </w:rPr>
        <w:t xml:space="preserve"> degli studenti</w:t>
      </w:r>
    </w:p>
    <w:p w14:paraId="06981CC5" w14:textId="1528205C" w:rsidR="00626810" w:rsidRPr="00626810" w:rsidRDefault="00F159AE" w:rsidP="00AF13FC">
      <w:pPr>
        <w:pStyle w:val="testobiblio"/>
        <w:tabs>
          <w:tab w:val="left" w:pos="283"/>
        </w:tabs>
        <w:spacing w:line="240" w:lineRule="exact"/>
        <w:ind w:firstLine="0"/>
        <w:rPr>
          <w:rFonts w:ascii="Times New Roman" w:hAnsi="Times New Roman"/>
          <w:szCs w:val="18"/>
        </w:rPr>
      </w:pPr>
      <w:r w:rsidRPr="00626810">
        <w:rPr>
          <w:rFonts w:ascii="Times New Roman" w:hAnsi="Times New Roman"/>
          <w:noProof/>
          <w:szCs w:val="18"/>
        </w:rPr>
        <w:t>La Prof.</w:t>
      </w:r>
      <w:r w:rsidR="00626810">
        <w:rPr>
          <w:rFonts w:ascii="Times New Roman" w:hAnsi="Times New Roman"/>
          <w:noProof/>
          <w:szCs w:val="18"/>
        </w:rPr>
        <w:t>ssa</w:t>
      </w:r>
      <w:r w:rsidRPr="00626810">
        <w:rPr>
          <w:rFonts w:ascii="Times New Roman" w:hAnsi="Times New Roman"/>
          <w:noProof/>
          <w:szCs w:val="18"/>
        </w:rPr>
        <w:t xml:space="preserve"> Ilaria Folci riceve gli studenti al termine delle lezioni, il giovedì dalle ore 16,30 alle ore 17,30</w:t>
      </w:r>
      <w:r w:rsidR="00626810" w:rsidRPr="00626810">
        <w:rPr>
          <w:rFonts w:ascii="Times New Roman" w:hAnsi="Times New Roman"/>
          <w:noProof/>
          <w:szCs w:val="18"/>
        </w:rPr>
        <w:t xml:space="preserve"> </w:t>
      </w:r>
      <w:r w:rsidR="00626810" w:rsidRPr="00626810">
        <w:rPr>
          <w:rFonts w:ascii="Times New Roman" w:eastAsia="MS Mincho" w:hAnsi="Times New Roman"/>
          <w:szCs w:val="18"/>
        </w:rPr>
        <w:t xml:space="preserve">nello studio in dipartimento di Pedagogia, oppure previo appuntamento via e-mail all’indirizzo </w:t>
      </w:r>
      <w:hyperlink r:id="rId15" w:history="1">
        <w:r w:rsidR="00626810" w:rsidRPr="00626810">
          <w:rPr>
            <w:rStyle w:val="Collegamentoipertestuale"/>
            <w:rFonts w:ascii="Times New Roman" w:hAnsi="Times New Roman"/>
            <w:szCs w:val="18"/>
          </w:rPr>
          <w:t>ilaria.folci@unicatt.it</w:t>
        </w:r>
      </w:hyperlink>
    </w:p>
    <w:p w14:paraId="778709EC" w14:textId="14946618" w:rsidR="00F159AE" w:rsidRPr="00ED521E" w:rsidRDefault="00F159AE" w:rsidP="00E07E68">
      <w:pPr>
        <w:rPr>
          <w:rFonts w:ascii="Times New Roman" w:hAnsi="Times New Roman"/>
          <w:b/>
          <w:bCs/>
          <w:i/>
          <w:noProof/>
          <w:sz w:val="18"/>
        </w:rPr>
      </w:pPr>
    </w:p>
    <w:p w14:paraId="227738E1" w14:textId="77777777" w:rsidR="00215798" w:rsidRPr="00640082" w:rsidRDefault="00215798" w:rsidP="00005132">
      <w:pPr>
        <w:spacing w:before="240" w:after="120"/>
        <w:rPr>
          <w:rFonts w:ascii="Times New Roman" w:hAnsi="Times New Roman"/>
          <w:b/>
          <w:i/>
        </w:rPr>
      </w:pPr>
    </w:p>
    <w:sectPr w:rsidR="00215798" w:rsidRPr="00640082" w:rsidSect="008D11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797E6" w14:textId="77777777" w:rsidR="0097071A" w:rsidRDefault="0097071A" w:rsidP="00D33D59">
      <w:pPr>
        <w:spacing w:line="240" w:lineRule="auto"/>
      </w:pPr>
      <w:r>
        <w:separator/>
      </w:r>
    </w:p>
  </w:endnote>
  <w:endnote w:type="continuationSeparator" w:id="0">
    <w:p w14:paraId="06394331" w14:textId="77777777" w:rsidR="0097071A" w:rsidRDefault="0097071A" w:rsidP="00D33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9CCC7" w14:textId="77777777" w:rsidR="0097071A" w:rsidRDefault="0097071A" w:rsidP="00D33D59">
      <w:pPr>
        <w:spacing w:line="240" w:lineRule="auto"/>
      </w:pPr>
      <w:r>
        <w:separator/>
      </w:r>
    </w:p>
  </w:footnote>
  <w:footnote w:type="continuationSeparator" w:id="0">
    <w:p w14:paraId="363839EA" w14:textId="77777777" w:rsidR="0097071A" w:rsidRDefault="0097071A" w:rsidP="00D33D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40B"/>
    <w:multiLevelType w:val="hybridMultilevel"/>
    <w:tmpl w:val="9FEED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4739B"/>
    <w:multiLevelType w:val="hybridMultilevel"/>
    <w:tmpl w:val="71A8C164"/>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FC0822"/>
    <w:multiLevelType w:val="hybridMultilevel"/>
    <w:tmpl w:val="B9FA57A0"/>
    <w:lvl w:ilvl="0" w:tplc="2A1E10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C3"/>
    <w:rsid w:val="0000321A"/>
    <w:rsid w:val="00005132"/>
    <w:rsid w:val="00030F1A"/>
    <w:rsid w:val="000F0847"/>
    <w:rsid w:val="000F2B3A"/>
    <w:rsid w:val="00103BE8"/>
    <w:rsid w:val="00120696"/>
    <w:rsid w:val="00142A96"/>
    <w:rsid w:val="00162DFB"/>
    <w:rsid w:val="00174FD8"/>
    <w:rsid w:val="001C04E5"/>
    <w:rsid w:val="001C3F24"/>
    <w:rsid w:val="001D45C3"/>
    <w:rsid w:val="00215798"/>
    <w:rsid w:val="00292D30"/>
    <w:rsid w:val="002A0C22"/>
    <w:rsid w:val="003B0EB3"/>
    <w:rsid w:val="003B3261"/>
    <w:rsid w:val="003D0F5C"/>
    <w:rsid w:val="003F4C17"/>
    <w:rsid w:val="0040310F"/>
    <w:rsid w:val="00440838"/>
    <w:rsid w:val="004666C3"/>
    <w:rsid w:val="004B7275"/>
    <w:rsid w:val="005119AB"/>
    <w:rsid w:val="00530284"/>
    <w:rsid w:val="005310F8"/>
    <w:rsid w:val="00541B1E"/>
    <w:rsid w:val="00570199"/>
    <w:rsid w:val="005928BD"/>
    <w:rsid w:val="005960E5"/>
    <w:rsid w:val="00626810"/>
    <w:rsid w:val="00640082"/>
    <w:rsid w:val="00643E17"/>
    <w:rsid w:val="00644AB4"/>
    <w:rsid w:val="00687D30"/>
    <w:rsid w:val="006E1432"/>
    <w:rsid w:val="006F16CA"/>
    <w:rsid w:val="0071363A"/>
    <w:rsid w:val="00731464"/>
    <w:rsid w:val="00753B00"/>
    <w:rsid w:val="00797DBB"/>
    <w:rsid w:val="00820231"/>
    <w:rsid w:val="0087011C"/>
    <w:rsid w:val="00874599"/>
    <w:rsid w:val="00874C77"/>
    <w:rsid w:val="008772FA"/>
    <w:rsid w:val="008D11C6"/>
    <w:rsid w:val="00905A15"/>
    <w:rsid w:val="009453E4"/>
    <w:rsid w:val="0097071A"/>
    <w:rsid w:val="009C5C6E"/>
    <w:rsid w:val="009F7E02"/>
    <w:rsid w:val="00A90AB7"/>
    <w:rsid w:val="00AA5FED"/>
    <w:rsid w:val="00AF13FC"/>
    <w:rsid w:val="00B76E31"/>
    <w:rsid w:val="00B86EFD"/>
    <w:rsid w:val="00BE0938"/>
    <w:rsid w:val="00C32371"/>
    <w:rsid w:val="00C81AFD"/>
    <w:rsid w:val="00CA22EB"/>
    <w:rsid w:val="00CA778B"/>
    <w:rsid w:val="00CB0BBC"/>
    <w:rsid w:val="00CC4F7B"/>
    <w:rsid w:val="00D275DD"/>
    <w:rsid w:val="00D33D59"/>
    <w:rsid w:val="00D35278"/>
    <w:rsid w:val="00DA2839"/>
    <w:rsid w:val="00DB2B53"/>
    <w:rsid w:val="00E07E68"/>
    <w:rsid w:val="00E819B6"/>
    <w:rsid w:val="00EB2B1F"/>
    <w:rsid w:val="00ED1360"/>
    <w:rsid w:val="00ED521E"/>
    <w:rsid w:val="00EF4F23"/>
    <w:rsid w:val="00F14476"/>
    <w:rsid w:val="00F159AE"/>
    <w:rsid w:val="00F42E77"/>
    <w:rsid w:val="00F93E95"/>
    <w:rsid w:val="00FD26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7E780"/>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22EB"/>
    <w:pPr>
      <w:tabs>
        <w:tab w:val="left" w:pos="284"/>
      </w:tabs>
      <w:spacing w:line="240" w:lineRule="exact"/>
      <w:jc w:val="both"/>
    </w:pPr>
    <w:rPr>
      <w:rFonts w:ascii="Times" w:hAnsi="Times"/>
    </w:rPr>
  </w:style>
  <w:style w:type="paragraph" w:styleId="Titolo1">
    <w:name w:val="heading 1"/>
    <w:next w:val="Titolo2"/>
    <w:qFormat/>
    <w:rsid w:val="00CA22EB"/>
    <w:pPr>
      <w:spacing w:before="480" w:line="240" w:lineRule="exact"/>
      <w:outlineLvl w:val="0"/>
    </w:pPr>
    <w:rPr>
      <w:rFonts w:ascii="Times" w:hAnsi="Times"/>
      <w:b/>
      <w:noProof/>
    </w:rPr>
  </w:style>
  <w:style w:type="paragraph" w:styleId="Titolo2">
    <w:name w:val="heading 2"/>
    <w:next w:val="Titolo3"/>
    <w:qFormat/>
    <w:rsid w:val="00CA22EB"/>
    <w:pPr>
      <w:spacing w:line="240" w:lineRule="exact"/>
      <w:outlineLvl w:val="1"/>
    </w:pPr>
    <w:rPr>
      <w:rFonts w:ascii="Times" w:hAnsi="Times"/>
      <w:smallCaps/>
      <w:noProof/>
      <w:sz w:val="18"/>
    </w:rPr>
  </w:style>
  <w:style w:type="paragraph" w:styleId="Titolo3">
    <w:name w:val="heading 3"/>
    <w:next w:val="Normale"/>
    <w:qFormat/>
    <w:rsid w:val="00CA22E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4666C3"/>
    <w:rPr>
      <w:color w:val="0000FF" w:themeColor="hyperlink"/>
      <w:u w:val="single"/>
    </w:rPr>
  </w:style>
  <w:style w:type="paragraph" w:customStyle="1" w:styleId="Testo1">
    <w:name w:val="Testo 1"/>
    <w:rsid w:val="00CA22EB"/>
    <w:pPr>
      <w:spacing w:line="220" w:lineRule="exact"/>
      <w:ind w:left="284" w:hanging="284"/>
      <w:jc w:val="both"/>
    </w:pPr>
    <w:rPr>
      <w:rFonts w:ascii="Times" w:hAnsi="Times"/>
      <w:noProof/>
      <w:sz w:val="18"/>
    </w:rPr>
  </w:style>
  <w:style w:type="paragraph" w:customStyle="1" w:styleId="Testo2">
    <w:name w:val="Testo 2"/>
    <w:uiPriority w:val="99"/>
    <w:rsid w:val="00CA22EB"/>
    <w:pPr>
      <w:spacing w:line="220" w:lineRule="exact"/>
      <w:ind w:firstLine="284"/>
      <w:jc w:val="both"/>
    </w:pPr>
    <w:rPr>
      <w:rFonts w:ascii="Times" w:hAnsi="Times"/>
      <w:noProof/>
      <w:sz w:val="18"/>
    </w:rPr>
  </w:style>
  <w:style w:type="paragraph" w:styleId="Paragrafoelenco">
    <w:name w:val="List Paragraph"/>
    <w:basedOn w:val="Normale"/>
    <w:uiPriority w:val="1"/>
    <w:qFormat/>
    <w:rsid w:val="004B7275"/>
    <w:pPr>
      <w:ind w:left="720"/>
      <w:contextualSpacing/>
    </w:pPr>
  </w:style>
  <w:style w:type="paragraph" w:styleId="Intestazione">
    <w:name w:val="header"/>
    <w:basedOn w:val="Normale"/>
    <w:link w:val="IntestazioneCarattere"/>
    <w:uiPriority w:val="99"/>
    <w:unhideWhenUsed/>
    <w:rsid w:val="00D33D5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3D59"/>
    <w:rPr>
      <w:rFonts w:ascii="Times" w:hAnsi="Times"/>
    </w:rPr>
  </w:style>
  <w:style w:type="paragraph" w:styleId="Pidipagina">
    <w:name w:val="footer"/>
    <w:basedOn w:val="Normale"/>
    <w:link w:val="PidipaginaCarattere"/>
    <w:uiPriority w:val="99"/>
    <w:unhideWhenUsed/>
    <w:rsid w:val="00D33D5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33D59"/>
    <w:rPr>
      <w:rFonts w:ascii="Times" w:hAnsi="Times"/>
    </w:rPr>
  </w:style>
  <w:style w:type="character" w:customStyle="1" w:styleId="a-size-extra-large">
    <w:name w:val="a-size-extra-large"/>
    <w:basedOn w:val="Carpredefinitoparagrafo"/>
    <w:rsid w:val="00797DBB"/>
  </w:style>
  <w:style w:type="character" w:customStyle="1" w:styleId="Nessuno">
    <w:name w:val="Nessuno"/>
    <w:rsid w:val="00874599"/>
  </w:style>
  <w:style w:type="paragraph" w:customStyle="1" w:styleId="testobiblio">
    <w:name w:val="testo biblio"/>
    <w:rsid w:val="00626810"/>
    <w:pPr>
      <w:spacing w:line="200" w:lineRule="exact"/>
      <w:ind w:firstLine="283"/>
      <w:jc w:val="both"/>
    </w:pPr>
    <w:rPr>
      <w:rFonts w:ascii="Times" w:hAnsi="Times"/>
      <w:sz w:val="18"/>
    </w:rPr>
  </w:style>
  <w:style w:type="character" w:styleId="Collegamentovisitato">
    <w:name w:val="FollowedHyperlink"/>
    <w:basedOn w:val="Carpredefinitoparagrafo"/>
    <w:uiPriority w:val="99"/>
    <w:semiHidden/>
    <w:unhideWhenUsed/>
    <w:rsid w:val="00626810"/>
    <w:rPr>
      <w:color w:val="800080" w:themeColor="followedHyperlink"/>
      <w:u w:val="single"/>
    </w:rPr>
  </w:style>
  <w:style w:type="character" w:customStyle="1" w:styleId="UnresolvedMention">
    <w:name w:val="Unresolved Mention"/>
    <w:basedOn w:val="Carpredefinitoparagrafo"/>
    <w:uiPriority w:val="99"/>
    <w:semiHidden/>
    <w:unhideWhenUsed/>
    <w:rsid w:val="00AF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1074">
      <w:bodyDiv w:val="1"/>
      <w:marLeft w:val="0"/>
      <w:marRight w:val="0"/>
      <w:marTop w:val="0"/>
      <w:marBottom w:val="0"/>
      <w:divBdr>
        <w:top w:val="none" w:sz="0" w:space="0" w:color="auto"/>
        <w:left w:val="none" w:sz="0" w:space="0" w:color="auto"/>
        <w:bottom w:val="none" w:sz="0" w:space="0" w:color="auto"/>
        <w:right w:val="none" w:sz="0" w:space="0" w:color="auto"/>
      </w:divBdr>
    </w:div>
    <w:div w:id="1213466863">
      <w:bodyDiv w:val="1"/>
      <w:marLeft w:val="0"/>
      <w:marRight w:val="0"/>
      <w:marTop w:val="0"/>
      <w:marBottom w:val="0"/>
      <w:divBdr>
        <w:top w:val="none" w:sz="0" w:space="0" w:color="auto"/>
        <w:left w:val="none" w:sz="0" w:space="0" w:color="auto"/>
        <w:bottom w:val="none" w:sz="0" w:space="0" w:color="auto"/>
        <w:right w:val="none" w:sz="0" w:space="0" w:color="auto"/>
      </w:divBdr>
    </w:div>
    <w:div w:id="1528904697">
      <w:bodyDiv w:val="1"/>
      <w:marLeft w:val="0"/>
      <w:marRight w:val="0"/>
      <w:marTop w:val="0"/>
      <w:marBottom w:val="0"/>
      <w:divBdr>
        <w:top w:val="none" w:sz="0" w:space="0" w:color="auto"/>
        <w:left w:val="none" w:sz="0" w:space="0" w:color="auto"/>
        <w:bottom w:val="none" w:sz="0" w:space="0" w:color="auto"/>
        <w:right w:val="none" w:sz="0" w:space="0" w:color="auto"/>
      </w:divBdr>
    </w:div>
    <w:div w:id="1612207451">
      <w:bodyDiv w:val="1"/>
      <w:marLeft w:val="0"/>
      <w:marRight w:val="0"/>
      <w:marTop w:val="0"/>
      <w:marBottom w:val="0"/>
      <w:divBdr>
        <w:top w:val="none" w:sz="0" w:space="0" w:color="auto"/>
        <w:left w:val="none" w:sz="0" w:space="0" w:color="auto"/>
        <w:bottom w:val="none" w:sz="0" w:space="0" w:color="auto"/>
        <w:right w:val="none" w:sz="0" w:space="0" w:color="auto"/>
      </w:divBdr>
    </w:div>
    <w:div w:id="20344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erge-tisseron/3-6-9-12-diventare-grandi-allepoca-degli-schermi-digitali-9788835043423-235750.html" TargetMode="External"/><Relationship Id="rId13" Type="http://schemas.openxmlformats.org/officeDocument/2006/relationships/hyperlink" Target="https://librerie.unicatt.it/scheda-libro/silvia-maggiolini-elena-zanfroni/innovare-al-nido-la-proposta-pedagogica-di-pulcini-co-9788828401100-680608.html" TargetMode="External"/><Relationship Id="rId3" Type="http://schemas.openxmlformats.org/officeDocument/2006/relationships/settings" Target="settings.xml"/><Relationship Id="rId7" Type="http://schemas.openxmlformats.org/officeDocument/2006/relationships/hyperlink" Target="https://librerie.unicatt.it/scheda-libro/autori-vari/lagire-educativo-manuale-per-educatori-e-operatori-socio-assistenziali-9788835043874-237640.html" TargetMode="External"/><Relationship Id="rId12" Type="http://schemas.openxmlformats.org/officeDocument/2006/relationships/hyperlink" Target="https://librerie.unicatt.it/scheda-libro/autori-vari/autismo-kit-di-strumenti-per-linclusione-nella-scuola-il-modello-tae-9788828400349-55813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gianluca-daffi/gli-alunni-con-funzionamento-intellettivo-limite-teorie-intervento-didattico-e-prosposte-operative-9788859009733-232557.html" TargetMode="External"/><Relationship Id="rId5" Type="http://schemas.openxmlformats.org/officeDocument/2006/relationships/footnotes" Target="footnotes.xml"/><Relationship Id="rId15" Type="http://schemas.openxmlformats.org/officeDocument/2006/relationships/hyperlink" Target="mailto:ilaria.folci@unicatt.it" TargetMode="External"/><Relationship Id="rId10" Type="http://schemas.openxmlformats.org/officeDocument/2006/relationships/hyperlink" Target="https://librerie.unicatt.it/scheda-libro/russel-a-barkley/adhd-strumenti-e-strategie-per-la-gestione-in-classe-9788859014850-257603.html" TargetMode="External"/><Relationship Id="rId4" Type="http://schemas.openxmlformats.org/officeDocument/2006/relationships/webSettings" Target="webSettings.xml"/><Relationship Id="rId9" Type="http://schemas.openxmlformats.org/officeDocument/2006/relationships/hyperlink" Target="mailto:gerolamo.spreafico@unicatt.it" TargetMode="External"/><Relationship Id="rId14" Type="http://schemas.openxmlformats.org/officeDocument/2006/relationships/hyperlink" Target="https://librerie.unicatt.it/scheda-libro/scuola-audiofonetica-di-mompiano/sordita-e-inclusione-scolastica-la-prospettiva-multidimensionale-9788828401667-68661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1168</Words>
  <Characters>8710</Characters>
  <Application>Microsoft Office Word</Application>
  <DocSecurity>0</DocSecurity>
  <Lines>72</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5</cp:revision>
  <cp:lastPrinted>2003-03-27T09:42:00Z</cp:lastPrinted>
  <dcterms:created xsi:type="dcterms:W3CDTF">2023-06-07T07:50:00Z</dcterms:created>
  <dcterms:modified xsi:type="dcterms:W3CDTF">2024-02-08T14:16:00Z</dcterms:modified>
</cp:coreProperties>
</file>