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6730" w14:textId="77777777" w:rsidR="00832557" w:rsidRPr="00832557" w:rsidRDefault="00832557" w:rsidP="00832557">
      <w:pPr>
        <w:pStyle w:val="Titolo1"/>
        <w:rPr>
          <w:rFonts w:ascii="Times New Roman" w:hAnsi="Times New Roman"/>
        </w:rPr>
      </w:pPr>
      <w:r w:rsidRPr="00832557">
        <w:rPr>
          <w:rFonts w:ascii="Times New Roman" w:hAnsi="Times New Roman"/>
        </w:rPr>
        <w:t>. – Psicologia degli interventi nelle comunità</w:t>
      </w:r>
    </w:p>
    <w:p w14:paraId="249A7B4C" w14:textId="3D2C52C0" w:rsidR="00832557" w:rsidRPr="002F315A" w:rsidRDefault="00832557" w:rsidP="00832557">
      <w:pPr>
        <w:pStyle w:val="Titolo2"/>
        <w:rPr>
          <w:rFonts w:ascii="Times New Roman" w:hAnsi="Times New Roman"/>
        </w:rPr>
      </w:pPr>
      <w:r w:rsidRPr="002F315A">
        <w:rPr>
          <w:rFonts w:ascii="Times New Roman" w:hAnsi="Times New Roman"/>
        </w:rPr>
        <w:t>Prof.</w:t>
      </w:r>
      <w:r w:rsidR="00ED08E9">
        <w:rPr>
          <w:rFonts w:ascii="Times New Roman" w:hAnsi="Times New Roman"/>
        </w:rPr>
        <w:t>ssa</w:t>
      </w:r>
      <w:r w:rsidR="00ED08E9" w:rsidRPr="002F315A">
        <w:rPr>
          <w:rFonts w:ascii="Times New Roman" w:hAnsi="Times New Roman"/>
        </w:rPr>
        <w:t xml:space="preserve"> </w:t>
      </w:r>
      <w:r w:rsidRPr="002F315A">
        <w:rPr>
          <w:rFonts w:ascii="Times New Roman" w:hAnsi="Times New Roman"/>
        </w:rPr>
        <w:t xml:space="preserve">Elena Marta; </w:t>
      </w:r>
      <w:r w:rsidR="00ED08E9">
        <w:rPr>
          <w:rFonts w:ascii="Times New Roman" w:hAnsi="Times New Roman"/>
        </w:rPr>
        <w:t>Prof. Davide Boniforti</w:t>
      </w:r>
    </w:p>
    <w:p w14:paraId="5578EACD" w14:textId="77777777" w:rsidR="00832557" w:rsidRPr="002F315A" w:rsidRDefault="00832557" w:rsidP="00832557">
      <w:pPr>
        <w:spacing w:before="240" w:after="120"/>
        <w:rPr>
          <w:rFonts w:ascii="Times New Roman" w:hAnsi="Times New Roman"/>
          <w:b/>
          <w:sz w:val="18"/>
        </w:rPr>
      </w:pPr>
      <w:r w:rsidRPr="002F315A">
        <w:rPr>
          <w:rFonts w:ascii="Times New Roman" w:hAnsi="Times New Roman"/>
          <w:b/>
          <w:i/>
          <w:sz w:val="18"/>
        </w:rPr>
        <w:t>OBIETTIVO DEL CORSO E RISULTATI DI APPRENDIMENTO ATTESI</w:t>
      </w:r>
    </w:p>
    <w:p w14:paraId="1AD48C4C" w14:textId="77777777" w:rsidR="00832557" w:rsidRPr="00832557" w:rsidRDefault="00832557" w:rsidP="00EC3F16">
      <w:pPr>
        <w:rPr>
          <w:rFonts w:ascii="Times New Roman" w:hAnsi="Times New Roman"/>
        </w:rPr>
      </w:pPr>
      <w:r w:rsidRPr="00832557">
        <w:rPr>
          <w:rFonts w:ascii="Times New Roman" w:hAnsi="Times New Roman"/>
        </w:rPr>
        <w:t>Il corso si propone un triplice obiettivo: in primo luogo, consentire agli studenti l’acquisizione delle competenze per poter progettare e valutare interventi clinico-sociali nelle comunità (territoriali, valoriali, relazionali), in secondo luogo apprendere modalità di intervento per il lavoro con le singole persone, i gruppi, i servizi e le associazioni nei diversi contesti comunitari. Da ultimo, il corso si propone di favorire “l’apprendimento dall’esperienza” di alcuni contenuti attraverso interazioni con il territorio</w:t>
      </w:r>
      <w:r w:rsidR="00EC3F16">
        <w:rPr>
          <w:rFonts w:ascii="Times New Roman" w:hAnsi="Times New Roman"/>
        </w:rPr>
        <w:t>.</w:t>
      </w:r>
    </w:p>
    <w:p w14:paraId="67170092" w14:textId="77777777" w:rsidR="00832557" w:rsidRPr="00832557" w:rsidRDefault="00832557" w:rsidP="00832557">
      <w:pPr>
        <w:rPr>
          <w:rFonts w:ascii="Times New Roman" w:hAnsi="Times New Roman"/>
        </w:rPr>
      </w:pPr>
    </w:p>
    <w:p w14:paraId="787DCD62" w14:textId="77777777" w:rsidR="00832557" w:rsidRPr="00832557" w:rsidRDefault="00832557" w:rsidP="00832557">
      <w:pPr>
        <w:rPr>
          <w:rFonts w:ascii="Times New Roman" w:hAnsi="Times New Roman"/>
          <w:i/>
        </w:rPr>
      </w:pPr>
      <w:r w:rsidRPr="00832557">
        <w:rPr>
          <w:rFonts w:ascii="Times New Roman" w:hAnsi="Times New Roman"/>
          <w:i/>
        </w:rPr>
        <w:t>Conoscenza e comprensione</w:t>
      </w:r>
    </w:p>
    <w:p w14:paraId="0D3D1B78"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7C538F99"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Conoscere gli approcci teorici ed i costrutti alla base del lavoro con le comunità</w:t>
      </w:r>
    </w:p>
    <w:p w14:paraId="2CB8EBF3"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 xml:space="preserve">Conoscere gli strumenti per leggere i contesti comunitari; </w:t>
      </w:r>
    </w:p>
    <w:p w14:paraId="4D409D6C"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 xml:space="preserve">Conoscere gli approcci alla progettazione e alla valutazione sociale per gli interventi di comunità. </w:t>
      </w:r>
    </w:p>
    <w:p w14:paraId="42E41166" w14:textId="77777777" w:rsidR="00832557" w:rsidRPr="00832557" w:rsidRDefault="00832557" w:rsidP="00832557">
      <w:pPr>
        <w:ind w:left="360"/>
        <w:rPr>
          <w:rFonts w:ascii="Times New Roman" w:hAnsi="Times New Roman"/>
        </w:rPr>
      </w:pPr>
    </w:p>
    <w:p w14:paraId="427C55BD" w14:textId="77777777" w:rsidR="00832557" w:rsidRPr="00832557" w:rsidRDefault="00832557" w:rsidP="00832557">
      <w:pPr>
        <w:rPr>
          <w:rFonts w:ascii="Times New Roman" w:hAnsi="Times New Roman"/>
          <w:i/>
        </w:rPr>
      </w:pPr>
      <w:r w:rsidRPr="00832557">
        <w:rPr>
          <w:rFonts w:ascii="Times New Roman" w:hAnsi="Times New Roman"/>
          <w:i/>
        </w:rPr>
        <w:t>Capacità di applicare conoscenza e comprensione</w:t>
      </w:r>
    </w:p>
    <w:p w14:paraId="36F20BC7"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7EBA9C25" w14:textId="77777777" w:rsidR="00832557" w:rsidRPr="00832557" w:rsidRDefault="00832557" w:rsidP="00832557">
      <w:pPr>
        <w:pStyle w:val="Paragrafoelenco"/>
        <w:numPr>
          <w:ilvl w:val="0"/>
          <w:numId w:val="3"/>
        </w:numPr>
        <w:ind w:left="0" w:firstLine="0"/>
        <w:rPr>
          <w:rFonts w:ascii="Times New Roman" w:hAnsi="Times New Roman"/>
        </w:rPr>
      </w:pPr>
      <w:r w:rsidRPr="00832557">
        <w:rPr>
          <w:rFonts w:ascii="Times New Roman" w:hAnsi="Times New Roman"/>
        </w:rPr>
        <w:t>Applicare metodi e strumenti e fare un’analisi della domanda adeguata;</w:t>
      </w:r>
    </w:p>
    <w:p w14:paraId="580522E3" w14:textId="77777777" w:rsidR="00832557" w:rsidRPr="00832557" w:rsidRDefault="00832557" w:rsidP="00832557">
      <w:pPr>
        <w:pStyle w:val="Paragrafoelenco"/>
        <w:numPr>
          <w:ilvl w:val="0"/>
          <w:numId w:val="3"/>
        </w:numPr>
        <w:ind w:left="0" w:firstLine="0"/>
        <w:rPr>
          <w:rFonts w:ascii="Times New Roman" w:hAnsi="Times New Roman"/>
        </w:rPr>
      </w:pPr>
      <w:r w:rsidRPr="00832557">
        <w:rPr>
          <w:rFonts w:ascii="Times New Roman" w:hAnsi="Times New Roman"/>
        </w:rPr>
        <w:t>Progettare e realizzare una ricerca intervento nonché compilare bandi;</w:t>
      </w:r>
    </w:p>
    <w:p w14:paraId="58184A96" w14:textId="77777777" w:rsidR="00832557" w:rsidRPr="00832557" w:rsidRDefault="00832557" w:rsidP="00832557">
      <w:pPr>
        <w:pStyle w:val="Paragrafoelenco"/>
        <w:numPr>
          <w:ilvl w:val="0"/>
          <w:numId w:val="3"/>
        </w:numPr>
        <w:ind w:left="426" w:hanging="426"/>
        <w:rPr>
          <w:rFonts w:ascii="Times New Roman" w:hAnsi="Times New Roman"/>
        </w:rPr>
      </w:pPr>
      <w:r w:rsidRPr="00832557">
        <w:rPr>
          <w:rFonts w:ascii="Times New Roman" w:hAnsi="Times New Roman"/>
        </w:rPr>
        <w:t>Applicare la logica dell’approccio di comunità nel lavoro con i servizi e le reti presenti nei territori.</w:t>
      </w:r>
    </w:p>
    <w:p w14:paraId="36F23A74" w14:textId="77777777" w:rsidR="00832557" w:rsidRPr="00832557" w:rsidRDefault="00832557" w:rsidP="00832557">
      <w:pPr>
        <w:pStyle w:val="Paragrafoelenco"/>
        <w:ind w:left="0"/>
        <w:rPr>
          <w:rFonts w:ascii="Times New Roman" w:hAnsi="Times New Roman"/>
        </w:rPr>
      </w:pPr>
    </w:p>
    <w:p w14:paraId="05B94571" w14:textId="77777777" w:rsidR="00832557" w:rsidRPr="00832557" w:rsidRDefault="00832557" w:rsidP="00832557">
      <w:pPr>
        <w:pStyle w:val="Paragrafoelenco"/>
        <w:ind w:left="0"/>
        <w:rPr>
          <w:rFonts w:ascii="Times New Roman" w:hAnsi="Times New Roman"/>
          <w:i/>
        </w:rPr>
      </w:pPr>
      <w:r w:rsidRPr="00832557">
        <w:rPr>
          <w:rFonts w:ascii="Times New Roman" w:hAnsi="Times New Roman"/>
          <w:i/>
        </w:rPr>
        <w:t>Autonomia di giudizio</w:t>
      </w:r>
    </w:p>
    <w:p w14:paraId="2FA9B69A"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1CCEEE6A" w14:textId="77777777" w:rsidR="00832557" w:rsidRPr="00832557" w:rsidRDefault="00832557" w:rsidP="00832557">
      <w:pPr>
        <w:pStyle w:val="Paragrafoelenco"/>
        <w:numPr>
          <w:ilvl w:val="0"/>
          <w:numId w:val="4"/>
        </w:numPr>
        <w:ind w:left="426"/>
        <w:rPr>
          <w:rFonts w:ascii="Times New Roman" w:hAnsi="Times New Roman"/>
        </w:rPr>
      </w:pPr>
      <w:r w:rsidRPr="00832557">
        <w:rPr>
          <w:rFonts w:ascii="Times New Roman" w:hAnsi="Times New Roman"/>
        </w:rPr>
        <w:t xml:space="preserve">Essere in grado di gestire la complessità derivante dall’analisi delle comunità e formulare giudizi critici nella lettura e interpretazione della letteratura scientifica di riferimento; </w:t>
      </w:r>
    </w:p>
    <w:p w14:paraId="499D2263" w14:textId="77777777" w:rsidR="00832557" w:rsidRPr="00832557" w:rsidRDefault="00832557" w:rsidP="00832557">
      <w:pPr>
        <w:pStyle w:val="Paragrafoelenco"/>
        <w:numPr>
          <w:ilvl w:val="0"/>
          <w:numId w:val="4"/>
        </w:numPr>
        <w:ind w:left="426"/>
        <w:rPr>
          <w:rFonts w:ascii="Times New Roman" w:hAnsi="Times New Roman"/>
        </w:rPr>
      </w:pPr>
      <w:r w:rsidRPr="00832557">
        <w:rPr>
          <w:rFonts w:ascii="Times New Roman" w:hAnsi="Times New Roman"/>
        </w:rPr>
        <w:t>Formulare giudizi in modo autonomo e critico sulla base di dati osservativi o strumentali relativi agli interventi di comunità, tenendo conto anche dei principi dell’etica professionale formulati dall’Ordine degli Psicologi,</w:t>
      </w:r>
    </w:p>
    <w:p w14:paraId="2C3D0D8D" w14:textId="77777777" w:rsidR="00832557" w:rsidRPr="00832557" w:rsidRDefault="00832557" w:rsidP="00832557">
      <w:pPr>
        <w:pStyle w:val="Paragrafoelenco"/>
        <w:ind w:left="0"/>
        <w:rPr>
          <w:rFonts w:ascii="Times New Roman" w:hAnsi="Times New Roman"/>
        </w:rPr>
      </w:pPr>
    </w:p>
    <w:p w14:paraId="3D3DAF0B" w14:textId="77777777" w:rsidR="00832557" w:rsidRPr="00832557" w:rsidRDefault="00832557" w:rsidP="00832557">
      <w:pPr>
        <w:pStyle w:val="Paragrafoelenco"/>
        <w:ind w:left="0"/>
        <w:rPr>
          <w:rFonts w:ascii="Times New Roman" w:hAnsi="Times New Roman"/>
          <w:i/>
        </w:rPr>
      </w:pPr>
      <w:r w:rsidRPr="00832557">
        <w:rPr>
          <w:rFonts w:ascii="Times New Roman" w:hAnsi="Times New Roman"/>
          <w:i/>
        </w:rPr>
        <w:t>Abilità comunicative</w:t>
      </w:r>
    </w:p>
    <w:p w14:paraId="02710427"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44B906C3" w14:textId="77777777" w:rsidR="00832557" w:rsidRPr="00832557" w:rsidRDefault="00832557" w:rsidP="00832557">
      <w:pPr>
        <w:pStyle w:val="Paragrafoelenco"/>
        <w:numPr>
          <w:ilvl w:val="0"/>
          <w:numId w:val="5"/>
        </w:numPr>
        <w:ind w:left="426"/>
        <w:rPr>
          <w:rFonts w:ascii="Times New Roman" w:hAnsi="Times New Roman"/>
        </w:rPr>
      </w:pPr>
      <w:r w:rsidRPr="00832557">
        <w:rPr>
          <w:rFonts w:ascii="Times New Roman" w:hAnsi="Times New Roman"/>
        </w:rPr>
        <w:lastRenderedPageBreak/>
        <w:t xml:space="preserve">Comunicare efficacemente con: committenti, persone, stakeholders, organizzazioni e associazioni della e nella comunità; </w:t>
      </w:r>
    </w:p>
    <w:p w14:paraId="09454255" w14:textId="77777777" w:rsidR="00832557" w:rsidRPr="00832557" w:rsidRDefault="00832557" w:rsidP="00832557">
      <w:pPr>
        <w:pStyle w:val="Paragrafoelenco"/>
        <w:numPr>
          <w:ilvl w:val="0"/>
          <w:numId w:val="5"/>
        </w:numPr>
        <w:ind w:left="426"/>
        <w:rPr>
          <w:rFonts w:ascii="Times New Roman" w:hAnsi="Times New Roman"/>
        </w:rPr>
      </w:pPr>
      <w:r w:rsidRPr="00832557">
        <w:rPr>
          <w:rFonts w:ascii="Times New Roman" w:hAnsi="Times New Roman"/>
        </w:rPr>
        <w:t>Possedere le competenze e le capacità comunicative che consentano di comunicare efficacemente con colleghi di altre discipline.</w:t>
      </w:r>
    </w:p>
    <w:p w14:paraId="410E790A" w14:textId="77777777" w:rsidR="00832557" w:rsidRPr="00832557" w:rsidRDefault="00832557" w:rsidP="00832557">
      <w:pPr>
        <w:pStyle w:val="Paragrafoelenco"/>
        <w:ind w:left="0"/>
        <w:rPr>
          <w:rFonts w:ascii="Times New Roman" w:hAnsi="Times New Roman"/>
        </w:rPr>
      </w:pPr>
    </w:p>
    <w:p w14:paraId="63465D61" w14:textId="77777777" w:rsidR="00832557" w:rsidRPr="00832557" w:rsidRDefault="00832557" w:rsidP="00832557">
      <w:pPr>
        <w:pStyle w:val="Paragrafoelenco"/>
        <w:ind w:left="0"/>
        <w:rPr>
          <w:rFonts w:ascii="Times New Roman" w:hAnsi="Times New Roman"/>
        </w:rPr>
      </w:pPr>
      <w:r w:rsidRPr="00832557">
        <w:rPr>
          <w:rFonts w:ascii="Times New Roman" w:hAnsi="Times New Roman"/>
          <w:i/>
        </w:rPr>
        <w:t>Capacità di apprendimento</w:t>
      </w:r>
      <w:r w:rsidRPr="00832557">
        <w:rPr>
          <w:rFonts w:ascii="Times New Roman" w:hAnsi="Times New Roman"/>
        </w:rPr>
        <w:t xml:space="preserve"> </w:t>
      </w:r>
    </w:p>
    <w:p w14:paraId="1D794FE5"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51FACF1E" w14:textId="77777777" w:rsidR="00832557" w:rsidRPr="00832557" w:rsidRDefault="00832557" w:rsidP="00832557">
      <w:pPr>
        <w:pStyle w:val="Paragrafoelenco"/>
        <w:numPr>
          <w:ilvl w:val="0"/>
          <w:numId w:val="6"/>
        </w:numPr>
        <w:ind w:left="426"/>
        <w:rPr>
          <w:rFonts w:ascii="Times New Roman" w:hAnsi="Times New Roman"/>
        </w:rPr>
      </w:pPr>
      <w:r w:rsidRPr="00832557">
        <w:rPr>
          <w:rFonts w:ascii="Times New Roman" w:hAnsi="Times New Roman"/>
        </w:rPr>
        <w:t>Sapere come aggiornare continuamente le proprie conoscenze, apprendendo in modo autonomo gli sviluppi e i contributi più recenti della ricerca scientifica nazionale ed internazionale in ambito di psicologia di comunità;</w:t>
      </w:r>
    </w:p>
    <w:p w14:paraId="1DE8A451" w14:textId="77777777" w:rsidR="00832557" w:rsidRPr="00832557" w:rsidRDefault="00832557" w:rsidP="00832557">
      <w:pPr>
        <w:pStyle w:val="Paragrafoelenco"/>
        <w:numPr>
          <w:ilvl w:val="0"/>
          <w:numId w:val="6"/>
        </w:numPr>
        <w:ind w:left="426"/>
        <w:rPr>
          <w:rFonts w:ascii="Times New Roman" w:hAnsi="Times New Roman"/>
        </w:rPr>
      </w:pPr>
      <w:r w:rsidRPr="00832557">
        <w:rPr>
          <w:rFonts w:ascii="Times New Roman" w:hAnsi="Times New Roman"/>
        </w:rPr>
        <w:t>Apprendere dall’esperienza quotidiana e dalla collaborazione con colleghi più maturi e professionisti anche di altre discipline.</w:t>
      </w:r>
    </w:p>
    <w:p w14:paraId="00F478EB" w14:textId="77777777" w:rsidR="00832557" w:rsidRPr="002F315A" w:rsidRDefault="00832557" w:rsidP="00832557">
      <w:pPr>
        <w:spacing w:before="240" w:after="120"/>
        <w:rPr>
          <w:rFonts w:ascii="Times New Roman" w:hAnsi="Times New Roman"/>
          <w:b/>
          <w:sz w:val="18"/>
        </w:rPr>
      </w:pPr>
      <w:r w:rsidRPr="002F315A">
        <w:rPr>
          <w:rFonts w:ascii="Times New Roman" w:hAnsi="Times New Roman"/>
          <w:b/>
          <w:i/>
          <w:sz w:val="18"/>
        </w:rPr>
        <w:t>PROGRAMMA DEL CORSO</w:t>
      </w:r>
    </w:p>
    <w:p w14:paraId="3DCF7968" w14:textId="77777777" w:rsidR="00832557" w:rsidRPr="00832557" w:rsidRDefault="00832557" w:rsidP="00832557">
      <w:pPr>
        <w:rPr>
          <w:rFonts w:ascii="Times New Roman" w:hAnsi="Times New Roman"/>
        </w:rPr>
      </w:pPr>
      <w:r w:rsidRPr="00832557">
        <w:rPr>
          <w:rFonts w:ascii="Times New Roman" w:hAnsi="Times New Roman"/>
        </w:rPr>
        <w:t xml:space="preserve">Filo conduttore del corso sarà l’analisi del legame sociale quale luogo in cui si può generare malessere ma mediante il quale possono anche essere avviati interventi di prevenzione o promozione volti a) ad incrementare la qualità di vita a livello personale, interpersonale e sociale e b) a produrre sviluppo di comunità. La prospettiva che verrà assunta è quella relazionale, nella convinzione che la cura e la rigenerazione dei legami sociali sia prerequisito per lo sviluppo di una buona qualità della vita e di una comunità competente. L’ottica metodologica assunta dal corso è quella della ricerca-azione, intesa come azione trasformativa delle persone e delle comunità/dei territori a partire dall’analisi del sistema simbolico-emozionale sotteso alle relazioni interpersonali, sociali e comunitarie. </w:t>
      </w:r>
    </w:p>
    <w:p w14:paraId="5B7160CC" w14:textId="77777777" w:rsidR="00832557" w:rsidRPr="00832557" w:rsidRDefault="00832557" w:rsidP="00832557">
      <w:pPr>
        <w:rPr>
          <w:rFonts w:ascii="Times New Roman" w:hAnsi="Times New Roman"/>
        </w:rPr>
      </w:pPr>
    </w:p>
    <w:p w14:paraId="279B6B7F" w14:textId="77777777" w:rsidR="00832557" w:rsidRPr="00832557" w:rsidRDefault="00832557" w:rsidP="00832557">
      <w:pPr>
        <w:rPr>
          <w:rFonts w:ascii="Times New Roman" w:hAnsi="Times New Roman"/>
        </w:rPr>
      </w:pPr>
      <w:r w:rsidRPr="00832557">
        <w:rPr>
          <w:rFonts w:ascii="Times New Roman" w:hAnsi="Times New Roman"/>
        </w:rPr>
        <w:t>Nel dettaglio, verranno affrontati tre grandi temi:</w:t>
      </w:r>
    </w:p>
    <w:p w14:paraId="1077A482" w14:textId="77777777" w:rsidR="00832557" w:rsidRP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definire e leggere la comunità</w:t>
      </w:r>
      <w:r w:rsidRPr="00832557">
        <w:rPr>
          <w:rFonts w:ascii="Times New Roman" w:hAnsi="Times New Roman"/>
        </w:rPr>
        <w:t>: i principi guida della psicologia di comunità, gli approcci teorici, la ricerca-azione e gli strumenti per conoscere la comunità (es. ricognizione sociale, profili, focus-group)</w:t>
      </w:r>
    </w:p>
    <w:p w14:paraId="58EEB9A3" w14:textId="77777777" w:rsidR="00832557" w:rsidRPr="00832557" w:rsidRDefault="00832557" w:rsidP="00832557">
      <w:pPr>
        <w:rPr>
          <w:rFonts w:ascii="Times New Roman" w:hAnsi="Times New Roman"/>
        </w:rPr>
      </w:pPr>
    </w:p>
    <w:p w14:paraId="595474B6" w14:textId="77777777" w:rsidR="00832557" w:rsidRPr="00832557" w:rsidRDefault="00832557" w:rsidP="00832557">
      <w:pPr>
        <w:rPr>
          <w:rFonts w:ascii="Times New Roman" w:hAnsi="Times New Roman"/>
          <w:i/>
        </w:rPr>
      </w:pPr>
      <w:r w:rsidRPr="00832557">
        <w:rPr>
          <w:rFonts w:ascii="Times New Roman" w:hAnsi="Times New Roman"/>
          <w:i/>
        </w:rPr>
        <w:t>Unità 1: Origini e framework teorico</w:t>
      </w:r>
    </w:p>
    <w:p w14:paraId="180E436F" w14:textId="77777777" w:rsidR="00832557" w:rsidRPr="00832557" w:rsidRDefault="00832557" w:rsidP="00832557">
      <w:pPr>
        <w:rPr>
          <w:rFonts w:ascii="Times New Roman" w:hAnsi="Times New Roman"/>
        </w:rPr>
      </w:pPr>
      <w:r w:rsidRPr="00832557">
        <w:rPr>
          <w:rFonts w:ascii="Times New Roman" w:hAnsi="Times New Roman"/>
        </w:rPr>
        <w:t>- Storia e sviluppo della psicologia di comunità</w:t>
      </w:r>
    </w:p>
    <w:p w14:paraId="763DC094" w14:textId="77777777" w:rsidR="00832557" w:rsidRPr="00832557" w:rsidRDefault="00832557" w:rsidP="00832557">
      <w:pPr>
        <w:rPr>
          <w:rFonts w:ascii="Times New Roman" w:hAnsi="Times New Roman"/>
        </w:rPr>
      </w:pPr>
      <w:r w:rsidRPr="00832557">
        <w:rPr>
          <w:rFonts w:ascii="Times New Roman" w:hAnsi="Times New Roman"/>
        </w:rPr>
        <w:t>- I principi guida della psicologia di comunità</w:t>
      </w:r>
    </w:p>
    <w:p w14:paraId="3A11E401" w14:textId="77777777" w:rsidR="00832557" w:rsidRPr="00832557" w:rsidRDefault="00832557" w:rsidP="00832557">
      <w:pPr>
        <w:rPr>
          <w:rFonts w:ascii="Times New Roman" w:hAnsi="Times New Roman"/>
        </w:rPr>
      </w:pPr>
      <w:r w:rsidRPr="00832557">
        <w:rPr>
          <w:rFonts w:ascii="Times New Roman" w:hAnsi="Times New Roman"/>
        </w:rPr>
        <w:t xml:space="preserve">- La metafora ecologica </w:t>
      </w:r>
    </w:p>
    <w:p w14:paraId="5B64C61D" w14:textId="77777777" w:rsidR="00832557" w:rsidRPr="00832557" w:rsidRDefault="00832557" w:rsidP="00832557">
      <w:pPr>
        <w:rPr>
          <w:rFonts w:ascii="Times New Roman" w:hAnsi="Times New Roman"/>
        </w:rPr>
      </w:pPr>
    </w:p>
    <w:p w14:paraId="441138E0" w14:textId="77777777" w:rsidR="00832557" w:rsidRPr="00832557" w:rsidRDefault="00832557" w:rsidP="00832557">
      <w:pPr>
        <w:rPr>
          <w:rFonts w:ascii="Times New Roman" w:hAnsi="Times New Roman"/>
          <w:i/>
        </w:rPr>
      </w:pPr>
      <w:r w:rsidRPr="00832557">
        <w:rPr>
          <w:rFonts w:ascii="Times New Roman" w:hAnsi="Times New Roman"/>
          <w:i/>
        </w:rPr>
        <w:t>Unità 2: I costrutti/processi di base</w:t>
      </w:r>
    </w:p>
    <w:p w14:paraId="63BFCA41" w14:textId="77777777" w:rsidR="00832557" w:rsidRPr="00832557" w:rsidRDefault="00832557" w:rsidP="00832557">
      <w:pPr>
        <w:rPr>
          <w:rFonts w:ascii="Times New Roman" w:hAnsi="Times New Roman"/>
        </w:rPr>
      </w:pPr>
      <w:r w:rsidRPr="00832557">
        <w:rPr>
          <w:rFonts w:ascii="Times New Roman" w:hAnsi="Times New Roman"/>
        </w:rPr>
        <w:t>- Senso di comunità</w:t>
      </w:r>
    </w:p>
    <w:p w14:paraId="4FBF1A7F" w14:textId="77777777" w:rsidR="00832557" w:rsidRPr="00832557" w:rsidRDefault="00832557" w:rsidP="00832557">
      <w:pPr>
        <w:rPr>
          <w:rFonts w:ascii="Times New Roman" w:hAnsi="Times New Roman"/>
        </w:rPr>
      </w:pPr>
      <w:r w:rsidRPr="00832557">
        <w:rPr>
          <w:rFonts w:ascii="Times New Roman" w:hAnsi="Times New Roman"/>
        </w:rPr>
        <w:t>- Empowerment di comunità</w:t>
      </w:r>
    </w:p>
    <w:p w14:paraId="71684FC7" w14:textId="77777777" w:rsidR="00832557" w:rsidRPr="00832557" w:rsidRDefault="00832557" w:rsidP="00832557">
      <w:pPr>
        <w:rPr>
          <w:rFonts w:ascii="Times New Roman" w:hAnsi="Times New Roman"/>
        </w:rPr>
      </w:pPr>
      <w:r w:rsidRPr="00832557">
        <w:rPr>
          <w:rFonts w:ascii="Times New Roman" w:hAnsi="Times New Roman"/>
        </w:rPr>
        <w:t>- Partecipazione</w:t>
      </w:r>
    </w:p>
    <w:p w14:paraId="49C976BC" w14:textId="77777777" w:rsidR="00832557" w:rsidRPr="00832557" w:rsidRDefault="00832557" w:rsidP="00832557">
      <w:pPr>
        <w:rPr>
          <w:rFonts w:ascii="Times New Roman" w:hAnsi="Times New Roman"/>
        </w:rPr>
      </w:pPr>
      <w:r w:rsidRPr="00832557">
        <w:rPr>
          <w:rFonts w:ascii="Times New Roman" w:hAnsi="Times New Roman"/>
        </w:rPr>
        <w:t>- Supporto sociale</w:t>
      </w:r>
    </w:p>
    <w:p w14:paraId="50DCE46F" w14:textId="77777777" w:rsidR="00832557" w:rsidRPr="00832557" w:rsidRDefault="00832557" w:rsidP="00832557">
      <w:pPr>
        <w:rPr>
          <w:rFonts w:ascii="Times New Roman" w:hAnsi="Times New Roman"/>
        </w:rPr>
      </w:pPr>
      <w:r w:rsidRPr="00832557">
        <w:rPr>
          <w:rFonts w:ascii="Times New Roman" w:hAnsi="Times New Roman"/>
        </w:rPr>
        <w:lastRenderedPageBreak/>
        <w:t xml:space="preserve">- Promozione della salute </w:t>
      </w:r>
    </w:p>
    <w:p w14:paraId="453463DF" w14:textId="77777777" w:rsidR="00832557" w:rsidRPr="00832557" w:rsidRDefault="00832557" w:rsidP="00832557">
      <w:pPr>
        <w:rPr>
          <w:rFonts w:ascii="Times New Roman" w:hAnsi="Times New Roman"/>
        </w:rPr>
      </w:pPr>
      <w:r w:rsidRPr="00832557">
        <w:rPr>
          <w:rFonts w:ascii="Times New Roman" w:hAnsi="Times New Roman"/>
        </w:rPr>
        <w:t>- Generatività e rilancio dei legami sociali: le comunità generative vs le comunità non generative</w:t>
      </w:r>
    </w:p>
    <w:p w14:paraId="05E82AEC" w14:textId="77777777" w:rsidR="00832557" w:rsidRPr="00832557" w:rsidRDefault="00832557" w:rsidP="00832557">
      <w:pPr>
        <w:rPr>
          <w:rFonts w:ascii="Times New Roman" w:hAnsi="Times New Roman"/>
        </w:rPr>
      </w:pPr>
    </w:p>
    <w:p w14:paraId="36C34918" w14:textId="77777777" w:rsidR="00832557" w:rsidRPr="00832557" w:rsidRDefault="00832557" w:rsidP="00832557">
      <w:pPr>
        <w:rPr>
          <w:rFonts w:ascii="Times New Roman" w:hAnsi="Times New Roman"/>
          <w:i/>
        </w:rPr>
      </w:pPr>
      <w:r w:rsidRPr="00832557">
        <w:rPr>
          <w:rFonts w:ascii="Times New Roman" w:hAnsi="Times New Roman"/>
          <w:i/>
        </w:rPr>
        <w:t xml:space="preserve">Unità 3: Metodi e strumenti </w:t>
      </w:r>
    </w:p>
    <w:p w14:paraId="7CD801BF" w14:textId="77777777" w:rsidR="00832557" w:rsidRPr="00832557" w:rsidRDefault="00832557" w:rsidP="00832557">
      <w:pPr>
        <w:rPr>
          <w:rFonts w:ascii="Times New Roman" w:hAnsi="Times New Roman"/>
        </w:rPr>
      </w:pPr>
      <w:r w:rsidRPr="00832557">
        <w:rPr>
          <w:rFonts w:ascii="Times New Roman" w:hAnsi="Times New Roman"/>
        </w:rPr>
        <w:t>- La ricerca-azione partecipata con le comunità</w:t>
      </w:r>
    </w:p>
    <w:p w14:paraId="05C7E909" w14:textId="77777777" w:rsidR="00832557" w:rsidRPr="00832557" w:rsidRDefault="00832557" w:rsidP="00832557">
      <w:pPr>
        <w:rPr>
          <w:rFonts w:ascii="Times New Roman" w:hAnsi="Times New Roman"/>
        </w:rPr>
      </w:pPr>
      <w:r w:rsidRPr="00832557">
        <w:rPr>
          <w:rFonts w:ascii="Times New Roman" w:hAnsi="Times New Roman"/>
        </w:rPr>
        <w:t>- Conoscere la comunità: Ricognizione sociale, profili e photovoice</w:t>
      </w:r>
    </w:p>
    <w:p w14:paraId="6143C06E" w14:textId="77777777" w:rsidR="00832557" w:rsidRPr="00832557" w:rsidRDefault="00832557" w:rsidP="00832557">
      <w:pPr>
        <w:rPr>
          <w:rFonts w:ascii="Times New Roman" w:hAnsi="Times New Roman"/>
        </w:rPr>
      </w:pPr>
      <w:r w:rsidRPr="00832557">
        <w:rPr>
          <w:rFonts w:ascii="Times New Roman" w:hAnsi="Times New Roman"/>
        </w:rPr>
        <w:t>- Strumenti per il lavoro con le comunità (focus-group, world cafè…)</w:t>
      </w:r>
    </w:p>
    <w:p w14:paraId="7F3A24B5" w14:textId="77777777" w:rsidR="00832557" w:rsidRPr="00832557" w:rsidRDefault="00832557" w:rsidP="00832557">
      <w:pPr>
        <w:rPr>
          <w:rFonts w:ascii="Times New Roman" w:hAnsi="Times New Roman"/>
        </w:rPr>
      </w:pPr>
    </w:p>
    <w:p w14:paraId="749F3168" w14:textId="77777777" w:rsidR="00832557" w:rsidRP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progettare e valutare</w:t>
      </w:r>
      <w:r w:rsidRPr="00832557">
        <w:rPr>
          <w:rFonts w:ascii="Times New Roman" w:hAnsi="Times New Roman"/>
        </w:rPr>
        <w:t xml:space="preserve"> interventi di comunità: </w:t>
      </w:r>
    </w:p>
    <w:p w14:paraId="1A375427" w14:textId="77777777" w:rsidR="00832557" w:rsidRPr="00832557" w:rsidRDefault="00832557" w:rsidP="00832557">
      <w:pPr>
        <w:rPr>
          <w:rFonts w:ascii="Times New Roman" w:hAnsi="Times New Roman"/>
        </w:rPr>
      </w:pPr>
    </w:p>
    <w:p w14:paraId="57A408E6" w14:textId="77777777" w:rsidR="00832557" w:rsidRPr="00832557" w:rsidRDefault="00832557" w:rsidP="00832557">
      <w:pPr>
        <w:rPr>
          <w:rFonts w:ascii="Times New Roman" w:hAnsi="Times New Roman"/>
          <w:i/>
        </w:rPr>
      </w:pPr>
      <w:r w:rsidRPr="00832557">
        <w:rPr>
          <w:rFonts w:ascii="Times New Roman" w:hAnsi="Times New Roman"/>
          <w:i/>
        </w:rPr>
        <w:t xml:space="preserve">Unità 4: La progettazione sociale  </w:t>
      </w:r>
    </w:p>
    <w:p w14:paraId="4AF64A41" w14:textId="77777777" w:rsidR="00832557" w:rsidRPr="00832557" w:rsidRDefault="00832557" w:rsidP="00832557">
      <w:pPr>
        <w:rPr>
          <w:rFonts w:ascii="Times New Roman" w:hAnsi="Times New Roman"/>
        </w:rPr>
      </w:pPr>
      <w:r w:rsidRPr="00832557">
        <w:rPr>
          <w:rFonts w:ascii="Times New Roman" w:hAnsi="Times New Roman"/>
        </w:rPr>
        <w:t>- I nodi critici della progettazione</w:t>
      </w:r>
    </w:p>
    <w:p w14:paraId="658B6C43" w14:textId="77777777" w:rsidR="00832557" w:rsidRPr="00832557" w:rsidRDefault="00832557" w:rsidP="00832557">
      <w:pPr>
        <w:rPr>
          <w:rFonts w:ascii="Times New Roman" w:hAnsi="Times New Roman"/>
        </w:rPr>
      </w:pPr>
      <w:r w:rsidRPr="00832557">
        <w:rPr>
          <w:rFonts w:ascii="Times New Roman" w:hAnsi="Times New Roman"/>
        </w:rPr>
        <w:t>- Gli approcci alla progettazione sociale: pianificazione, problem-solving, dialogico-partecipata</w:t>
      </w:r>
    </w:p>
    <w:p w14:paraId="30C53F93" w14:textId="77777777" w:rsidR="00832557" w:rsidRPr="00832557" w:rsidRDefault="00832557" w:rsidP="00832557">
      <w:pPr>
        <w:rPr>
          <w:rFonts w:ascii="Times New Roman" w:hAnsi="Times New Roman"/>
        </w:rPr>
      </w:pPr>
      <w:r w:rsidRPr="00832557">
        <w:rPr>
          <w:rFonts w:ascii="Times New Roman" w:hAnsi="Times New Roman"/>
        </w:rPr>
        <w:t>- Gli approcci alla valutazione sociale: pianificazione, problem-solving, dialogico-partecipata</w:t>
      </w:r>
    </w:p>
    <w:p w14:paraId="1A24C033" w14:textId="77777777" w:rsidR="00832557" w:rsidRPr="00832557" w:rsidRDefault="00832557" w:rsidP="00832557">
      <w:pPr>
        <w:rPr>
          <w:rFonts w:ascii="Times New Roman" w:hAnsi="Times New Roman"/>
        </w:rPr>
      </w:pPr>
      <w:r w:rsidRPr="00832557">
        <w:rPr>
          <w:rFonts w:ascii="Times New Roman" w:hAnsi="Times New Roman"/>
        </w:rPr>
        <w:t>- La ricerca valutativa</w:t>
      </w:r>
    </w:p>
    <w:p w14:paraId="0EEE172F" w14:textId="77777777" w:rsidR="00832557" w:rsidRPr="00832557" w:rsidRDefault="00832557" w:rsidP="00832557">
      <w:pPr>
        <w:rPr>
          <w:rFonts w:ascii="Times New Roman" w:hAnsi="Times New Roman"/>
        </w:rPr>
      </w:pPr>
    </w:p>
    <w:p w14:paraId="5EFC1175" w14:textId="01162CB8" w:rsid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sviluppare interventi clinico-sociali</w:t>
      </w:r>
      <w:r w:rsidRPr="00832557">
        <w:rPr>
          <w:rFonts w:ascii="Times New Roman" w:hAnsi="Times New Roman"/>
        </w:rPr>
        <w:t xml:space="preserve"> rivolti ai territori locali</w:t>
      </w:r>
      <w:r w:rsidR="008508FE">
        <w:rPr>
          <w:rFonts w:ascii="Times New Roman" w:hAnsi="Times New Roman"/>
        </w:rPr>
        <w:t>.</w:t>
      </w:r>
      <w:r w:rsidR="008508FE" w:rsidRPr="00832557">
        <w:rPr>
          <w:rFonts w:ascii="Times New Roman" w:hAnsi="Times New Roman"/>
        </w:rPr>
        <w:t xml:space="preserve"> </w:t>
      </w:r>
    </w:p>
    <w:p w14:paraId="4ABE48FD" w14:textId="77777777" w:rsidR="00A64570" w:rsidRPr="00832557" w:rsidRDefault="00A64570" w:rsidP="00832557">
      <w:pPr>
        <w:rPr>
          <w:rFonts w:ascii="Times New Roman" w:hAnsi="Times New Roman"/>
        </w:rPr>
      </w:pPr>
    </w:p>
    <w:p w14:paraId="073695DE" w14:textId="77777777" w:rsidR="00832557" w:rsidRPr="00832557" w:rsidRDefault="00832557" w:rsidP="00832557">
      <w:pPr>
        <w:rPr>
          <w:rFonts w:ascii="Times New Roman" w:hAnsi="Times New Roman"/>
          <w:i/>
        </w:rPr>
      </w:pPr>
      <w:r w:rsidRPr="00832557">
        <w:rPr>
          <w:rFonts w:ascii="Times New Roman" w:hAnsi="Times New Roman"/>
          <w:i/>
        </w:rPr>
        <w:t xml:space="preserve">Unità 5: Gli interventi sulle aree di crisi e di promozione della salute   </w:t>
      </w:r>
    </w:p>
    <w:p w14:paraId="54200963" w14:textId="77777777" w:rsidR="00832557" w:rsidRPr="00832557" w:rsidRDefault="00832557" w:rsidP="00832557">
      <w:pPr>
        <w:rPr>
          <w:rFonts w:ascii="Times New Roman" w:hAnsi="Times New Roman"/>
        </w:rPr>
      </w:pPr>
      <w:r w:rsidRPr="00832557">
        <w:rPr>
          <w:rFonts w:ascii="Times New Roman" w:hAnsi="Times New Roman"/>
        </w:rPr>
        <w:t>- Esempi di interventi</w:t>
      </w:r>
    </w:p>
    <w:p w14:paraId="6C150D74" w14:textId="77777777" w:rsidR="00832557" w:rsidRPr="00832557" w:rsidRDefault="00832557" w:rsidP="00832557">
      <w:pPr>
        <w:rPr>
          <w:rFonts w:ascii="Times New Roman" w:hAnsi="Times New Roman"/>
        </w:rPr>
      </w:pPr>
      <w:r w:rsidRPr="00832557">
        <w:rPr>
          <w:rFonts w:ascii="Times New Roman" w:hAnsi="Times New Roman"/>
        </w:rPr>
        <w:t xml:space="preserve">- Sviluppo di progettazione d’interventi nel territorio </w:t>
      </w:r>
    </w:p>
    <w:p w14:paraId="7EB209F5" w14:textId="77777777" w:rsidR="00832557" w:rsidRPr="00832557" w:rsidRDefault="00832557" w:rsidP="00832557">
      <w:pPr>
        <w:keepNext/>
        <w:spacing w:before="240" w:after="120"/>
        <w:rPr>
          <w:rFonts w:ascii="Times New Roman" w:hAnsi="Times New Roman"/>
          <w:b/>
          <w:sz w:val="18"/>
          <w:szCs w:val="18"/>
        </w:rPr>
      </w:pPr>
      <w:r w:rsidRPr="00832557">
        <w:rPr>
          <w:rFonts w:ascii="Times New Roman" w:hAnsi="Times New Roman"/>
          <w:b/>
          <w:i/>
          <w:sz w:val="18"/>
          <w:szCs w:val="18"/>
        </w:rPr>
        <w:t>BIBLIOGRAFIA</w:t>
      </w:r>
    </w:p>
    <w:p w14:paraId="0F34EEB9" w14:textId="77777777" w:rsidR="00832557" w:rsidRPr="00832557" w:rsidRDefault="00832557" w:rsidP="00FF39C8">
      <w:pPr>
        <w:pStyle w:val="Testo1"/>
        <w:spacing w:line="240" w:lineRule="exact"/>
        <w:rPr>
          <w:rFonts w:ascii="Times New Roman" w:hAnsi="Times New Roman"/>
          <w:szCs w:val="18"/>
        </w:rPr>
      </w:pPr>
      <w:r w:rsidRPr="00832557">
        <w:rPr>
          <w:rFonts w:ascii="Times New Roman" w:hAnsi="Times New Roman"/>
          <w:szCs w:val="18"/>
        </w:rPr>
        <w:t>I Manuali</w:t>
      </w:r>
    </w:p>
    <w:p w14:paraId="01A2E0E1" w14:textId="0195B614" w:rsidR="00D96FE6" w:rsidRPr="008C5DE2" w:rsidRDefault="00D96FE6" w:rsidP="00FF39C8">
      <w:pPr>
        <w:pStyle w:val="Testo1"/>
        <w:spacing w:line="240" w:lineRule="exact"/>
        <w:rPr>
          <w:rFonts w:ascii="Times New Roman" w:eastAsia="MS Mincho" w:hAnsi="Times New Roman"/>
          <w:noProof w:val="0"/>
          <w:szCs w:val="24"/>
        </w:rPr>
      </w:pPr>
      <w:r w:rsidRPr="00FF39C8">
        <w:rPr>
          <w:rFonts w:ascii="Times New Roman" w:eastAsia="MS Mincho" w:hAnsi="Times New Roman"/>
          <w:smallCaps/>
          <w:noProof w:val="0"/>
          <w:sz w:val="16"/>
          <w:szCs w:val="22"/>
        </w:rPr>
        <w:t>Arcidiacono C.- De Piccoli N. – Mannarini T. – Marta E.</w:t>
      </w:r>
      <w:r w:rsidRPr="00FF39C8">
        <w:rPr>
          <w:rFonts w:ascii="Times New Roman" w:eastAsia="MS Mincho" w:hAnsi="Times New Roman"/>
          <w:noProof w:val="0"/>
          <w:sz w:val="16"/>
          <w:szCs w:val="22"/>
        </w:rPr>
        <w:t xml:space="preserve"> (a cura di) </w:t>
      </w:r>
      <w:r>
        <w:rPr>
          <w:rFonts w:ascii="Times New Roman" w:eastAsia="MS Mincho" w:hAnsi="Times New Roman"/>
          <w:noProof w:val="0"/>
          <w:szCs w:val="24"/>
        </w:rPr>
        <w:t>.</w:t>
      </w:r>
      <w:r w:rsidRPr="008C5DE2">
        <w:rPr>
          <w:rFonts w:ascii="Times New Roman" w:eastAsia="MS Mincho" w:hAnsi="Times New Roman"/>
          <w:noProof w:val="0"/>
          <w:szCs w:val="24"/>
        </w:rPr>
        <w:t xml:space="preserve"> </w:t>
      </w:r>
      <w:r w:rsidRPr="008C5DE2">
        <w:rPr>
          <w:rFonts w:ascii="Times New Roman" w:eastAsia="MS Mincho" w:hAnsi="Times New Roman"/>
          <w:i/>
          <w:noProof w:val="0"/>
          <w:szCs w:val="24"/>
        </w:rPr>
        <w:t xml:space="preserve">Psicologia di comunità: </w:t>
      </w:r>
      <w:r>
        <w:rPr>
          <w:rFonts w:ascii="Times New Roman" w:eastAsia="MS Mincho" w:hAnsi="Times New Roman"/>
          <w:i/>
          <w:noProof w:val="0"/>
          <w:szCs w:val="24"/>
        </w:rPr>
        <w:t>Volume I. P</w:t>
      </w:r>
      <w:r w:rsidRPr="008C5DE2">
        <w:rPr>
          <w:rFonts w:ascii="Times New Roman" w:eastAsia="MS Mincho" w:hAnsi="Times New Roman"/>
          <w:i/>
          <w:noProof w:val="0"/>
          <w:szCs w:val="24"/>
        </w:rPr>
        <w:t>rospettive e concetti chiave</w:t>
      </w:r>
      <w:r w:rsidRPr="008C5DE2">
        <w:rPr>
          <w:rFonts w:ascii="Times New Roman" w:eastAsia="MS Mincho" w:hAnsi="Times New Roman"/>
          <w:noProof w:val="0"/>
          <w:szCs w:val="24"/>
        </w:rPr>
        <w:t xml:space="preserve">, Franco Angeli, Milano 2021. </w:t>
      </w:r>
      <w:hyperlink r:id="rId7" w:history="1">
        <w:r w:rsidR="00213553" w:rsidRPr="00213553">
          <w:rPr>
            <w:rStyle w:val="Collegamentoipertestuale"/>
            <w:rFonts w:ascii="Times New Roman" w:eastAsia="MS Mincho" w:hAnsi="Times New Roman"/>
            <w:noProof w:val="0"/>
            <w:szCs w:val="24"/>
          </w:rPr>
          <w:t>Acquista da V&amp;P</w:t>
        </w:r>
      </w:hyperlink>
    </w:p>
    <w:p w14:paraId="6099D81A" w14:textId="2E16408C" w:rsidR="00D96FE6" w:rsidRPr="008C5DE2" w:rsidRDefault="00D96FE6" w:rsidP="00FF39C8">
      <w:pPr>
        <w:pStyle w:val="Testo1"/>
        <w:spacing w:line="240" w:lineRule="exact"/>
        <w:rPr>
          <w:rFonts w:ascii="Times New Roman" w:eastAsia="MS Mincho" w:hAnsi="Times New Roman"/>
          <w:noProof w:val="0"/>
          <w:szCs w:val="24"/>
        </w:rPr>
      </w:pPr>
      <w:r w:rsidRPr="00FF39C8">
        <w:rPr>
          <w:rFonts w:ascii="Times New Roman" w:eastAsia="MS Mincho" w:hAnsi="Times New Roman"/>
          <w:smallCaps/>
          <w:noProof w:val="0"/>
          <w:sz w:val="16"/>
          <w:szCs w:val="22"/>
        </w:rPr>
        <w:t>Arcidiacono C.- De Piccoli N. – Mannarini T. – Marta E</w:t>
      </w:r>
      <w:r w:rsidRPr="00D87A59">
        <w:rPr>
          <w:rFonts w:ascii="Times New Roman" w:eastAsia="MS Mincho" w:hAnsi="Times New Roman"/>
          <w:smallCaps/>
          <w:noProof w:val="0"/>
          <w:szCs w:val="24"/>
        </w:rPr>
        <w:t>.</w:t>
      </w:r>
      <w:r w:rsidRPr="008C5DE2">
        <w:rPr>
          <w:rFonts w:ascii="Times New Roman" w:eastAsia="MS Mincho" w:hAnsi="Times New Roman"/>
          <w:i/>
          <w:noProof w:val="0"/>
          <w:szCs w:val="24"/>
        </w:rPr>
        <w:t xml:space="preserve"> Psicologia di comunità: </w:t>
      </w:r>
      <w:r>
        <w:rPr>
          <w:rFonts w:ascii="Times New Roman" w:eastAsia="MS Mincho" w:hAnsi="Times New Roman"/>
          <w:i/>
          <w:noProof w:val="0"/>
          <w:szCs w:val="24"/>
        </w:rPr>
        <w:t>Volume II. M</w:t>
      </w:r>
      <w:r w:rsidRPr="008C5DE2">
        <w:rPr>
          <w:rFonts w:ascii="Times New Roman" w:eastAsia="MS Mincho" w:hAnsi="Times New Roman"/>
          <w:i/>
          <w:noProof w:val="0"/>
          <w:szCs w:val="24"/>
        </w:rPr>
        <w:t xml:space="preserve">etodologia </w:t>
      </w:r>
      <w:r>
        <w:rPr>
          <w:rFonts w:ascii="Times New Roman" w:eastAsia="MS Mincho" w:hAnsi="Times New Roman"/>
          <w:i/>
          <w:noProof w:val="0"/>
          <w:szCs w:val="24"/>
        </w:rPr>
        <w:t>, ricerca e intervento.</w:t>
      </w:r>
      <w:r w:rsidRPr="008C5DE2">
        <w:rPr>
          <w:rFonts w:ascii="Times New Roman" w:eastAsia="MS Mincho" w:hAnsi="Times New Roman"/>
          <w:noProof w:val="0"/>
          <w:szCs w:val="24"/>
        </w:rPr>
        <w:t xml:space="preserve"> Franco Angeli, Milano 2021.</w:t>
      </w:r>
      <w:hyperlink r:id="rId8" w:history="1">
        <w:r w:rsidR="00213553" w:rsidRPr="00213553">
          <w:rPr>
            <w:rStyle w:val="Collegamentoipertestuale"/>
            <w:rFonts w:ascii="Times New Roman" w:eastAsia="MS Mincho" w:hAnsi="Times New Roman"/>
            <w:noProof w:val="0"/>
            <w:szCs w:val="24"/>
          </w:rPr>
          <w:t>Acquista da V&amp;P</w:t>
        </w:r>
      </w:hyperlink>
    </w:p>
    <w:p w14:paraId="4F6A2A7E" w14:textId="77777777" w:rsidR="00832557" w:rsidRPr="00832557" w:rsidRDefault="00832557" w:rsidP="00832557">
      <w:pPr>
        <w:pStyle w:val="Testo1"/>
        <w:ind w:left="0" w:firstLine="0"/>
        <w:rPr>
          <w:rFonts w:ascii="Times New Roman" w:hAnsi="Times New Roman"/>
          <w:szCs w:val="18"/>
        </w:rPr>
      </w:pPr>
    </w:p>
    <w:p w14:paraId="36ECFE36" w14:textId="77777777" w:rsidR="00832557" w:rsidRPr="00832557" w:rsidRDefault="00832557" w:rsidP="00FF39C8">
      <w:pPr>
        <w:pStyle w:val="Testo1"/>
        <w:spacing w:line="240" w:lineRule="exact"/>
        <w:rPr>
          <w:rFonts w:ascii="Times New Roman" w:hAnsi="Times New Roman"/>
          <w:szCs w:val="18"/>
        </w:rPr>
      </w:pPr>
      <w:r w:rsidRPr="00832557">
        <w:rPr>
          <w:rFonts w:ascii="Times New Roman" w:hAnsi="Times New Roman"/>
          <w:szCs w:val="18"/>
        </w:rPr>
        <w:t>Un testo a scelta tra:</w:t>
      </w:r>
      <w:r w:rsidRPr="00832557">
        <w:rPr>
          <w:rFonts w:ascii="Times New Roman" w:hAnsi="Times New Roman"/>
          <w:szCs w:val="18"/>
        </w:rPr>
        <w:tab/>
      </w:r>
    </w:p>
    <w:p w14:paraId="3CE140AC" w14:textId="02E51C2E" w:rsidR="00832557" w:rsidRPr="00832557" w:rsidRDefault="00832557" w:rsidP="00FF39C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C. Arcidiacono  - G. Ferrari Bravo</w:t>
      </w:r>
      <w:r w:rsidRPr="00832557">
        <w:rPr>
          <w:rFonts w:ascii="Times New Roman" w:hAnsi="Times New Roman"/>
          <w:smallCaps/>
          <w:spacing w:val="-5"/>
          <w:szCs w:val="18"/>
        </w:rPr>
        <w:t>,</w:t>
      </w:r>
      <w:r w:rsidRPr="00832557">
        <w:rPr>
          <w:rFonts w:ascii="Times New Roman" w:hAnsi="Times New Roman"/>
          <w:i/>
          <w:spacing w:val="-5"/>
          <w:szCs w:val="18"/>
        </w:rPr>
        <w:t xml:space="preserve"> Legami resistenti,</w:t>
      </w:r>
      <w:r w:rsidRPr="00832557">
        <w:rPr>
          <w:rFonts w:ascii="Times New Roman" w:hAnsi="Times New Roman"/>
          <w:spacing w:val="-5"/>
          <w:szCs w:val="18"/>
        </w:rPr>
        <w:t xml:space="preserve"> Milano, Angeli, 2009 (cap. 1-4; 12-14, e 2 a scelta tra i capitoli dal 5-11).</w:t>
      </w:r>
      <w:r w:rsidR="00213553">
        <w:rPr>
          <w:rFonts w:ascii="Times New Roman" w:hAnsi="Times New Roman"/>
          <w:spacing w:val="-5"/>
          <w:szCs w:val="18"/>
        </w:rPr>
        <w:t xml:space="preserve"> </w:t>
      </w:r>
      <w:hyperlink r:id="rId9" w:history="1">
        <w:r w:rsidR="00213553" w:rsidRPr="00213553">
          <w:rPr>
            <w:rStyle w:val="Collegamentoipertestuale"/>
            <w:rFonts w:ascii="Times New Roman" w:hAnsi="Times New Roman"/>
            <w:spacing w:val="-5"/>
            <w:szCs w:val="18"/>
          </w:rPr>
          <w:t>Acquista da V&amp;P</w:t>
        </w:r>
      </w:hyperlink>
    </w:p>
    <w:p w14:paraId="287AE545" w14:textId="078C5176" w:rsidR="00832557" w:rsidRPr="00832557" w:rsidRDefault="00832557" w:rsidP="00FF39C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A. Giorgi-S. Giunta-E. Coppola-G. Lo Verso</w:t>
      </w:r>
      <w:r w:rsidRPr="00832557">
        <w:rPr>
          <w:rFonts w:ascii="Times New Roman" w:hAnsi="Times New Roman"/>
          <w:smallCaps/>
          <w:spacing w:val="-5"/>
          <w:szCs w:val="18"/>
        </w:rPr>
        <w:t>,</w:t>
      </w:r>
      <w:r w:rsidRPr="00832557">
        <w:rPr>
          <w:rFonts w:ascii="Times New Roman" w:hAnsi="Times New Roman"/>
          <w:i/>
          <w:spacing w:val="-5"/>
          <w:szCs w:val="18"/>
        </w:rPr>
        <w:t xml:space="preserve"> Territori in controluce. Ricerche psicologiche sul fenomeno mafioso,</w:t>
      </w:r>
      <w:r w:rsidRPr="00832557">
        <w:rPr>
          <w:rFonts w:ascii="Times New Roman" w:hAnsi="Times New Roman"/>
          <w:spacing w:val="-5"/>
          <w:szCs w:val="18"/>
        </w:rPr>
        <w:t xml:space="preserve"> Angeli, Milano, 2009. </w:t>
      </w:r>
      <w:hyperlink r:id="rId10" w:history="1">
        <w:r w:rsidR="00213553" w:rsidRPr="00213553">
          <w:rPr>
            <w:rStyle w:val="Collegamentoipertestuale"/>
            <w:rFonts w:ascii="Times New Roman" w:hAnsi="Times New Roman"/>
            <w:spacing w:val="-5"/>
            <w:szCs w:val="18"/>
          </w:rPr>
          <w:t>Acquista da V&amp;P</w:t>
        </w:r>
      </w:hyperlink>
    </w:p>
    <w:p w14:paraId="0DBA594B" w14:textId="68FA96BA" w:rsidR="00832557" w:rsidRPr="00832557" w:rsidRDefault="00832557" w:rsidP="00FF39C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A. Giorgi</w:t>
      </w:r>
      <w:r w:rsidRPr="00832557">
        <w:rPr>
          <w:rFonts w:ascii="Times New Roman" w:hAnsi="Times New Roman"/>
          <w:smallCaps/>
          <w:spacing w:val="-5"/>
          <w:szCs w:val="18"/>
        </w:rPr>
        <w:t>,</w:t>
      </w:r>
      <w:r w:rsidRPr="00832557">
        <w:rPr>
          <w:rFonts w:ascii="Times New Roman" w:hAnsi="Times New Roman"/>
          <w:i/>
          <w:spacing w:val="-5"/>
          <w:szCs w:val="18"/>
        </w:rPr>
        <w:t xml:space="preserve"> Mai più nell'ombra. Vittime di mafia: dalla conoscenza all'intervento psicologico,</w:t>
      </w:r>
      <w:r w:rsidRPr="00832557">
        <w:rPr>
          <w:rFonts w:ascii="Times New Roman" w:hAnsi="Times New Roman"/>
          <w:spacing w:val="-5"/>
          <w:szCs w:val="18"/>
        </w:rPr>
        <w:t xml:space="preserve"> F. Angeli, Milano, 2019.</w:t>
      </w:r>
      <w:r w:rsidR="00213553">
        <w:rPr>
          <w:rFonts w:ascii="Times New Roman" w:hAnsi="Times New Roman"/>
          <w:spacing w:val="-5"/>
          <w:szCs w:val="18"/>
        </w:rPr>
        <w:t xml:space="preserve"> </w:t>
      </w:r>
      <w:hyperlink r:id="rId11" w:history="1">
        <w:r w:rsidR="00213553" w:rsidRPr="00213553">
          <w:rPr>
            <w:rStyle w:val="Collegamentoipertestuale"/>
            <w:rFonts w:ascii="Times New Roman" w:hAnsi="Times New Roman"/>
            <w:spacing w:val="-5"/>
            <w:szCs w:val="18"/>
          </w:rPr>
          <w:t>Acquista da V&amp;P</w:t>
        </w:r>
      </w:hyperlink>
    </w:p>
    <w:p w14:paraId="410041D3" w14:textId="77777777" w:rsidR="00832557" w:rsidRPr="00832557" w:rsidRDefault="00832557" w:rsidP="00AA476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lastRenderedPageBreak/>
        <w:t>E. Marta-M. Santinello (a cura di),</w:t>
      </w:r>
      <w:r w:rsidRPr="002F315A">
        <w:rPr>
          <w:rFonts w:ascii="Times New Roman" w:hAnsi="Times New Roman"/>
          <w:i/>
          <w:spacing w:val="-5"/>
          <w:sz w:val="16"/>
          <w:szCs w:val="18"/>
        </w:rPr>
        <w:t xml:space="preserve"> </w:t>
      </w:r>
      <w:r w:rsidRPr="00832557">
        <w:rPr>
          <w:rFonts w:ascii="Times New Roman" w:hAnsi="Times New Roman"/>
          <w:i/>
          <w:spacing w:val="-5"/>
          <w:szCs w:val="18"/>
        </w:rPr>
        <w:t>Il Mentoring. una lettura in ottica di psicologia di comunità,</w:t>
      </w:r>
      <w:r w:rsidRPr="00832557">
        <w:rPr>
          <w:rFonts w:ascii="Times New Roman" w:hAnsi="Times New Roman"/>
          <w:spacing w:val="-5"/>
          <w:szCs w:val="18"/>
        </w:rPr>
        <w:t xml:space="preserve"> Unicopli, Milano, 2010. </w:t>
      </w:r>
    </w:p>
    <w:p w14:paraId="41EA229B" w14:textId="0221FE9C" w:rsidR="00832557" w:rsidRPr="00832557" w:rsidRDefault="00832557" w:rsidP="00AA476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D. Marzana</w:t>
      </w:r>
      <w:r w:rsidRPr="00832557">
        <w:rPr>
          <w:rFonts w:ascii="Times New Roman" w:hAnsi="Times New Roman"/>
          <w:smallCaps/>
          <w:spacing w:val="-5"/>
          <w:szCs w:val="18"/>
        </w:rPr>
        <w:t>,</w:t>
      </w:r>
      <w:r w:rsidRPr="00832557">
        <w:rPr>
          <w:rFonts w:ascii="Times New Roman" w:hAnsi="Times New Roman"/>
          <w:i/>
          <w:spacing w:val="-5"/>
          <w:szCs w:val="18"/>
        </w:rPr>
        <w:t xml:space="preserve"> Volontari si diventa,</w:t>
      </w:r>
      <w:r w:rsidRPr="00832557">
        <w:rPr>
          <w:rFonts w:ascii="Times New Roman" w:hAnsi="Times New Roman"/>
          <w:spacing w:val="-5"/>
          <w:szCs w:val="18"/>
        </w:rPr>
        <w:t xml:space="preserve"> Milano, Vita e Pensiero, 2011.</w:t>
      </w:r>
      <w:r w:rsidR="00213553">
        <w:rPr>
          <w:rFonts w:ascii="Times New Roman" w:hAnsi="Times New Roman"/>
          <w:spacing w:val="-5"/>
          <w:szCs w:val="18"/>
        </w:rPr>
        <w:t xml:space="preserve"> </w:t>
      </w:r>
      <w:hyperlink r:id="rId12" w:history="1">
        <w:r w:rsidR="00213553" w:rsidRPr="00213553">
          <w:rPr>
            <w:rStyle w:val="Collegamentoipertestuale"/>
            <w:rFonts w:ascii="Times New Roman" w:hAnsi="Times New Roman"/>
            <w:spacing w:val="-5"/>
            <w:szCs w:val="18"/>
          </w:rPr>
          <w:t>Acquista da V&amp;P</w:t>
        </w:r>
      </w:hyperlink>
    </w:p>
    <w:p w14:paraId="4E3E5DD0" w14:textId="593629B9" w:rsidR="00832557" w:rsidRPr="00832557" w:rsidRDefault="00832557" w:rsidP="00AA476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P. Mastrilli -  R. Nicosia - M. Santinello</w:t>
      </w:r>
      <w:r w:rsidRPr="00832557">
        <w:rPr>
          <w:rFonts w:ascii="Times New Roman" w:hAnsi="Times New Roman"/>
          <w:smallCaps/>
          <w:spacing w:val="-5"/>
          <w:szCs w:val="18"/>
        </w:rPr>
        <w:t>,</w:t>
      </w:r>
      <w:r w:rsidRPr="00832557">
        <w:rPr>
          <w:rFonts w:ascii="Times New Roman" w:hAnsi="Times New Roman"/>
          <w:i/>
          <w:spacing w:val="-5"/>
          <w:szCs w:val="18"/>
        </w:rPr>
        <w:t xml:space="preserve"> Photovoice. Dallo scatto fotografico all’azione sociale,</w:t>
      </w:r>
      <w:r w:rsidRPr="00832557">
        <w:rPr>
          <w:rFonts w:ascii="Times New Roman" w:hAnsi="Times New Roman"/>
          <w:spacing w:val="-5"/>
          <w:szCs w:val="18"/>
        </w:rPr>
        <w:t xml:space="preserve"> Milano, Angeli, 2013. </w:t>
      </w:r>
      <w:hyperlink r:id="rId13" w:history="1">
        <w:r w:rsidR="00213553" w:rsidRPr="00213553">
          <w:rPr>
            <w:rStyle w:val="Collegamentoipertestuale"/>
            <w:rFonts w:ascii="Times New Roman" w:hAnsi="Times New Roman"/>
            <w:spacing w:val="-5"/>
            <w:szCs w:val="18"/>
          </w:rPr>
          <w:t>Acquista da V&amp;P</w:t>
        </w:r>
      </w:hyperlink>
    </w:p>
    <w:p w14:paraId="49A1D5AB" w14:textId="213F726A" w:rsidR="00832557" w:rsidRPr="00832557" w:rsidRDefault="00832557" w:rsidP="00AA476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G. Mazzoli – N. Spadoni</w:t>
      </w:r>
      <w:r w:rsidRPr="00832557">
        <w:rPr>
          <w:rFonts w:ascii="Times New Roman" w:hAnsi="Times New Roman"/>
          <w:smallCaps/>
          <w:spacing w:val="-5"/>
          <w:szCs w:val="18"/>
        </w:rPr>
        <w:t>,</w:t>
      </w:r>
      <w:r w:rsidRPr="00832557">
        <w:rPr>
          <w:rFonts w:ascii="Times New Roman" w:hAnsi="Times New Roman"/>
          <w:i/>
          <w:spacing w:val="-5"/>
          <w:szCs w:val="18"/>
        </w:rPr>
        <w:t xml:space="preserve"> Piccole imprese globali. Una comunità locale costruisce servizi per le famiglie,</w:t>
      </w:r>
      <w:r w:rsidRPr="00832557">
        <w:rPr>
          <w:rFonts w:ascii="Times New Roman" w:hAnsi="Times New Roman"/>
          <w:spacing w:val="-5"/>
          <w:szCs w:val="18"/>
        </w:rPr>
        <w:t xml:space="preserve"> Milano,  Angeli, 2009.</w:t>
      </w:r>
      <w:r w:rsidR="00213553">
        <w:rPr>
          <w:rFonts w:ascii="Times New Roman" w:hAnsi="Times New Roman"/>
          <w:spacing w:val="-5"/>
          <w:szCs w:val="18"/>
        </w:rPr>
        <w:t xml:space="preserve"> </w:t>
      </w:r>
      <w:hyperlink r:id="rId14" w:history="1">
        <w:r w:rsidR="00213553" w:rsidRPr="00213553">
          <w:rPr>
            <w:rStyle w:val="Collegamentoipertestuale"/>
            <w:rFonts w:ascii="Times New Roman" w:hAnsi="Times New Roman"/>
            <w:spacing w:val="-5"/>
            <w:szCs w:val="18"/>
          </w:rPr>
          <w:t>Acquista da V&amp;P</w:t>
        </w:r>
      </w:hyperlink>
    </w:p>
    <w:p w14:paraId="608EEA8B" w14:textId="487EF14F" w:rsidR="00832557" w:rsidRDefault="00832557" w:rsidP="00AA4768">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T. Tuozzi</w:t>
      </w:r>
      <w:r w:rsidRPr="00832557">
        <w:rPr>
          <w:rFonts w:ascii="Times New Roman" w:hAnsi="Times New Roman"/>
          <w:smallCaps/>
          <w:spacing w:val="-5"/>
          <w:szCs w:val="18"/>
        </w:rPr>
        <w:t>,</w:t>
      </w:r>
      <w:r w:rsidRPr="00832557">
        <w:rPr>
          <w:rFonts w:ascii="Times New Roman" w:hAnsi="Times New Roman"/>
          <w:i/>
          <w:spacing w:val="-5"/>
          <w:szCs w:val="18"/>
        </w:rPr>
        <w:t xml:space="preserve"> Profilo di comunità. Risorse e potenzialità di Carinola,</w:t>
      </w:r>
      <w:r w:rsidRPr="00832557">
        <w:rPr>
          <w:rFonts w:ascii="Times New Roman" w:hAnsi="Times New Roman"/>
          <w:spacing w:val="-5"/>
          <w:szCs w:val="18"/>
        </w:rPr>
        <w:t xml:space="preserve"> Napoli, Edizioni Melagrana, 2013. </w:t>
      </w:r>
    </w:p>
    <w:p w14:paraId="48FC4B8D" w14:textId="3162ED18" w:rsidR="00041E93" w:rsidRPr="00832557" w:rsidRDefault="00041E93" w:rsidP="00AA4768">
      <w:pPr>
        <w:pStyle w:val="Testo1"/>
        <w:numPr>
          <w:ilvl w:val="0"/>
          <w:numId w:val="1"/>
        </w:numPr>
        <w:spacing w:line="240" w:lineRule="exact"/>
        <w:ind w:left="284" w:hanging="284"/>
        <w:rPr>
          <w:rFonts w:ascii="Times New Roman" w:hAnsi="Times New Roman"/>
          <w:spacing w:val="-5"/>
          <w:szCs w:val="18"/>
        </w:rPr>
      </w:pPr>
      <w:r w:rsidRPr="00FF39C8">
        <w:rPr>
          <w:smallCaps/>
          <w:sz w:val="16"/>
          <w:szCs w:val="18"/>
        </w:rPr>
        <w:t>E. Ripamonti – D. Boniforti</w:t>
      </w:r>
      <w:r w:rsidRPr="00EF4E7A">
        <w:rPr>
          <w:smallCaps/>
        </w:rPr>
        <w:t xml:space="preserve">, </w:t>
      </w:r>
      <w:bookmarkStart w:id="0" w:name="_GoBack"/>
      <w:r w:rsidRPr="00CE141A">
        <w:rPr>
          <w:i/>
        </w:rPr>
        <w:t>Metodi collaborativi</w:t>
      </w:r>
      <w:bookmarkEnd w:id="0"/>
      <w:r w:rsidRPr="00CE141A">
        <w:rPr>
          <w:i/>
        </w:rPr>
        <w:t>. Strumenti per il lavoro sociale e di comunità</w:t>
      </w:r>
      <w:r w:rsidRPr="00CE141A">
        <w:t xml:space="preserve">. </w:t>
      </w:r>
      <w:r>
        <w:t xml:space="preserve">Torino, </w:t>
      </w:r>
      <w:r w:rsidRPr="00CE141A">
        <w:t>Edizioni Gruppo Abele</w:t>
      </w:r>
      <w:r>
        <w:t>, 2020</w:t>
      </w:r>
    </w:p>
    <w:p w14:paraId="65C8C623" w14:textId="77777777" w:rsidR="00832557" w:rsidRPr="00832557" w:rsidRDefault="00832557" w:rsidP="00AA4768">
      <w:pPr>
        <w:pStyle w:val="Testo1"/>
        <w:spacing w:line="240" w:lineRule="exact"/>
        <w:rPr>
          <w:rFonts w:ascii="Times New Roman" w:hAnsi="Times New Roman"/>
          <w:szCs w:val="18"/>
        </w:rPr>
      </w:pPr>
    </w:p>
    <w:p w14:paraId="62661F47" w14:textId="77777777" w:rsidR="00832557" w:rsidRPr="00832557" w:rsidRDefault="00832557" w:rsidP="00AA4768">
      <w:pPr>
        <w:pStyle w:val="Testo1"/>
        <w:spacing w:line="240" w:lineRule="exact"/>
        <w:rPr>
          <w:rFonts w:ascii="Times New Roman" w:hAnsi="Times New Roman"/>
          <w:szCs w:val="18"/>
        </w:rPr>
      </w:pPr>
      <w:r w:rsidRPr="00832557">
        <w:rPr>
          <w:rFonts w:ascii="Times New Roman" w:hAnsi="Times New Roman"/>
          <w:szCs w:val="18"/>
        </w:rPr>
        <w:t>•</w:t>
      </w:r>
      <w:r w:rsidRPr="00832557">
        <w:rPr>
          <w:rFonts w:ascii="Times New Roman" w:hAnsi="Times New Roman"/>
          <w:szCs w:val="18"/>
        </w:rPr>
        <w:tab/>
        <w:t>Oltre al manuale di base ed al testo a scelta, costituiscono materiale d’esame anche gli appunti delle lezioni e le slide di lezione disponibili on-line sulla piattaforma BlackBoard.</w:t>
      </w:r>
    </w:p>
    <w:p w14:paraId="02CADC96" w14:textId="77777777" w:rsidR="00832557" w:rsidRPr="00832557" w:rsidRDefault="00832557" w:rsidP="00832557">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DIDATTICA DEL CORSO</w:t>
      </w:r>
    </w:p>
    <w:p w14:paraId="3B7D0849" w14:textId="77777777" w:rsidR="00832557" w:rsidRP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Il corso propone una didattica innovativa che alternerà momenti di apprendimento teorico e momenti di apprendimento dall’esperienza nel territorio bresciano. Le ore di didattica frontale classica verranno inserite in un percorso che vedrà lo studente impegnato parallelamente nello studio individuale (che di volta in volta preparerà lo studente all’applicazione dei contenuti appresi “dall’esperienza”), in una sperimentazione nel territorio e una supervisione in aula. Sono inoltre previsti interventi di professionisti che operano sul campo che presenteranno casi, ricerche ed interventi di particolare rilievo e interesse.</w:t>
      </w:r>
    </w:p>
    <w:p w14:paraId="46B3AF4A" w14:textId="27CCB1FB" w:rsidR="00832557" w:rsidRPr="00832557" w:rsidRDefault="00832557" w:rsidP="00832557">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METODO E CRITERI DI VALUTAZIONE</w:t>
      </w:r>
    </w:p>
    <w:p w14:paraId="76588165" w14:textId="77777777" w:rsidR="00832557" w:rsidRP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L’esame prevede una prova orale concernente la presentazione e la discussione dei temi affrontati a) nei testi indicati e scelti dalla bibliografia di riferimento e indicati nella Guida di Facoltà pubblicata sul sito </w:t>
      </w:r>
      <w:hyperlink r:id="rId15" w:tgtFrame="_blank" w:history="1">
        <w:r w:rsidRPr="00832557">
          <w:rPr>
            <w:rStyle w:val="Collegamentoipertestuale"/>
            <w:rFonts w:ascii="Times New Roman" w:hAnsi="Times New Roman"/>
            <w:szCs w:val="18"/>
          </w:rPr>
          <w:t>www.unicatt.it</w:t>
        </w:r>
      </w:hyperlink>
      <w:r w:rsidRPr="00832557">
        <w:rPr>
          <w:rFonts w:ascii="Times New Roman" w:hAnsi="Times New Roman"/>
          <w:szCs w:val="18"/>
        </w:rPr>
        <w:t> nell’apposita sezione e b) dei lavori realizzati durante il corso.</w:t>
      </w:r>
    </w:p>
    <w:p w14:paraId="3C6905E3" w14:textId="77777777" w:rsidR="00832557" w:rsidRP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 xml:space="preserve">La valutazione verterà sull’acquisizione di conoscenze e competenze nonché la capacità di rilettura critica di quanto appreso durante il corso, l’uso appropriato della terminologia, la capacità di applicare le conoscenze acquisite, la capacità di individuare nessi concettuali nonché la pertinenza e la completezza delle risposte. </w:t>
      </w:r>
    </w:p>
    <w:p w14:paraId="69B778FE" w14:textId="5A6BB7B5" w:rsidR="00A64570" w:rsidRPr="00FF39C8" w:rsidRDefault="00832557" w:rsidP="002F315A">
      <w:pPr>
        <w:pStyle w:val="Testo2"/>
        <w:spacing w:line="240" w:lineRule="exact"/>
        <w:rPr>
          <w:rFonts w:ascii="Times New Roman" w:hAnsi="Times New Roman"/>
          <w:b/>
          <w:i/>
          <w:szCs w:val="18"/>
        </w:rPr>
      </w:pPr>
      <w:r w:rsidRPr="00832557">
        <w:rPr>
          <w:rFonts w:ascii="Times New Roman" w:hAnsi="Times New Roman"/>
          <w:szCs w:val="18"/>
        </w:rPr>
        <w:t>Livelli bassi/medio bassi sui criteri di valutazione porteranno ad una valutazione compresa tra 18 e 23; livelli medi/medio alti, si traduranno in un valutazione compresa tra 24 e 27; livelli medio alti/alti, in una valutazione compresa tra 28 e 30 e lode.</w:t>
      </w:r>
    </w:p>
    <w:p w14:paraId="24107FCD" w14:textId="36F72C80" w:rsidR="00832557" w:rsidRPr="00832557" w:rsidRDefault="00832557" w:rsidP="00FF39C8">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AVVERTENZE E PREREQUISITI</w:t>
      </w:r>
    </w:p>
    <w:p w14:paraId="28039D30" w14:textId="77777777" w:rsid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lastRenderedPageBreak/>
        <w:t>L’insegnamento non necessita di prerequisiti relativi ai contenuti trattati. Si presuppone comunque l’acquisizione dei contenuti degli insegnamenti di Psicologia Sociale, Psicologia del lavoro e delle organizzazioni, Psicologia dinamica e conoscenze in merito al funzionamento dei gruppi.</w:t>
      </w:r>
    </w:p>
    <w:p w14:paraId="2DB1F961" w14:textId="77777777" w:rsidR="002F315A" w:rsidRPr="00832557" w:rsidRDefault="002F315A" w:rsidP="00832557">
      <w:pPr>
        <w:pStyle w:val="Testo2"/>
        <w:rPr>
          <w:rFonts w:ascii="Times New Roman" w:hAnsi="Times New Roman"/>
          <w:szCs w:val="18"/>
        </w:rPr>
      </w:pPr>
    </w:p>
    <w:p w14:paraId="44FFA032" w14:textId="77777777" w:rsidR="00832557" w:rsidRPr="00832557" w:rsidRDefault="00832557" w:rsidP="00FF39C8">
      <w:pPr>
        <w:pStyle w:val="Testo2"/>
        <w:spacing w:after="120" w:line="240" w:lineRule="exact"/>
        <w:ind w:firstLine="0"/>
        <w:rPr>
          <w:rFonts w:ascii="Times New Roman" w:hAnsi="Times New Roman"/>
          <w:i/>
          <w:szCs w:val="18"/>
        </w:rPr>
      </w:pPr>
      <w:r w:rsidRPr="00832557">
        <w:rPr>
          <w:rFonts w:ascii="Times New Roman" w:hAnsi="Times New Roman"/>
          <w:i/>
          <w:szCs w:val="18"/>
        </w:rPr>
        <w:t xml:space="preserve">Orario e luogo di ricevimento degli studenti </w:t>
      </w:r>
    </w:p>
    <w:p w14:paraId="39F70B53" w14:textId="04BF4D41" w:rsid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La Prof.</w:t>
      </w:r>
      <w:r w:rsidR="002F315A">
        <w:rPr>
          <w:rFonts w:ascii="Times New Roman" w:hAnsi="Times New Roman"/>
          <w:szCs w:val="18"/>
        </w:rPr>
        <w:t>ssa</w:t>
      </w:r>
      <w:r w:rsidRPr="00832557">
        <w:rPr>
          <w:rFonts w:ascii="Times New Roman" w:hAnsi="Times New Roman"/>
          <w:szCs w:val="18"/>
        </w:rPr>
        <w:t xml:space="preserve"> Elena Marta riceve gli studenti dopo le lezioni previo appuntamento via email all’indirizzo </w:t>
      </w:r>
      <w:hyperlink r:id="rId16" w:history="1">
        <w:r w:rsidRPr="00832557">
          <w:rPr>
            <w:rStyle w:val="Collegamentoipertestuale"/>
            <w:rFonts w:ascii="Times New Roman" w:hAnsi="Times New Roman"/>
            <w:szCs w:val="18"/>
          </w:rPr>
          <w:t>elena.marta@unicatt.it</w:t>
        </w:r>
      </w:hyperlink>
      <w:r w:rsidRPr="00832557">
        <w:rPr>
          <w:rFonts w:ascii="Times New Roman" w:hAnsi="Times New Roman"/>
          <w:szCs w:val="18"/>
        </w:rPr>
        <w:t xml:space="preserve"> nello studio di via </w:t>
      </w:r>
      <w:r w:rsidR="000B52B7">
        <w:rPr>
          <w:rFonts w:ascii="Times New Roman" w:hAnsi="Times New Roman"/>
          <w:szCs w:val="18"/>
        </w:rPr>
        <w:t>Garzetta 48.</w:t>
      </w:r>
      <w:r w:rsidRPr="00832557">
        <w:rPr>
          <w:rFonts w:ascii="Times New Roman" w:hAnsi="Times New Roman"/>
          <w:szCs w:val="18"/>
        </w:rPr>
        <w:t xml:space="preserve"> </w:t>
      </w:r>
    </w:p>
    <w:p w14:paraId="4A2B2C72" w14:textId="64481870" w:rsidR="000B52B7" w:rsidRPr="00832557" w:rsidRDefault="000B52B7" w:rsidP="000B52B7">
      <w:pPr>
        <w:pStyle w:val="Testo2"/>
        <w:spacing w:line="240" w:lineRule="exact"/>
        <w:rPr>
          <w:rFonts w:ascii="Times New Roman" w:hAnsi="Times New Roman"/>
          <w:szCs w:val="18"/>
        </w:rPr>
      </w:pPr>
      <w:r w:rsidRPr="00FF39C8">
        <w:rPr>
          <w:rFonts w:ascii="Times New Roman" w:hAnsi="Times New Roman"/>
          <w:szCs w:val="18"/>
        </w:rPr>
        <w:t xml:space="preserve">Il  Prof. Davide Boniforti riceve gli studenti dopo le lezioni previo appuntamento via email all’indirizzo a </w:t>
      </w:r>
      <w:hyperlink r:id="rId17" w:history="1">
        <w:r w:rsidR="00DF4AB6">
          <w:rPr>
            <w:rStyle w:val="Collegamentoipertestuale"/>
          </w:rPr>
          <w:t>davide.boniforti@unicatt.it</w:t>
        </w:r>
      </w:hyperlink>
      <w:r w:rsidRPr="00FF39C8">
        <w:rPr>
          <w:rFonts w:ascii="Times New Roman" w:hAnsi="Times New Roman"/>
          <w:szCs w:val="18"/>
        </w:rPr>
        <w:t xml:space="preserve">  nello studio di via Garzetta 48.</w:t>
      </w:r>
      <w:r w:rsidRPr="00832557">
        <w:rPr>
          <w:rFonts w:ascii="Times New Roman" w:hAnsi="Times New Roman"/>
          <w:szCs w:val="18"/>
        </w:rPr>
        <w:t xml:space="preserve"> </w:t>
      </w:r>
    </w:p>
    <w:p w14:paraId="4641CE6D" w14:textId="77777777" w:rsidR="000B52B7" w:rsidRPr="00832557" w:rsidRDefault="000B52B7" w:rsidP="002F315A">
      <w:pPr>
        <w:pStyle w:val="Testo2"/>
        <w:spacing w:line="240" w:lineRule="exact"/>
        <w:rPr>
          <w:rFonts w:ascii="Times New Roman" w:hAnsi="Times New Roman"/>
          <w:szCs w:val="18"/>
        </w:rPr>
      </w:pPr>
    </w:p>
    <w:p w14:paraId="557A3BBA" w14:textId="77777777" w:rsidR="00832557" w:rsidRPr="00832557" w:rsidRDefault="00832557" w:rsidP="00832557">
      <w:pPr>
        <w:pStyle w:val="Testo2"/>
        <w:rPr>
          <w:rFonts w:ascii="Times New Roman" w:hAnsi="Times New Roman"/>
          <w:szCs w:val="18"/>
        </w:rPr>
      </w:pPr>
    </w:p>
    <w:p w14:paraId="4D5240D6" w14:textId="77777777" w:rsidR="00832557" w:rsidRPr="00832557" w:rsidRDefault="00832557" w:rsidP="00832557">
      <w:pPr>
        <w:pStyle w:val="Testo1"/>
        <w:rPr>
          <w:rFonts w:ascii="Times New Roman" w:hAnsi="Times New Roman"/>
          <w:szCs w:val="18"/>
        </w:rPr>
      </w:pPr>
    </w:p>
    <w:p w14:paraId="678E2BA7" w14:textId="77777777" w:rsidR="00832557" w:rsidRPr="00E93C1E" w:rsidRDefault="00832557" w:rsidP="00832557"/>
    <w:p w14:paraId="542DA4AC" w14:textId="77777777" w:rsidR="00832557" w:rsidRPr="00E93C1E" w:rsidRDefault="00832557" w:rsidP="00832557"/>
    <w:p w14:paraId="76132FC0"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C7BBC" w14:textId="77777777" w:rsidR="000122EA" w:rsidRDefault="000122EA" w:rsidP="002F315A">
      <w:pPr>
        <w:spacing w:line="240" w:lineRule="auto"/>
      </w:pPr>
      <w:r>
        <w:separator/>
      </w:r>
    </w:p>
  </w:endnote>
  <w:endnote w:type="continuationSeparator" w:id="0">
    <w:p w14:paraId="2C133934" w14:textId="77777777" w:rsidR="000122EA" w:rsidRDefault="000122EA" w:rsidP="002F3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52F2" w14:textId="77777777" w:rsidR="000122EA" w:rsidRDefault="000122EA" w:rsidP="002F315A">
      <w:pPr>
        <w:spacing w:line="240" w:lineRule="auto"/>
      </w:pPr>
      <w:r>
        <w:separator/>
      </w:r>
    </w:p>
  </w:footnote>
  <w:footnote w:type="continuationSeparator" w:id="0">
    <w:p w14:paraId="57C38687" w14:textId="77777777" w:rsidR="000122EA" w:rsidRDefault="000122EA" w:rsidP="002F3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902"/>
    <w:multiLevelType w:val="hybridMultilevel"/>
    <w:tmpl w:val="9EAEED36"/>
    <w:lvl w:ilvl="0" w:tplc="F36CFBC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058AB"/>
    <w:multiLevelType w:val="hybridMultilevel"/>
    <w:tmpl w:val="DC3C80F0"/>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951981"/>
    <w:multiLevelType w:val="hybridMultilevel"/>
    <w:tmpl w:val="5E0ECF54"/>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9826D3"/>
    <w:multiLevelType w:val="hybridMultilevel"/>
    <w:tmpl w:val="70FA89EA"/>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E265A10"/>
    <w:multiLevelType w:val="hybridMultilevel"/>
    <w:tmpl w:val="DC5A2AFE"/>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57"/>
    <w:rsid w:val="000122EA"/>
    <w:rsid w:val="00027801"/>
    <w:rsid w:val="00041E93"/>
    <w:rsid w:val="000B52B7"/>
    <w:rsid w:val="000C475B"/>
    <w:rsid w:val="00161FAF"/>
    <w:rsid w:val="00213553"/>
    <w:rsid w:val="00260C58"/>
    <w:rsid w:val="002F315A"/>
    <w:rsid w:val="00507E45"/>
    <w:rsid w:val="0054693C"/>
    <w:rsid w:val="00786660"/>
    <w:rsid w:val="00793C57"/>
    <w:rsid w:val="007A1B3E"/>
    <w:rsid w:val="007E332B"/>
    <w:rsid w:val="00832557"/>
    <w:rsid w:val="008508FE"/>
    <w:rsid w:val="008951FB"/>
    <w:rsid w:val="008B4B07"/>
    <w:rsid w:val="008D5D3F"/>
    <w:rsid w:val="008F0373"/>
    <w:rsid w:val="00907881"/>
    <w:rsid w:val="009C29C6"/>
    <w:rsid w:val="009C6BFC"/>
    <w:rsid w:val="00A52A1F"/>
    <w:rsid w:val="00A64570"/>
    <w:rsid w:val="00AA4768"/>
    <w:rsid w:val="00BC64E7"/>
    <w:rsid w:val="00D869C3"/>
    <w:rsid w:val="00D96FE6"/>
    <w:rsid w:val="00DD0B35"/>
    <w:rsid w:val="00DF4AB6"/>
    <w:rsid w:val="00EC3F16"/>
    <w:rsid w:val="00ED08E9"/>
    <w:rsid w:val="00EF4E7A"/>
    <w:rsid w:val="00FF3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71DE8"/>
  <w15:docId w15:val="{4A6EC7C7-3288-4D23-BD33-2E1DE278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557"/>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2557"/>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832557"/>
    <w:rPr>
      <w:color w:val="0563C1"/>
      <w:u w:val="single"/>
    </w:rPr>
  </w:style>
  <w:style w:type="paragraph" w:styleId="Intestazione">
    <w:name w:val="header"/>
    <w:basedOn w:val="Normale"/>
    <w:link w:val="IntestazioneCarattere"/>
    <w:uiPriority w:val="99"/>
    <w:unhideWhenUsed/>
    <w:rsid w:val="002F315A"/>
    <w:pPr>
      <w:tabs>
        <w:tab w:val="clear" w:pos="284"/>
        <w:tab w:val="center" w:pos="4819"/>
        <w:tab w:val="right" w:pos="9638"/>
      </w:tabs>
    </w:pPr>
  </w:style>
  <w:style w:type="character" w:customStyle="1" w:styleId="IntestazioneCarattere">
    <w:name w:val="Intestazione Carattere"/>
    <w:link w:val="Intestazione"/>
    <w:uiPriority w:val="99"/>
    <w:rsid w:val="002F315A"/>
    <w:rPr>
      <w:rFonts w:ascii="Times" w:hAnsi="Times"/>
    </w:rPr>
  </w:style>
  <w:style w:type="paragraph" w:styleId="Pidipagina">
    <w:name w:val="footer"/>
    <w:basedOn w:val="Normale"/>
    <w:link w:val="PidipaginaCarattere"/>
    <w:uiPriority w:val="99"/>
    <w:unhideWhenUsed/>
    <w:rsid w:val="002F315A"/>
    <w:pPr>
      <w:tabs>
        <w:tab w:val="clear" w:pos="284"/>
        <w:tab w:val="center" w:pos="4819"/>
        <w:tab w:val="right" w:pos="9638"/>
      </w:tabs>
    </w:pPr>
  </w:style>
  <w:style w:type="character" w:customStyle="1" w:styleId="PidipaginaCarattere">
    <w:name w:val="Piè di pagina Carattere"/>
    <w:link w:val="Pidipagina"/>
    <w:uiPriority w:val="99"/>
    <w:rsid w:val="002F315A"/>
    <w:rPr>
      <w:rFonts w:ascii="Times" w:hAnsi="Times"/>
    </w:rPr>
  </w:style>
  <w:style w:type="paragraph" w:styleId="Testofumetto">
    <w:name w:val="Balloon Text"/>
    <w:basedOn w:val="Normale"/>
    <w:link w:val="TestofumettoCarattere"/>
    <w:uiPriority w:val="99"/>
    <w:semiHidden/>
    <w:unhideWhenUsed/>
    <w:rsid w:val="00EC3F1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C3F16"/>
    <w:rPr>
      <w:rFonts w:ascii="Tahoma" w:hAnsi="Tahoma" w:cs="Tahoma"/>
      <w:sz w:val="16"/>
      <w:szCs w:val="16"/>
    </w:rPr>
  </w:style>
  <w:style w:type="character" w:styleId="Rimandocommento">
    <w:name w:val="annotation reference"/>
    <w:uiPriority w:val="99"/>
    <w:semiHidden/>
    <w:unhideWhenUsed/>
    <w:rsid w:val="00161FAF"/>
    <w:rPr>
      <w:sz w:val="16"/>
      <w:szCs w:val="16"/>
    </w:rPr>
  </w:style>
  <w:style w:type="paragraph" w:styleId="Testocommento">
    <w:name w:val="annotation text"/>
    <w:basedOn w:val="Normale"/>
    <w:link w:val="TestocommentoCarattere"/>
    <w:uiPriority w:val="99"/>
    <w:semiHidden/>
    <w:unhideWhenUsed/>
    <w:rsid w:val="00161FAF"/>
  </w:style>
  <w:style w:type="character" w:customStyle="1" w:styleId="TestocommentoCarattere">
    <w:name w:val="Testo commento Carattere"/>
    <w:link w:val="Testocommento"/>
    <w:uiPriority w:val="99"/>
    <w:semiHidden/>
    <w:rsid w:val="00161FAF"/>
    <w:rPr>
      <w:rFonts w:ascii="Times" w:hAnsi="Times"/>
    </w:rPr>
  </w:style>
  <w:style w:type="paragraph" w:styleId="Soggettocommento">
    <w:name w:val="annotation subject"/>
    <w:basedOn w:val="Testocommento"/>
    <w:next w:val="Testocommento"/>
    <w:link w:val="SoggettocommentoCarattere"/>
    <w:uiPriority w:val="99"/>
    <w:semiHidden/>
    <w:unhideWhenUsed/>
    <w:rsid w:val="00161FAF"/>
    <w:rPr>
      <w:b/>
      <w:bCs/>
    </w:rPr>
  </w:style>
  <w:style w:type="character" w:customStyle="1" w:styleId="SoggettocommentoCarattere">
    <w:name w:val="Soggetto commento Carattere"/>
    <w:link w:val="Soggettocommento"/>
    <w:uiPriority w:val="99"/>
    <w:semiHidden/>
    <w:rsid w:val="00161FAF"/>
    <w:rPr>
      <w:rFonts w:ascii="Times" w:hAnsi="Times"/>
      <w:b/>
      <w:bCs/>
    </w:rPr>
  </w:style>
  <w:style w:type="paragraph" w:styleId="Revisione">
    <w:name w:val="Revision"/>
    <w:hidden/>
    <w:uiPriority w:val="99"/>
    <w:semiHidden/>
    <w:rsid w:val="000C475B"/>
    <w:rPr>
      <w:rFonts w:ascii="Times" w:hAnsi="Times"/>
    </w:rPr>
  </w:style>
  <w:style w:type="character" w:customStyle="1" w:styleId="UnresolvedMention">
    <w:name w:val="Unresolved Mention"/>
    <w:basedOn w:val="Carpredefinitoparagrafo"/>
    <w:uiPriority w:val="99"/>
    <w:semiHidden/>
    <w:unhideWhenUsed/>
    <w:rsid w:val="000B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sicologia-di-comunita-9788835120865-703508.html" TargetMode="External"/><Relationship Id="rId13" Type="http://schemas.openxmlformats.org/officeDocument/2006/relationships/hyperlink" Target="https://librerie.unicatt.it/scheda-libro/pamela-mastrilli-roberta-nicosia-massimo-santinello/photovoice-dallo-scatto-fotografico-allazione-sociale-9788820441920-22360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utori-vari/psicologia-di-comunita-9788835120858-703507.html" TargetMode="External"/><Relationship Id="rId12" Type="http://schemas.openxmlformats.org/officeDocument/2006/relationships/hyperlink" Target="https://librerie.unicatt.it/scheda-libro/daniela-marzana/volontari-si-diventa-9788834320488-141848.html" TargetMode="External"/><Relationship Id="rId17" Type="http://schemas.openxmlformats.org/officeDocument/2006/relationships/hyperlink" Target="mailto:davide.boniforti@unicatt.it" TargetMode="External"/><Relationship Id="rId2" Type="http://schemas.openxmlformats.org/officeDocument/2006/relationships/styles" Target="styles.xml"/><Relationship Id="rId16" Type="http://schemas.openxmlformats.org/officeDocument/2006/relationships/hyperlink" Target="mailto:elena.marta@unicatt.it?sub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ntonino-giorgi/mai-piu-nellombra-vittime-di-mafia-dalla-conoscenza-allintervento-psicologico-9788891780386-659150.html" TargetMode="External"/><Relationship Id="rId5" Type="http://schemas.openxmlformats.org/officeDocument/2006/relationships/footnotes" Target="footnotes.xml"/><Relationship Id="rId15" Type="http://schemas.openxmlformats.org/officeDocument/2006/relationships/hyperlink" Target="http://www.unicatt.it/" TargetMode="External"/><Relationship Id="rId10" Type="http://schemas.openxmlformats.org/officeDocument/2006/relationships/hyperlink" Target="https://librerie.unicatt.it/scheda-libro/autori-vari/territori-in-controluce-9788856804065-17526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erie.unicatt.it/scheda-libro/arcidiacono-caterina-ferrari-bravo-gabriella/legami-resistenti-9788856811827-177934.html" TargetMode="External"/><Relationship Id="rId14" Type="http://schemas.openxmlformats.org/officeDocument/2006/relationships/hyperlink" Target="https://librerie.unicatt.it/scheda-libro/autori-vari/piccole-imprese-globali-9788856811575-17725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1302</Words>
  <Characters>8940</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francescofazzari.psico@gmail.com</dc:creator>
  <cp:lastModifiedBy>Magatelli Matteo</cp:lastModifiedBy>
  <cp:revision>3</cp:revision>
  <cp:lastPrinted>2003-03-27T10:42:00Z</cp:lastPrinted>
  <dcterms:created xsi:type="dcterms:W3CDTF">2023-05-08T12:21:00Z</dcterms:created>
  <dcterms:modified xsi:type="dcterms:W3CDTF">2024-03-27T11:55:00Z</dcterms:modified>
</cp:coreProperties>
</file>