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C3CE" w14:textId="77777777" w:rsidR="00CD51EB" w:rsidRPr="00771808" w:rsidRDefault="00CD51EB" w:rsidP="00771808">
      <w:pPr>
        <w:pStyle w:val="Titolo1"/>
        <w:spacing w:before="0"/>
      </w:pPr>
      <w:r w:rsidRPr="00771808">
        <w:t xml:space="preserve">Sociologia del turismo </w:t>
      </w:r>
    </w:p>
    <w:p w14:paraId="171696F2" w14:textId="340382B4" w:rsidR="00CD51EB" w:rsidRPr="00771808" w:rsidRDefault="00AB0BC9" w:rsidP="00771808">
      <w:pPr>
        <w:pStyle w:val="Titolo2"/>
      </w:pPr>
      <w:r w:rsidRPr="00D20B69">
        <w:t>Prof</w:t>
      </w:r>
      <w:r>
        <w:t xml:space="preserve">. </w:t>
      </w:r>
      <w:r w:rsidR="00CD51EB">
        <w:t>Valerio Corradi</w:t>
      </w:r>
    </w:p>
    <w:p w14:paraId="58A984F9" w14:textId="77777777" w:rsidR="00593C62" w:rsidRPr="00771808" w:rsidRDefault="00CD51EB" w:rsidP="00771808">
      <w:pPr>
        <w:spacing w:before="240" w:after="120"/>
        <w:rPr>
          <w:b/>
          <w:sz w:val="18"/>
        </w:rPr>
      </w:pPr>
      <w:r w:rsidRPr="00771808">
        <w:rPr>
          <w:b/>
          <w:i/>
          <w:sz w:val="18"/>
        </w:rPr>
        <w:t>OBIETTIVO DEL CORSO</w:t>
      </w:r>
      <w:r w:rsidR="004F479A" w:rsidRPr="00771808">
        <w:rPr>
          <w:b/>
          <w:i/>
          <w:sz w:val="18"/>
        </w:rPr>
        <w:t xml:space="preserve"> E RISULTATI DI APPRENDIMENTO ATTESI</w:t>
      </w:r>
    </w:p>
    <w:p w14:paraId="7A5F3419" w14:textId="77777777" w:rsidR="00593C62" w:rsidRPr="00771808" w:rsidRDefault="00593C62" w:rsidP="00771808">
      <w:pPr>
        <w:spacing w:after="120"/>
        <w:rPr>
          <w:i/>
        </w:rPr>
      </w:pPr>
      <w:r w:rsidRPr="00771808">
        <w:rPr>
          <w:i/>
        </w:rPr>
        <w:t xml:space="preserve">Obiettivo del corso </w:t>
      </w:r>
    </w:p>
    <w:p w14:paraId="315E95A6" w14:textId="06AEC4DA" w:rsidR="00486A88" w:rsidRPr="00771808" w:rsidRDefault="001F4073" w:rsidP="00771808">
      <w:r w:rsidRPr="00771808">
        <w:t>L’insegnamento</w:t>
      </w:r>
      <w:r w:rsidR="00CD51EB" w:rsidRPr="00771808">
        <w:t xml:space="preserve"> si propone di fornire le basi teoriche e metodologiche per lo studio sociologico della diffusione e delle trasformazioni del turismo in epoca post-moderna</w:t>
      </w:r>
      <w:r w:rsidR="00B61BD0" w:rsidRPr="00771808">
        <w:t xml:space="preserve"> e le principali coordinate per leggere e comprendere il mutamento sociale, culturale, soggettivo che fanno da sfondo alle trasformazioni del turismo contemporaneo. </w:t>
      </w:r>
      <w:r w:rsidR="00486A88" w:rsidRPr="00771808">
        <w:t>Particolare attenzione sarà dedicata a</w:t>
      </w:r>
      <w:r w:rsidR="00843B3F" w:rsidRPr="00771808">
        <w:t>llo studio dei</w:t>
      </w:r>
      <w:r w:rsidR="00486A88" w:rsidRPr="00771808">
        <w:t xml:space="preserve"> cambiamenti nel modo di offrire e di praticare turismo </w:t>
      </w:r>
      <w:r w:rsidR="00843B3F" w:rsidRPr="00771808">
        <w:t>ne</w:t>
      </w:r>
      <w:r w:rsidR="00486A88" w:rsidRPr="00771808">
        <w:t xml:space="preserve">lla </w:t>
      </w:r>
      <w:r w:rsidR="00843B3F" w:rsidRPr="00771808">
        <w:t>società globale</w:t>
      </w:r>
      <w:r w:rsidR="00486A88" w:rsidRPr="00771808">
        <w:t xml:space="preserve"> caratterizza</w:t>
      </w:r>
      <w:r w:rsidR="00843B3F" w:rsidRPr="00771808">
        <w:t>ta</w:t>
      </w:r>
      <w:r w:rsidR="00486A88" w:rsidRPr="00771808">
        <w:t xml:space="preserve"> </w:t>
      </w:r>
      <w:r w:rsidR="00843B3F" w:rsidRPr="00771808">
        <w:t>dalla</w:t>
      </w:r>
      <w:r w:rsidR="00486A88" w:rsidRPr="00771808">
        <w:t xml:space="preserve"> coesistenza </w:t>
      </w:r>
      <w:r w:rsidR="00843B3F" w:rsidRPr="00771808">
        <w:t>tra</w:t>
      </w:r>
      <w:r w:rsidR="00486A88" w:rsidRPr="00771808">
        <w:t xml:space="preserve"> rischi </w:t>
      </w:r>
      <w:r w:rsidR="00853DAC" w:rsidRPr="00771808">
        <w:t xml:space="preserve">(es. criticità </w:t>
      </w:r>
      <w:r w:rsidR="00486A88" w:rsidRPr="00771808">
        <w:t xml:space="preserve">ambientali, </w:t>
      </w:r>
      <w:r w:rsidR="00853DAC" w:rsidRPr="00771808">
        <w:t xml:space="preserve">emergenze </w:t>
      </w:r>
      <w:r w:rsidR="00486A88" w:rsidRPr="00771808">
        <w:t>sanitarie</w:t>
      </w:r>
      <w:r w:rsidR="00853DAC" w:rsidRPr="00771808">
        <w:t xml:space="preserve">, </w:t>
      </w:r>
      <w:r w:rsidR="009B415D">
        <w:t>tensioni geopolitiche</w:t>
      </w:r>
      <w:r w:rsidR="00486A88" w:rsidRPr="00771808">
        <w:t>)</w:t>
      </w:r>
      <w:r w:rsidR="009B415D">
        <w:t>, nuovi strumenti di mobilità</w:t>
      </w:r>
      <w:r w:rsidR="00486A88" w:rsidRPr="00771808">
        <w:t xml:space="preserve"> e nuove sensibilità che mutano radicalmente l’esperienza turistica. </w:t>
      </w:r>
    </w:p>
    <w:p w14:paraId="149FD0CE" w14:textId="77777777" w:rsidR="00806CF4" w:rsidRPr="00771808" w:rsidRDefault="00843B3F" w:rsidP="00771808">
      <w:r w:rsidRPr="00771808">
        <w:t>Nella prima parte si presenteranno</w:t>
      </w:r>
      <w:r w:rsidR="001D044F" w:rsidRPr="00771808">
        <w:t xml:space="preserve"> i concetti base</w:t>
      </w:r>
      <w:r w:rsidR="00193153" w:rsidRPr="00771808">
        <w:t xml:space="preserve"> e gli schemi interpretativi</w:t>
      </w:r>
      <w:r w:rsidR="001D044F" w:rsidRPr="00771808">
        <w:t xml:space="preserve"> della sociologia del turismo</w:t>
      </w:r>
      <w:r w:rsidRPr="00771808">
        <w:t>,</w:t>
      </w:r>
      <w:r w:rsidR="00193153" w:rsidRPr="00771808">
        <w:t xml:space="preserve"> riflette</w:t>
      </w:r>
      <w:r w:rsidRPr="00771808">
        <w:t>ndo</w:t>
      </w:r>
      <w:r w:rsidR="00193153" w:rsidRPr="00771808">
        <w:t xml:space="preserve"> sulle </w:t>
      </w:r>
      <w:r w:rsidR="00CD51EB" w:rsidRPr="00771808">
        <w:t xml:space="preserve">tendenze </w:t>
      </w:r>
      <w:r w:rsidR="001D044F" w:rsidRPr="00771808">
        <w:t>più recenti del</w:t>
      </w:r>
      <w:r w:rsidR="00CD51EB" w:rsidRPr="00771808">
        <w:t xml:space="preserve"> fenomeno turistico</w:t>
      </w:r>
      <w:r w:rsidRPr="00771808">
        <w:t xml:space="preserve">. Nella seconda parte si rifletterà sui molteplici nessi tra turismo, sviluppo territoriale e ricerca della sostenibilità, </w:t>
      </w:r>
      <w:r w:rsidR="00193153" w:rsidRPr="00771808">
        <w:t xml:space="preserve">stimolando </w:t>
      </w:r>
      <w:r w:rsidR="00CD51EB" w:rsidRPr="00771808">
        <w:t>lo studente ad approfondire in maniera personalizzat</w:t>
      </w:r>
      <w:r w:rsidR="001D044F" w:rsidRPr="00771808">
        <w:t>a</w:t>
      </w:r>
      <w:r w:rsidR="00193153" w:rsidRPr="00771808">
        <w:t xml:space="preserve"> una o più tematiche emergenti</w:t>
      </w:r>
      <w:r w:rsidRPr="00771808">
        <w:t>.</w:t>
      </w:r>
      <w:r w:rsidR="00193153" w:rsidRPr="00771808">
        <w:t xml:space="preserve"> </w:t>
      </w:r>
    </w:p>
    <w:p w14:paraId="521A3DF6" w14:textId="77777777" w:rsidR="00593C62" w:rsidRPr="00771808" w:rsidRDefault="00593C62" w:rsidP="00771808"/>
    <w:p w14:paraId="53C7D903" w14:textId="77777777" w:rsidR="00E33545" w:rsidRPr="00771808" w:rsidRDefault="00593C62" w:rsidP="00771808">
      <w:pPr>
        <w:spacing w:after="120"/>
        <w:rPr>
          <w:b/>
          <w:i/>
        </w:rPr>
      </w:pPr>
      <w:r w:rsidRPr="00771808">
        <w:rPr>
          <w:b/>
          <w:i/>
        </w:rPr>
        <w:t>Risultati di apprendimento attesi</w:t>
      </w:r>
    </w:p>
    <w:p w14:paraId="34DD2F58" w14:textId="77777777" w:rsidR="00B25C9F" w:rsidRPr="00771808" w:rsidRDefault="00E33545" w:rsidP="00771808">
      <w:pPr>
        <w:rPr>
          <w:i/>
        </w:rPr>
      </w:pPr>
      <w:r w:rsidRPr="00771808">
        <w:rPr>
          <w:i/>
        </w:rPr>
        <w:t>Conoscenza e comprensione</w:t>
      </w:r>
    </w:p>
    <w:p w14:paraId="246E01FC" w14:textId="5E147065" w:rsidR="00E33545" w:rsidRPr="00771808" w:rsidRDefault="00E33545" w:rsidP="00771808">
      <w:r w:rsidRPr="00771808">
        <w:t>Al termine dell</w:t>
      </w:r>
      <w:r w:rsidR="00E17918">
        <w:t>’</w:t>
      </w:r>
      <w:r w:rsidRPr="00771808">
        <w:t>insegnamento, lo studente sarà in grado di:</w:t>
      </w:r>
    </w:p>
    <w:p w14:paraId="2B4EF12C" w14:textId="77777777" w:rsidR="00E33545" w:rsidRPr="00771808" w:rsidRDefault="00E33545" w:rsidP="00771808">
      <w:r w:rsidRPr="00771808">
        <w:t xml:space="preserve">- conoscere alcuni specifici concetti della disciplina applicati al turismo;    </w:t>
      </w:r>
    </w:p>
    <w:p w14:paraId="0E86E98C" w14:textId="77777777" w:rsidR="00B25C9F" w:rsidRPr="00771808" w:rsidRDefault="00E33545" w:rsidP="00771808">
      <w:r w:rsidRPr="00771808">
        <w:t xml:space="preserve">- utilizzare </w:t>
      </w:r>
      <w:r w:rsidR="00806CF4" w:rsidRPr="00771808">
        <w:t xml:space="preserve">schemi e modelli di analisi </w:t>
      </w:r>
      <w:r w:rsidR="00593C62" w:rsidRPr="00771808">
        <w:t>della</w:t>
      </w:r>
      <w:r w:rsidR="00857D11" w:rsidRPr="00771808">
        <w:t xml:space="preserve"> realtà turistica contemporanea;</w:t>
      </w:r>
    </w:p>
    <w:p w14:paraId="68BA5B0D" w14:textId="77777777" w:rsidR="00857D11" w:rsidRPr="00771808" w:rsidRDefault="00857D11" w:rsidP="00771808">
      <w:r w:rsidRPr="00771808">
        <w:t>- orientarsi tra le principali chiavi di lettura del turismo presenti in ambito sociologico.</w:t>
      </w:r>
    </w:p>
    <w:p w14:paraId="5043EE98" w14:textId="77777777" w:rsidR="00E33545" w:rsidRPr="00771808" w:rsidRDefault="00E33545" w:rsidP="00771808"/>
    <w:p w14:paraId="59251422" w14:textId="77777777" w:rsidR="00B25C9F" w:rsidRPr="00771808" w:rsidRDefault="00593C62" w:rsidP="00771808">
      <w:pPr>
        <w:rPr>
          <w:i/>
        </w:rPr>
      </w:pPr>
      <w:r w:rsidRPr="00771808">
        <w:rPr>
          <w:i/>
        </w:rPr>
        <w:t>Capacità di appli</w:t>
      </w:r>
      <w:r w:rsidR="00E33545" w:rsidRPr="00771808">
        <w:rPr>
          <w:i/>
        </w:rPr>
        <w:t>care conoscenza e comprensione</w:t>
      </w:r>
    </w:p>
    <w:p w14:paraId="7E825129" w14:textId="77777777" w:rsidR="00E33545" w:rsidRPr="00771808" w:rsidRDefault="00E33545" w:rsidP="00771808">
      <w:r w:rsidRPr="00771808">
        <w:t xml:space="preserve">Al termine dell'insegnamento, lo studente sarà in grado di: </w:t>
      </w:r>
    </w:p>
    <w:p w14:paraId="687098EA" w14:textId="77777777" w:rsidR="00E33545" w:rsidRPr="00771808" w:rsidRDefault="00E33545" w:rsidP="00771808">
      <w:r w:rsidRPr="00771808">
        <w:t>-</w:t>
      </w:r>
      <w:r w:rsidRPr="00771808">
        <w:tab/>
      </w:r>
      <w:r w:rsidR="00911366" w:rsidRPr="00771808">
        <w:t>cogliere lo specifico</w:t>
      </w:r>
      <w:r w:rsidRPr="00771808">
        <w:t xml:space="preserve"> </w:t>
      </w:r>
      <w:r w:rsidR="00857D11" w:rsidRPr="00771808">
        <w:t>sociologic</w:t>
      </w:r>
      <w:r w:rsidR="00911366" w:rsidRPr="00771808">
        <w:t>o</w:t>
      </w:r>
      <w:r w:rsidR="00857D11" w:rsidRPr="00771808">
        <w:t xml:space="preserve"> </w:t>
      </w:r>
      <w:r w:rsidR="00911366" w:rsidRPr="00771808">
        <w:t>nei principali</w:t>
      </w:r>
      <w:r w:rsidRPr="00771808">
        <w:t xml:space="preserve"> tipi di turismo;</w:t>
      </w:r>
    </w:p>
    <w:p w14:paraId="42A72F23" w14:textId="77777777" w:rsidR="00E33545" w:rsidRPr="00771808" w:rsidRDefault="00E33545" w:rsidP="00771808">
      <w:r w:rsidRPr="00771808">
        <w:t>-</w:t>
      </w:r>
      <w:r w:rsidRPr="00771808">
        <w:tab/>
      </w:r>
      <w:r w:rsidR="00857D11" w:rsidRPr="00771808">
        <w:t xml:space="preserve">impostare </w:t>
      </w:r>
      <w:r w:rsidRPr="00771808">
        <w:t>studi di caso e ricerche in forma semplificata per raccogliere dati e informazioni utili a cogliere le tendenze del settore</w:t>
      </w:r>
      <w:r w:rsidR="00857D11" w:rsidRPr="00771808">
        <w:t>;</w:t>
      </w:r>
    </w:p>
    <w:p w14:paraId="22C81B4C" w14:textId="77777777" w:rsidR="00857D11" w:rsidRPr="00771808" w:rsidRDefault="00857D11" w:rsidP="00771808">
      <w:r w:rsidRPr="00771808">
        <w:t>- contribuire a progetti di monitoraggio della domanda turistica e alla costruzione di progetti di sviluppo dell’offerta territoriale.</w:t>
      </w:r>
    </w:p>
    <w:p w14:paraId="71CBF452" w14:textId="77777777" w:rsidR="00CD51EB" w:rsidRPr="00771808" w:rsidRDefault="00CD51EB" w:rsidP="00771808">
      <w:pPr>
        <w:spacing w:before="240" w:after="120"/>
        <w:rPr>
          <w:b/>
          <w:sz w:val="18"/>
        </w:rPr>
      </w:pPr>
      <w:r w:rsidRPr="00771808">
        <w:rPr>
          <w:b/>
          <w:i/>
          <w:sz w:val="18"/>
        </w:rPr>
        <w:t>PROGRAMMA DEL CORSO</w:t>
      </w:r>
    </w:p>
    <w:p w14:paraId="3868D318" w14:textId="77777777" w:rsidR="00AB34B7" w:rsidRPr="00771808" w:rsidRDefault="001F512F" w:rsidP="00771808">
      <w:bookmarkStart w:id="0" w:name="_Hlk13600150"/>
      <w:r w:rsidRPr="00771808">
        <w:t>I SEMESTRE:</w:t>
      </w:r>
    </w:p>
    <w:bookmarkEnd w:id="0"/>
    <w:p w14:paraId="28770960" w14:textId="09C712AE" w:rsidR="00CD51EB" w:rsidRPr="00771808" w:rsidRDefault="00CD51EB" w:rsidP="00771808">
      <w:r w:rsidRPr="00771808">
        <w:lastRenderedPageBreak/>
        <w:t>Nella prima parte del corso</w:t>
      </w:r>
      <w:r w:rsidR="005D0AA3" w:rsidRPr="00771808">
        <w:t xml:space="preserve">, </w:t>
      </w:r>
      <w:r w:rsidRPr="00771808">
        <w:t>saranno discusse alcune tematiche fondamentali della sociologia del turismo</w:t>
      </w:r>
      <w:r w:rsidR="0066777A" w:rsidRPr="00771808">
        <w:t xml:space="preserve"> sullo sfondo delle più rilevanti trasformazioni socio-culturali che definiscono il contorno dell’esperienza turistica e delle sue trasformazioni</w:t>
      </w:r>
      <w:r w:rsidRPr="00771808">
        <w:t xml:space="preserve">: </w:t>
      </w:r>
    </w:p>
    <w:p w14:paraId="34B88137" w14:textId="6B84B9DD" w:rsidR="0066777A" w:rsidRPr="00771808" w:rsidRDefault="0066777A" w:rsidP="00771808">
      <w:r w:rsidRPr="00771808">
        <w:t>- la sociologia come disciplina scientifica: caratteristiche e principali questioni</w:t>
      </w:r>
    </w:p>
    <w:p w14:paraId="1C86DBE7" w14:textId="52F49C4F" w:rsidR="00B13EEC" w:rsidRPr="00771808" w:rsidRDefault="00B13EEC" w:rsidP="00771808">
      <w:r w:rsidRPr="00771808">
        <w:t xml:space="preserve">- le trasformazioni sociali e culturali </w:t>
      </w:r>
      <w:r w:rsidR="0066777A" w:rsidRPr="00771808">
        <w:t>della</w:t>
      </w:r>
      <w:r w:rsidRPr="00771808">
        <w:t xml:space="preserve"> società globale</w:t>
      </w:r>
    </w:p>
    <w:p w14:paraId="0D1D6070" w14:textId="34C62250" w:rsidR="0066777A" w:rsidRPr="00771808" w:rsidRDefault="0066777A" w:rsidP="00771808">
      <w:r w:rsidRPr="00771808">
        <w:t>- la dimensioni sociali dello spazio, del tempo e dei luoghi e le loro trasformazioni</w:t>
      </w:r>
    </w:p>
    <w:p w14:paraId="6EFEF4C0" w14:textId="2DCFA66C" w:rsidR="00B13EEC" w:rsidRPr="00771808" w:rsidRDefault="00C63451" w:rsidP="00771808">
      <w:r w:rsidRPr="00771808">
        <w:t>- le caratteristiche dell’esperienza soggettiva contemporanea</w:t>
      </w:r>
    </w:p>
    <w:p w14:paraId="79AF708D" w14:textId="77777777" w:rsidR="00CD51EB" w:rsidRPr="00771808" w:rsidRDefault="00CD51EB" w:rsidP="00771808">
      <w:r w:rsidRPr="00771808">
        <w:t>- l’ascesa e il ridimensionamento del turismo di massa;</w:t>
      </w:r>
    </w:p>
    <w:p w14:paraId="5A7DD8C4" w14:textId="77777777" w:rsidR="00853DAC" w:rsidRPr="00771808" w:rsidRDefault="00853DAC" w:rsidP="00771808">
      <w:r w:rsidRPr="00771808">
        <w:t xml:space="preserve">- </w:t>
      </w:r>
      <w:r w:rsidR="00843B3F" w:rsidRPr="00771808">
        <w:t>i principali schemi di</w:t>
      </w:r>
      <w:r w:rsidRPr="00771808">
        <w:t xml:space="preserve"> classificazione dei turisti;</w:t>
      </w:r>
    </w:p>
    <w:p w14:paraId="28F1C7AC" w14:textId="77777777" w:rsidR="00CD51EB" w:rsidRPr="00771808" w:rsidRDefault="00CD51EB" w:rsidP="00771808">
      <w:r w:rsidRPr="00771808">
        <w:t xml:space="preserve">- il turismo </w:t>
      </w:r>
      <w:r w:rsidR="00853DAC" w:rsidRPr="00771808">
        <w:t>tra stratificazioni e disuguaglianze sociali</w:t>
      </w:r>
      <w:r w:rsidRPr="00771808">
        <w:t>;</w:t>
      </w:r>
    </w:p>
    <w:p w14:paraId="5E85DD9C" w14:textId="77777777" w:rsidR="00CE6555" w:rsidRPr="00771808" w:rsidRDefault="00853DAC" w:rsidP="00771808">
      <w:r w:rsidRPr="00771808">
        <w:t>- autenticità e inautenticità dell’esperienza turistica;</w:t>
      </w:r>
    </w:p>
    <w:p w14:paraId="5093987D" w14:textId="77777777" w:rsidR="00853DAC" w:rsidRPr="00771808" w:rsidRDefault="00853DAC" w:rsidP="00771808">
      <w:r w:rsidRPr="00771808">
        <w:t xml:space="preserve">- </w:t>
      </w:r>
      <w:r w:rsidR="00843B3F" w:rsidRPr="00771808">
        <w:t xml:space="preserve">il </w:t>
      </w:r>
      <w:r w:rsidRPr="00771808">
        <w:t xml:space="preserve">turismo nella società </w:t>
      </w:r>
      <w:r w:rsidR="00843B3F" w:rsidRPr="00771808">
        <w:t xml:space="preserve">globale </w:t>
      </w:r>
      <w:r w:rsidRPr="00771808">
        <w:t>del rischio e l’emergere del post-turismo</w:t>
      </w:r>
    </w:p>
    <w:p w14:paraId="494DE60D" w14:textId="77777777" w:rsidR="00CD51EB" w:rsidRPr="00771808" w:rsidRDefault="00CD51EB" w:rsidP="00771808"/>
    <w:p w14:paraId="4C7F571D" w14:textId="77777777" w:rsidR="00AB34B7" w:rsidRPr="00771808" w:rsidRDefault="001F512F" w:rsidP="00771808">
      <w:r w:rsidRPr="00771808">
        <w:t>II SEMESTRE</w:t>
      </w:r>
      <w:r w:rsidR="00C6452C" w:rsidRPr="00771808">
        <w:t>:</w:t>
      </w:r>
    </w:p>
    <w:p w14:paraId="4C3DDDEF" w14:textId="665FB24C" w:rsidR="00CD51EB" w:rsidRPr="00771808" w:rsidRDefault="00CD51EB" w:rsidP="00771808">
      <w:r w:rsidRPr="00771808">
        <w:t xml:space="preserve">Nella seconda parte del corso, </w:t>
      </w:r>
      <w:r w:rsidR="00AB0BC9" w:rsidRPr="00771808">
        <w:t>saranno analizzat</w:t>
      </w:r>
      <w:r w:rsidR="000844F6" w:rsidRPr="00771808">
        <w:t>e in chiave sociologica</w:t>
      </w:r>
      <w:r w:rsidR="00D82056" w:rsidRPr="00771808">
        <w:t xml:space="preserve"> </w:t>
      </w:r>
      <w:r w:rsidR="00AB0BC9" w:rsidRPr="00771808">
        <w:t>alcune</w:t>
      </w:r>
      <w:r w:rsidR="00D82056" w:rsidRPr="00771808">
        <w:t xml:space="preserve"> forme emergenti di</w:t>
      </w:r>
      <w:r w:rsidRPr="00771808">
        <w:t xml:space="preserve"> turismo</w:t>
      </w:r>
      <w:r w:rsidR="000844F6" w:rsidRPr="00771808">
        <w:t xml:space="preserve"> con particolare attenzione alla loro dimensione territoriale e ai nessi con processi socioculturali più ampi</w:t>
      </w:r>
      <w:r w:rsidR="00AB0BC9" w:rsidRPr="00771808">
        <w:t xml:space="preserve">. </w:t>
      </w:r>
      <w:r w:rsidR="000844F6" w:rsidRPr="00771808">
        <w:t>Tra i principali temi oggetto di approfondimento:</w:t>
      </w:r>
      <w:r w:rsidRPr="00771808">
        <w:t xml:space="preserve"> </w:t>
      </w:r>
    </w:p>
    <w:p w14:paraId="434D5A15" w14:textId="6B17CF6D" w:rsidR="000844F6" w:rsidRPr="00771808" w:rsidRDefault="00CD51EB" w:rsidP="00771808">
      <w:r w:rsidRPr="00771808">
        <w:t xml:space="preserve">- </w:t>
      </w:r>
      <w:r w:rsidR="000844F6" w:rsidRPr="00771808">
        <w:t>ricerca della sostenibilità e</w:t>
      </w:r>
      <w:r w:rsidR="008B5591" w:rsidRPr="00771808">
        <w:t xml:space="preserve"> turismo accessibile</w:t>
      </w:r>
      <w:r w:rsidRPr="00771808">
        <w:t>;</w:t>
      </w:r>
    </w:p>
    <w:p w14:paraId="7C77F0F6" w14:textId="15AEBD0B" w:rsidR="00CD51EB" w:rsidRPr="00771808" w:rsidRDefault="000844F6" w:rsidP="00771808">
      <w:r w:rsidRPr="00771808">
        <w:t>- sensibilità postmoderna e turismo esperienziale;</w:t>
      </w:r>
      <w:r w:rsidR="00CD51EB" w:rsidRPr="00771808">
        <w:t xml:space="preserve"> </w:t>
      </w:r>
    </w:p>
    <w:p w14:paraId="20641716" w14:textId="01FDEBE9" w:rsidR="00CD51EB" w:rsidRPr="00771808" w:rsidRDefault="00CD51EB" w:rsidP="00771808">
      <w:r w:rsidRPr="00771808">
        <w:t xml:space="preserve">- </w:t>
      </w:r>
      <w:r w:rsidR="00114912" w:rsidRPr="00771808">
        <w:t>riscoperta</w:t>
      </w:r>
      <w:r w:rsidRPr="00771808">
        <w:t xml:space="preserve"> delle campagne e </w:t>
      </w:r>
      <w:r w:rsidR="00120EEE" w:rsidRPr="00771808">
        <w:t>turismo rurale</w:t>
      </w:r>
      <w:r w:rsidRPr="00771808">
        <w:t>;</w:t>
      </w:r>
    </w:p>
    <w:p w14:paraId="514A465D" w14:textId="77777777" w:rsidR="00120EEE" w:rsidRPr="00771808" w:rsidRDefault="00CD51EB" w:rsidP="00771808">
      <w:r w:rsidRPr="00771808">
        <w:t xml:space="preserve">- valorizzazione dei prodotti tipici e </w:t>
      </w:r>
      <w:r w:rsidR="00120EEE" w:rsidRPr="00771808">
        <w:t>turismo enogastronomico;</w:t>
      </w:r>
    </w:p>
    <w:p w14:paraId="297A2CFC" w14:textId="66DBED3A" w:rsidR="00CD51EB" w:rsidRPr="00771808" w:rsidRDefault="00120EEE" w:rsidP="00771808">
      <w:r w:rsidRPr="00771808">
        <w:t xml:space="preserve">- rigenerazione territoriale e turismo </w:t>
      </w:r>
      <w:r w:rsidR="00DD4A9A" w:rsidRPr="00771808">
        <w:t>rurale-urbano</w:t>
      </w:r>
      <w:r w:rsidRPr="00771808">
        <w:t>.</w:t>
      </w:r>
      <w:r w:rsidR="00CD51EB" w:rsidRPr="00771808">
        <w:t xml:space="preserve"> </w:t>
      </w:r>
    </w:p>
    <w:p w14:paraId="4F1C9929" w14:textId="77777777" w:rsidR="00E30948" w:rsidRPr="00771808" w:rsidRDefault="00E30948" w:rsidP="00771808">
      <w:r w:rsidRPr="00771808">
        <w:t xml:space="preserve"> </w:t>
      </w:r>
    </w:p>
    <w:p w14:paraId="172C9D07" w14:textId="77777777" w:rsidR="00CD51EB" w:rsidRPr="00771808" w:rsidRDefault="00CD51EB" w:rsidP="00771808">
      <w:pPr>
        <w:keepNext/>
        <w:spacing w:after="120"/>
        <w:rPr>
          <w:b/>
          <w:sz w:val="18"/>
        </w:rPr>
      </w:pPr>
      <w:r w:rsidRPr="00771808">
        <w:rPr>
          <w:b/>
          <w:i/>
          <w:sz w:val="18"/>
        </w:rPr>
        <w:t>BIBLIOGRAFIA</w:t>
      </w:r>
    </w:p>
    <w:p w14:paraId="2590D4EF" w14:textId="03F687EA" w:rsidR="005D6FF1" w:rsidRPr="00771808" w:rsidRDefault="00DA274D" w:rsidP="00771808">
      <w:pPr>
        <w:pStyle w:val="Testo1"/>
        <w:rPr>
          <w:szCs w:val="18"/>
        </w:rPr>
      </w:pPr>
      <w:r w:rsidRPr="00771808">
        <w:rPr>
          <w:szCs w:val="18"/>
        </w:rPr>
        <w:t>1^ parte</w:t>
      </w:r>
      <w:r w:rsidR="00AB34B7" w:rsidRPr="00771808">
        <w:rPr>
          <w:szCs w:val="18"/>
        </w:rPr>
        <w:t xml:space="preserve"> (I semestre)</w:t>
      </w:r>
      <w:r w:rsidRPr="00771808">
        <w:rPr>
          <w:szCs w:val="18"/>
        </w:rPr>
        <w:t xml:space="preserve">. </w:t>
      </w:r>
      <w:r w:rsidR="00120EEE" w:rsidRPr="00771808">
        <w:rPr>
          <w:szCs w:val="18"/>
        </w:rPr>
        <w:t xml:space="preserve">Teorie e concetti di base di </w:t>
      </w:r>
      <w:r w:rsidRPr="00771808">
        <w:rPr>
          <w:szCs w:val="18"/>
        </w:rPr>
        <w:t>Sociologia del turismo:</w:t>
      </w:r>
    </w:p>
    <w:p w14:paraId="23C8D6C1" w14:textId="6AE36D2C" w:rsidR="0064427A" w:rsidRPr="00771808" w:rsidRDefault="0064427A" w:rsidP="00771808">
      <w:pPr>
        <w:pStyle w:val="Testo1"/>
        <w:rPr>
          <w:szCs w:val="18"/>
        </w:rPr>
      </w:pPr>
    </w:p>
    <w:p w14:paraId="4A61D76A" w14:textId="55964EBB" w:rsidR="00455A2F" w:rsidRDefault="00F855BC" w:rsidP="00E17918">
      <w:pPr>
        <w:tabs>
          <w:tab w:val="clear" w:pos="284"/>
        </w:tabs>
        <w:autoSpaceDE w:val="0"/>
        <w:autoSpaceDN w:val="0"/>
        <w:adjustRightInd w:val="0"/>
        <w:spacing w:line="240" w:lineRule="auto"/>
        <w:ind w:left="284" w:hanging="284"/>
        <w:rPr>
          <w:rFonts w:ascii="Times New Roman" w:hAnsi="Times New Roman"/>
          <w:sz w:val="18"/>
          <w:szCs w:val="18"/>
        </w:rPr>
      </w:pPr>
      <w:r w:rsidRPr="00771808">
        <w:rPr>
          <w:rFonts w:ascii="Times New Roman" w:hAnsi="Times New Roman"/>
          <w:bCs/>
          <w:smallCaps/>
          <w:noProof/>
          <w:spacing w:val="-5"/>
          <w:sz w:val="16"/>
          <w:szCs w:val="18"/>
        </w:rPr>
        <w:t>N</w:t>
      </w:r>
      <w:r w:rsidR="00455A2F" w:rsidRPr="00771808">
        <w:rPr>
          <w:rFonts w:ascii="Times New Roman" w:hAnsi="Times New Roman"/>
          <w:bCs/>
          <w:smallCaps/>
          <w:noProof/>
          <w:spacing w:val="-5"/>
          <w:sz w:val="16"/>
          <w:szCs w:val="18"/>
        </w:rPr>
        <w:t xml:space="preserve">. </w:t>
      </w:r>
      <w:r w:rsidRPr="00771808">
        <w:rPr>
          <w:rFonts w:ascii="Times New Roman" w:hAnsi="Times New Roman"/>
          <w:bCs/>
          <w:smallCaps/>
          <w:noProof/>
          <w:spacing w:val="-5"/>
          <w:sz w:val="16"/>
          <w:szCs w:val="18"/>
        </w:rPr>
        <w:t>Costa</w:t>
      </w:r>
      <w:r w:rsidR="00455A2F" w:rsidRPr="00771808">
        <w:rPr>
          <w:rFonts w:ascii="Times New Roman" w:hAnsi="Times New Roman"/>
          <w:sz w:val="18"/>
          <w:szCs w:val="18"/>
        </w:rPr>
        <w:t xml:space="preserve">, </w:t>
      </w:r>
      <w:r w:rsidRPr="00771808">
        <w:rPr>
          <w:rFonts w:ascii="Times New Roman" w:hAnsi="Times New Roman"/>
          <w:bCs/>
          <w:i/>
          <w:noProof/>
          <w:spacing w:val="-5"/>
          <w:sz w:val="18"/>
          <w:szCs w:val="18"/>
        </w:rPr>
        <w:t>Lo sviluppo turistico. Teorie, strategie e gestione della conoscenza</w:t>
      </w:r>
      <w:r w:rsidR="00455A2F" w:rsidRPr="00771808">
        <w:rPr>
          <w:rFonts w:ascii="Times New Roman" w:hAnsi="Times New Roman"/>
          <w:sz w:val="18"/>
          <w:szCs w:val="18"/>
        </w:rPr>
        <w:t xml:space="preserve">, </w:t>
      </w:r>
      <w:r w:rsidRPr="00771808">
        <w:rPr>
          <w:rFonts w:ascii="Times New Roman" w:hAnsi="Times New Roman"/>
          <w:sz w:val="18"/>
          <w:szCs w:val="18"/>
        </w:rPr>
        <w:t>Wolters Kluwer</w:t>
      </w:r>
      <w:r w:rsidR="00455A2F" w:rsidRPr="00771808">
        <w:rPr>
          <w:rFonts w:ascii="Times New Roman" w:hAnsi="Times New Roman"/>
          <w:sz w:val="18"/>
          <w:szCs w:val="18"/>
        </w:rPr>
        <w:t xml:space="preserve">, </w:t>
      </w:r>
      <w:r w:rsidRPr="00771808">
        <w:rPr>
          <w:rFonts w:ascii="Times New Roman" w:hAnsi="Times New Roman"/>
          <w:sz w:val="18"/>
          <w:szCs w:val="18"/>
        </w:rPr>
        <w:t>Milano</w:t>
      </w:r>
      <w:r w:rsidR="00455A2F" w:rsidRPr="00771808">
        <w:rPr>
          <w:rFonts w:ascii="Times New Roman" w:hAnsi="Times New Roman"/>
          <w:sz w:val="18"/>
          <w:szCs w:val="18"/>
        </w:rPr>
        <w:t xml:space="preserve"> 20</w:t>
      </w:r>
      <w:r w:rsidRPr="00771808">
        <w:rPr>
          <w:rFonts w:ascii="Times New Roman" w:hAnsi="Times New Roman"/>
          <w:sz w:val="18"/>
          <w:szCs w:val="18"/>
        </w:rPr>
        <w:t>21</w:t>
      </w:r>
      <w:r w:rsidR="006F1AE1">
        <w:rPr>
          <w:rFonts w:ascii="Times New Roman" w:hAnsi="Times New Roman"/>
          <w:sz w:val="18"/>
          <w:szCs w:val="18"/>
        </w:rPr>
        <w:t xml:space="preserve"> </w:t>
      </w:r>
      <w:hyperlink r:id="rId6" w:history="1">
        <w:r w:rsidR="006F1AE1" w:rsidRPr="006F1AE1">
          <w:rPr>
            <w:rStyle w:val="Collegamentoipertestuale"/>
            <w:rFonts w:ascii="Times New Roman" w:hAnsi="Times New Roman"/>
            <w:sz w:val="18"/>
            <w:szCs w:val="18"/>
          </w:rPr>
          <w:t>Acquista da V&amp;P</w:t>
        </w:r>
      </w:hyperlink>
    </w:p>
    <w:p w14:paraId="226313A4" w14:textId="77777777" w:rsidR="006F612E" w:rsidRDefault="006F612E" w:rsidP="00E17918">
      <w:pPr>
        <w:tabs>
          <w:tab w:val="clear" w:pos="284"/>
        </w:tabs>
        <w:autoSpaceDE w:val="0"/>
        <w:autoSpaceDN w:val="0"/>
        <w:adjustRightInd w:val="0"/>
        <w:spacing w:line="240" w:lineRule="auto"/>
        <w:ind w:left="284" w:hanging="284"/>
        <w:rPr>
          <w:rFonts w:ascii="Times New Roman" w:hAnsi="Times New Roman"/>
          <w:bCs/>
          <w:smallCaps/>
          <w:noProof/>
          <w:spacing w:val="-5"/>
          <w:sz w:val="16"/>
          <w:szCs w:val="18"/>
        </w:rPr>
      </w:pPr>
    </w:p>
    <w:p w14:paraId="550848D3" w14:textId="3AC6478C" w:rsidR="006F612E" w:rsidRPr="006F612E" w:rsidRDefault="006F612E" w:rsidP="0014247B">
      <w:pPr>
        <w:tabs>
          <w:tab w:val="clear" w:pos="284"/>
        </w:tabs>
        <w:autoSpaceDE w:val="0"/>
        <w:autoSpaceDN w:val="0"/>
        <w:adjustRightInd w:val="0"/>
        <w:rPr>
          <w:rFonts w:ascii="Times New Roman" w:hAnsi="Times New Roman"/>
          <w:sz w:val="18"/>
          <w:szCs w:val="18"/>
        </w:rPr>
      </w:pPr>
      <w:r w:rsidRPr="006F612E">
        <w:rPr>
          <w:rFonts w:ascii="Times New Roman" w:hAnsi="Times New Roman"/>
          <w:sz w:val="18"/>
          <w:szCs w:val="18"/>
        </w:rPr>
        <w:t xml:space="preserve">Testi </w:t>
      </w:r>
      <w:r>
        <w:rPr>
          <w:rFonts w:ascii="Times New Roman" w:hAnsi="Times New Roman"/>
          <w:sz w:val="18"/>
          <w:szCs w:val="18"/>
        </w:rPr>
        <w:t>i</w:t>
      </w:r>
      <w:r w:rsidRPr="006F612E">
        <w:rPr>
          <w:rFonts w:ascii="Times New Roman" w:hAnsi="Times New Roman"/>
          <w:sz w:val="18"/>
          <w:szCs w:val="18"/>
        </w:rPr>
        <w:t xml:space="preserve">n </w:t>
      </w:r>
      <w:r>
        <w:rPr>
          <w:rFonts w:ascii="Times New Roman" w:hAnsi="Times New Roman"/>
          <w:sz w:val="18"/>
          <w:szCs w:val="18"/>
        </w:rPr>
        <w:t>l</w:t>
      </w:r>
      <w:r w:rsidRPr="006F612E">
        <w:rPr>
          <w:rFonts w:ascii="Times New Roman" w:hAnsi="Times New Roman"/>
          <w:sz w:val="18"/>
          <w:szCs w:val="18"/>
        </w:rPr>
        <w:t>ettura</w:t>
      </w:r>
      <w:r>
        <w:rPr>
          <w:rFonts w:ascii="Times New Roman" w:hAnsi="Times New Roman"/>
          <w:sz w:val="18"/>
          <w:szCs w:val="18"/>
        </w:rPr>
        <w:t>:</w:t>
      </w:r>
    </w:p>
    <w:p w14:paraId="427BC1F4" w14:textId="3BE0A4EC" w:rsidR="00E17918" w:rsidRPr="00771808" w:rsidRDefault="00E17918" w:rsidP="0014247B">
      <w:pPr>
        <w:tabs>
          <w:tab w:val="clear" w:pos="284"/>
        </w:tabs>
        <w:autoSpaceDE w:val="0"/>
        <w:autoSpaceDN w:val="0"/>
        <w:adjustRightInd w:val="0"/>
        <w:ind w:left="284" w:hanging="284"/>
        <w:rPr>
          <w:rFonts w:ascii="Times New Roman" w:hAnsi="Times New Roman"/>
          <w:sz w:val="18"/>
          <w:szCs w:val="18"/>
        </w:rPr>
      </w:pPr>
      <w:r w:rsidRPr="00E17918">
        <w:rPr>
          <w:rFonts w:ascii="Times New Roman" w:hAnsi="Times New Roman"/>
          <w:bCs/>
          <w:smallCaps/>
          <w:noProof/>
          <w:spacing w:val="-5"/>
          <w:sz w:val="16"/>
          <w:szCs w:val="18"/>
        </w:rPr>
        <w:t>V. Corradi</w:t>
      </w:r>
      <w:r>
        <w:rPr>
          <w:rFonts w:ascii="Times New Roman" w:hAnsi="Times New Roman"/>
          <w:sz w:val="18"/>
          <w:szCs w:val="18"/>
        </w:rPr>
        <w:t xml:space="preserve">, </w:t>
      </w:r>
      <w:r w:rsidRPr="00E17918">
        <w:rPr>
          <w:rFonts w:ascii="Times New Roman" w:hAnsi="Times New Roman"/>
          <w:i/>
          <w:iCs/>
          <w:sz w:val="18"/>
          <w:szCs w:val="18"/>
        </w:rPr>
        <w:t>Metamorfosi del turismo 4.0</w:t>
      </w:r>
      <w:r>
        <w:rPr>
          <w:rFonts w:ascii="Times New Roman" w:hAnsi="Times New Roman"/>
          <w:i/>
          <w:iCs/>
          <w:sz w:val="18"/>
          <w:szCs w:val="18"/>
        </w:rPr>
        <w:t>:</w:t>
      </w:r>
      <w:r w:rsidRPr="00E17918">
        <w:rPr>
          <w:rFonts w:ascii="Times New Roman" w:hAnsi="Times New Roman"/>
          <w:i/>
          <w:iCs/>
          <w:sz w:val="18"/>
          <w:szCs w:val="18"/>
        </w:rPr>
        <w:t xml:space="preserve"> </w:t>
      </w:r>
      <w:r>
        <w:rPr>
          <w:rFonts w:ascii="Times New Roman" w:hAnsi="Times New Roman"/>
          <w:i/>
          <w:iCs/>
          <w:sz w:val="18"/>
          <w:szCs w:val="18"/>
        </w:rPr>
        <w:t>t</w:t>
      </w:r>
      <w:r w:rsidRPr="00E17918">
        <w:rPr>
          <w:rFonts w:ascii="Times New Roman" w:hAnsi="Times New Roman"/>
          <w:i/>
          <w:iCs/>
          <w:sz w:val="18"/>
          <w:szCs w:val="18"/>
        </w:rPr>
        <w:t>ra razionalizzazione tecnologica e vacanze no-tech</w:t>
      </w:r>
      <w:r w:rsidRPr="00E17918">
        <w:rPr>
          <w:rFonts w:ascii="Times New Roman" w:hAnsi="Times New Roman"/>
          <w:sz w:val="18"/>
          <w:szCs w:val="18"/>
        </w:rPr>
        <w:t xml:space="preserve">, in </w:t>
      </w:r>
      <w:r w:rsidR="006F612E">
        <w:rPr>
          <w:rFonts w:ascii="Times New Roman" w:hAnsi="Times New Roman"/>
          <w:sz w:val="18"/>
          <w:szCs w:val="18"/>
        </w:rPr>
        <w:t xml:space="preserve">G. </w:t>
      </w:r>
      <w:r w:rsidRPr="00E17918">
        <w:rPr>
          <w:rFonts w:ascii="Times New Roman" w:hAnsi="Times New Roman"/>
          <w:sz w:val="18"/>
          <w:szCs w:val="18"/>
        </w:rPr>
        <w:t xml:space="preserve">Gregorini, </w:t>
      </w:r>
      <w:r w:rsidR="006F612E">
        <w:rPr>
          <w:rFonts w:ascii="Times New Roman" w:hAnsi="Times New Roman"/>
          <w:sz w:val="18"/>
          <w:szCs w:val="18"/>
        </w:rPr>
        <w:t xml:space="preserve">R. </w:t>
      </w:r>
      <w:r w:rsidRPr="00E17918">
        <w:rPr>
          <w:rFonts w:ascii="Times New Roman" w:hAnsi="Times New Roman"/>
          <w:sz w:val="18"/>
          <w:szCs w:val="18"/>
        </w:rPr>
        <w:t xml:space="preserve">Semeraro (a cura di), </w:t>
      </w:r>
      <w:r w:rsidRPr="00E17918">
        <w:rPr>
          <w:rFonts w:ascii="Times New Roman" w:hAnsi="Times New Roman"/>
          <w:i/>
          <w:iCs/>
          <w:sz w:val="18"/>
          <w:szCs w:val="18"/>
        </w:rPr>
        <w:t>Turismo 4.0: storia, digitalizzazione, territorio</w:t>
      </w:r>
      <w:r w:rsidRPr="00E17918">
        <w:rPr>
          <w:rFonts w:ascii="Times New Roman" w:hAnsi="Times New Roman"/>
          <w:sz w:val="18"/>
          <w:szCs w:val="18"/>
        </w:rPr>
        <w:t>, Vita e Pensiero, Milano, 2021, pp. 165-181</w:t>
      </w:r>
      <w:r w:rsidR="006F1AE1">
        <w:rPr>
          <w:rFonts w:ascii="Times New Roman" w:hAnsi="Times New Roman"/>
          <w:sz w:val="18"/>
          <w:szCs w:val="18"/>
        </w:rPr>
        <w:t xml:space="preserve"> </w:t>
      </w:r>
      <w:hyperlink r:id="rId7" w:history="1">
        <w:r w:rsidR="006F1AE1" w:rsidRPr="006F1AE1">
          <w:rPr>
            <w:rStyle w:val="Collegamentoipertestuale"/>
            <w:rFonts w:ascii="Times New Roman" w:hAnsi="Times New Roman"/>
            <w:sz w:val="18"/>
            <w:szCs w:val="18"/>
          </w:rPr>
          <w:t>Acquista da V&amp;P</w:t>
        </w:r>
      </w:hyperlink>
    </w:p>
    <w:p w14:paraId="0EFA4A2B" w14:textId="676C541E" w:rsidR="0064427A" w:rsidRDefault="006F612E" w:rsidP="0014247B">
      <w:pPr>
        <w:tabs>
          <w:tab w:val="clear" w:pos="284"/>
        </w:tabs>
        <w:autoSpaceDE w:val="0"/>
        <w:autoSpaceDN w:val="0"/>
        <w:adjustRightInd w:val="0"/>
        <w:ind w:left="284" w:hanging="284"/>
        <w:rPr>
          <w:rFonts w:ascii="Times New Roman" w:hAnsi="Times New Roman"/>
          <w:sz w:val="18"/>
          <w:szCs w:val="18"/>
        </w:rPr>
      </w:pPr>
      <w:r w:rsidRPr="00E17918">
        <w:rPr>
          <w:rFonts w:ascii="Times New Roman" w:hAnsi="Times New Roman"/>
          <w:bCs/>
          <w:smallCaps/>
          <w:noProof/>
          <w:spacing w:val="-5"/>
          <w:sz w:val="16"/>
          <w:szCs w:val="18"/>
        </w:rPr>
        <w:t>V. Corradi</w:t>
      </w:r>
      <w:r>
        <w:rPr>
          <w:rFonts w:ascii="Times New Roman" w:hAnsi="Times New Roman"/>
          <w:sz w:val="18"/>
          <w:szCs w:val="18"/>
        </w:rPr>
        <w:t xml:space="preserve">, </w:t>
      </w:r>
      <w:r w:rsidRPr="006F612E">
        <w:rPr>
          <w:rFonts w:ascii="Times New Roman" w:hAnsi="Times New Roman"/>
          <w:i/>
          <w:iCs/>
          <w:sz w:val="18"/>
          <w:szCs w:val="18"/>
        </w:rPr>
        <w:t>Le sfide del turismo glocale</w:t>
      </w:r>
      <w:r w:rsidRPr="006F612E">
        <w:rPr>
          <w:rFonts w:ascii="Times New Roman" w:hAnsi="Times New Roman"/>
          <w:sz w:val="18"/>
          <w:szCs w:val="18"/>
        </w:rPr>
        <w:t xml:space="preserve">, in M. Caselli, V. Cesareo, V. Corradi, M. Taccolini (a cura di), </w:t>
      </w:r>
      <w:r w:rsidRPr="006F612E">
        <w:rPr>
          <w:rFonts w:ascii="Times New Roman" w:hAnsi="Times New Roman"/>
          <w:i/>
          <w:iCs/>
          <w:sz w:val="18"/>
          <w:szCs w:val="18"/>
        </w:rPr>
        <w:t>Brescia e la sfida glocale</w:t>
      </w:r>
      <w:r w:rsidRPr="006F612E">
        <w:rPr>
          <w:rFonts w:ascii="Times New Roman" w:hAnsi="Times New Roman"/>
          <w:sz w:val="18"/>
          <w:szCs w:val="18"/>
        </w:rPr>
        <w:t>, Vita e Pensiero, Milano, 2021, pp. 135-143</w:t>
      </w:r>
      <w:r>
        <w:rPr>
          <w:rFonts w:ascii="Times New Roman" w:hAnsi="Times New Roman"/>
          <w:sz w:val="18"/>
          <w:szCs w:val="18"/>
        </w:rPr>
        <w:t>.</w:t>
      </w:r>
      <w:r w:rsidR="006F1AE1">
        <w:rPr>
          <w:rFonts w:ascii="Times New Roman" w:hAnsi="Times New Roman"/>
          <w:sz w:val="18"/>
          <w:szCs w:val="18"/>
        </w:rPr>
        <w:t xml:space="preserve"> </w:t>
      </w:r>
      <w:hyperlink r:id="rId8" w:history="1">
        <w:r w:rsidR="006F1AE1" w:rsidRPr="006F1AE1">
          <w:rPr>
            <w:rStyle w:val="Collegamentoipertestuale"/>
            <w:rFonts w:ascii="Times New Roman" w:hAnsi="Times New Roman"/>
            <w:sz w:val="18"/>
            <w:szCs w:val="18"/>
          </w:rPr>
          <w:t>Acquista V&amp;P</w:t>
        </w:r>
      </w:hyperlink>
    </w:p>
    <w:p w14:paraId="399B78DF" w14:textId="7CEB6C3F" w:rsidR="006F612E" w:rsidRPr="00771808" w:rsidRDefault="006F612E" w:rsidP="0014247B">
      <w:pPr>
        <w:tabs>
          <w:tab w:val="clear" w:pos="284"/>
        </w:tabs>
        <w:autoSpaceDE w:val="0"/>
        <w:autoSpaceDN w:val="0"/>
        <w:adjustRightInd w:val="0"/>
        <w:ind w:left="284" w:hanging="284"/>
        <w:rPr>
          <w:rFonts w:ascii="Times New Roman" w:hAnsi="Times New Roman"/>
          <w:sz w:val="18"/>
          <w:szCs w:val="18"/>
        </w:rPr>
      </w:pPr>
      <w:r w:rsidRPr="006F612E">
        <w:rPr>
          <w:rFonts w:ascii="Times New Roman" w:hAnsi="Times New Roman"/>
          <w:bCs/>
          <w:smallCaps/>
          <w:noProof/>
          <w:spacing w:val="-5"/>
          <w:sz w:val="16"/>
          <w:szCs w:val="18"/>
        </w:rPr>
        <w:t>Z. Bauman</w:t>
      </w:r>
      <w:r>
        <w:rPr>
          <w:rFonts w:ascii="Times New Roman" w:hAnsi="Times New Roman"/>
          <w:sz w:val="18"/>
          <w:szCs w:val="18"/>
        </w:rPr>
        <w:t xml:space="preserve">, </w:t>
      </w:r>
      <w:r w:rsidRPr="006F612E">
        <w:rPr>
          <w:rFonts w:ascii="Times New Roman" w:hAnsi="Times New Roman"/>
          <w:i/>
          <w:iCs/>
          <w:sz w:val="18"/>
          <w:szCs w:val="18"/>
        </w:rPr>
        <w:t>La società dell’incertezza</w:t>
      </w:r>
      <w:r>
        <w:rPr>
          <w:rFonts w:ascii="Times New Roman" w:hAnsi="Times New Roman"/>
          <w:sz w:val="18"/>
          <w:szCs w:val="18"/>
        </w:rPr>
        <w:t>, Il Mulino, Bologna, 1999</w:t>
      </w:r>
      <w:r w:rsidRPr="006F612E">
        <w:rPr>
          <w:rFonts w:ascii="Times New Roman" w:hAnsi="Times New Roman"/>
          <w:sz w:val="18"/>
          <w:szCs w:val="18"/>
        </w:rPr>
        <w:t xml:space="preserve"> </w:t>
      </w:r>
      <w:r>
        <w:rPr>
          <w:rFonts w:ascii="Times New Roman" w:hAnsi="Times New Roman"/>
          <w:sz w:val="18"/>
          <w:szCs w:val="18"/>
        </w:rPr>
        <w:t xml:space="preserve">(Cap. 1 </w:t>
      </w:r>
      <w:r w:rsidRPr="006F612E">
        <w:rPr>
          <w:rFonts w:ascii="Times New Roman" w:hAnsi="Times New Roman"/>
          <w:i/>
          <w:iCs/>
          <w:sz w:val="18"/>
          <w:szCs w:val="18"/>
        </w:rPr>
        <w:t>Da pellegrino a turista</w:t>
      </w:r>
      <w:r>
        <w:rPr>
          <w:rFonts w:ascii="Times New Roman" w:hAnsi="Times New Roman"/>
          <w:sz w:val="18"/>
          <w:szCs w:val="18"/>
        </w:rPr>
        <w:t>)</w:t>
      </w:r>
      <w:r w:rsidR="00D165E0">
        <w:rPr>
          <w:rFonts w:ascii="Times New Roman" w:hAnsi="Times New Roman"/>
          <w:sz w:val="18"/>
          <w:szCs w:val="18"/>
        </w:rPr>
        <w:t>.</w:t>
      </w:r>
    </w:p>
    <w:p w14:paraId="67D9962D" w14:textId="77777777" w:rsidR="006F612E" w:rsidRDefault="006F612E" w:rsidP="00771808">
      <w:pPr>
        <w:pStyle w:val="Testo1"/>
        <w:rPr>
          <w:szCs w:val="18"/>
        </w:rPr>
      </w:pPr>
    </w:p>
    <w:p w14:paraId="52F7C387" w14:textId="31C82FAC" w:rsidR="0064427A" w:rsidRPr="00771808" w:rsidRDefault="0064427A" w:rsidP="00771808">
      <w:pPr>
        <w:pStyle w:val="Testo1"/>
        <w:rPr>
          <w:szCs w:val="18"/>
        </w:rPr>
      </w:pPr>
      <w:r w:rsidRPr="00771808">
        <w:rPr>
          <w:szCs w:val="18"/>
        </w:rPr>
        <w:t xml:space="preserve">Ulteriori indicazioni di lettura verranno fornite dal docente </w:t>
      </w:r>
      <w:r w:rsidR="009B415D">
        <w:rPr>
          <w:szCs w:val="18"/>
        </w:rPr>
        <w:t>durante il</w:t>
      </w:r>
      <w:r w:rsidRPr="00771808">
        <w:rPr>
          <w:szCs w:val="18"/>
        </w:rPr>
        <w:t xml:space="preserve"> corso</w:t>
      </w:r>
    </w:p>
    <w:p w14:paraId="2691E0F1" w14:textId="77777777" w:rsidR="001F4073" w:rsidRPr="00771808" w:rsidRDefault="001F4073" w:rsidP="00771808">
      <w:pPr>
        <w:pStyle w:val="Testo1"/>
        <w:ind w:left="0" w:firstLine="0"/>
      </w:pPr>
    </w:p>
    <w:p w14:paraId="5F6AF11D" w14:textId="77777777" w:rsidR="009B1C10" w:rsidRDefault="00C40805" w:rsidP="0039014B">
      <w:pPr>
        <w:pStyle w:val="Testo1"/>
        <w:spacing w:line="240" w:lineRule="exact"/>
        <w:rPr>
          <w:szCs w:val="18"/>
        </w:rPr>
      </w:pPr>
      <w:r w:rsidRPr="00C9566E">
        <w:rPr>
          <w:szCs w:val="18"/>
        </w:rPr>
        <w:t>2</w:t>
      </w:r>
      <w:r w:rsidR="00E30948" w:rsidRPr="00C9566E">
        <w:rPr>
          <w:szCs w:val="18"/>
        </w:rPr>
        <w:t xml:space="preserve">^ </w:t>
      </w:r>
      <w:r w:rsidR="00AB34B7" w:rsidRPr="00C9566E">
        <w:rPr>
          <w:szCs w:val="18"/>
        </w:rPr>
        <w:t>p</w:t>
      </w:r>
      <w:r w:rsidR="00E30948" w:rsidRPr="00C9566E">
        <w:rPr>
          <w:szCs w:val="18"/>
        </w:rPr>
        <w:t>arte</w:t>
      </w:r>
      <w:r w:rsidR="00AB34B7" w:rsidRPr="00C9566E">
        <w:rPr>
          <w:szCs w:val="18"/>
        </w:rPr>
        <w:t xml:space="preserve"> (II semestre)</w:t>
      </w:r>
      <w:r w:rsidR="000E427A" w:rsidRPr="00C9566E">
        <w:rPr>
          <w:szCs w:val="18"/>
        </w:rPr>
        <w:t>.</w:t>
      </w:r>
      <w:r w:rsidR="00DA274D" w:rsidRPr="00C9566E">
        <w:rPr>
          <w:szCs w:val="18"/>
        </w:rPr>
        <w:t xml:space="preserve"> </w:t>
      </w:r>
      <w:r w:rsidR="007C5BA8" w:rsidRPr="00C9566E">
        <w:rPr>
          <w:szCs w:val="18"/>
        </w:rPr>
        <w:t>T</w:t>
      </w:r>
      <w:r w:rsidR="000E427A" w:rsidRPr="00C9566E">
        <w:rPr>
          <w:szCs w:val="18"/>
        </w:rPr>
        <w:t>urismi</w:t>
      </w:r>
      <w:r w:rsidR="00114912" w:rsidRPr="00C9566E">
        <w:rPr>
          <w:szCs w:val="18"/>
        </w:rPr>
        <w:t>, culture e territori</w:t>
      </w:r>
      <w:r w:rsidR="009B1C10">
        <w:rPr>
          <w:szCs w:val="18"/>
        </w:rPr>
        <w:t>:</w:t>
      </w:r>
    </w:p>
    <w:p w14:paraId="0F645E9F" w14:textId="6CF67956" w:rsidR="009B1C10" w:rsidRPr="008D4334" w:rsidRDefault="009B1C10" w:rsidP="009B1C10">
      <w:pPr>
        <w:pStyle w:val="Testo1"/>
        <w:spacing w:before="120" w:line="240" w:lineRule="exact"/>
        <w:rPr>
          <w:rFonts w:ascii="Times New Roman" w:hAnsi="Times New Roman"/>
          <w:szCs w:val="18"/>
        </w:rPr>
      </w:pPr>
      <w:r w:rsidRPr="009B1C10">
        <w:rPr>
          <w:rFonts w:ascii="Times New Roman" w:hAnsi="Times New Roman"/>
          <w:bCs/>
          <w:smallCaps/>
          <w:spacing w:val="-5"/>
          <w:sz w:val="16"/>
          <w:szCs w:val="16"/>
        </w:rPr>
        <w:t>F. Corbisiero</w:t>
      </w:r>
      <w:r w:rsidRPr="009B1C10">
        <w:rPr>
          <w:rFonts w:ascii="Times New Roman" w:hAnsi="Times New Roman"/>
          <w:sz w:val="16"/>
          <w:szCs w:val="16"/>
        </w:rPr>
        <w:t xml:space="preserve">, </w:t>
      </w:r>
      <w:r w:rsidRPr="009B1C10">
        <w:rPr>
          <w:rFonts w:ascii="Times New Roman" w:hAnsi="Times New Roman"/>
          <w:i/>
          <w:iCs/>
          <w:szCs w:val="18"/>
        </w:rPr>
        <w:t>Manuale di ricerca sociale sul turismo</w:t>
      </w:r>
      <w:r w:rsidRPr="009B1C10">
        <w:rPr>
          <w:rFonts w:ascii="Times New Roman" w:hAnsi="Times New Roman"/>
          <w:szCs w:val="18"/>
        </w:rPr>
        <w:t>, Utet, Torino 2022 (i capitoli oggetto d’esame sarannno indicati nel corso delle lezioni)</w:t>
      </w:r>
      <w:r w:rsidR="006F1AE1">
        <w:rPr>
          <w:rFonts w:ascii="Times New Roman" w:hAnsi="Times New Roman"/>
          <w:szCs w:val="18"/>
        </w:rPr>
        <w:t xml:space="preserve"> </w:t>
      </w:r>
      <w:hyperlink r:id="rId9" w:history="1">
        <w:r w:rsidR="006F1AE1" w:rsidRPr="006F1AE1">
          <w:rPr>
            <w:rStyle w:val="Collegamentoipertestuale"/>
            <w:rFonts w:ascii="Times New Roman" w:hAnsi="Times New Roman"/>
            <w:szCs w:val="18"/>
          </w:rPr>
          <w:t>Acquista da V&amp;P</w:t>
        </w:r>
      </w:hyperlink>
    </w:p>
    <w:p w14:paraId="0A990A5C" w14:textId="77777777" w:rsidR="009B1C10" w:rsidRDefault="009B1C10" w:rsidP="0039014B">
      <w:pPr>
        <w:pStyle w:val="Testo1"/>
        <w:spacing w:line="240" w:lineRule="exact"/>
        <w:rPr>
          <w:szCs w:val="18"/>
        </w:rPr>
      </w:pPr>
    </w:p>
    <w:p w14:paraId="20F653F1" w14:textId="22DB52B4" w:rsidR="003647A6" w:rsidRDefault="000E427A" w:rsidP="0039014B">
      <w:pPr>
        <w:pStyle w:val="Testo1"/>
        <w:spacing w:line="240" w:lineRule="exact"/>
        <w:rPr>
          <w:szCs w:val="18"/>
        </w:rPr>
      </w:pPr>
      <w:r w:rsidRPr="00C9566E">
        <w:rPr>
          <w:szCs w:val="18"/>
        </w:rPr>
        <w:t xml:space="preserve"> </w:t>
      </w:r>
      <w:r w:rsidR="009B1C10">
        <w:rPr>
          <w:szCs w:val="18"/>
        </w:rPr>
        <w:t>U</w:t>
      </w:r>
      <w:r w:rsidRPr="00C9566E">
        <w:rPr>
          <w:szCs w:val="18"/>
        </w:rPr>
        <w:t>n testo a scelta</w:t>
      </w:r>
      <w:r w:rsidR="0033353D" w:rsidRPr="00C9566E">
        <w:rPr>
          <w:szCs w:val="18"/>
        </w:rPr>
        <w:t xml:space="preserve"> tra</w:t>
      </w:r>
      <w:r w:rsidR="00CD51EB" w:rsidRPr="00C9566E">
        <w:rPr>
          <w:szCs w:val="18"/>
        </w:rPr>
        <w:t>:</w:t>
      </w:r>
    </w:p>
    <w:p w14:paraId="2EA0EF7A" w14:textId="749F5E6C" w:rsidR="00E63FE3" w:rsidRPr="003647A6" w:rsidRDefault="00E63FE3" w:rsidP="0039014B">
      <w:pPr>
        <w:pStyle w:val="Testo1"/>
        <w:spacing w:line="240" w:lineRule="exact"/>
        <w:rPr>
          <w:szCs w:val="18"/>
        </w:rPr>
      </w:pPr>
      <w:r w:rsidRPr="0014247B">
        <w:rPr>
          <w:rFonts w:ascii="Times New Roman" w:hAnsi="Times New Roman"/>
          <w:bCs/>
          <w:smallCaps/>
          <w:spacing w:val="-5"/>
          <w:sz w:val="16"/>
          <w:szCs w:val="16"/>
        </w:rPr>
        <w:t>S. Baldin, M. Zago</w:t>
      </w:r>
      <w:r w:rsidRPr="0014247B">
        <w:rPr>
          <w:rFonts w:ascii="Times New Roman" w:hAnsi="Times New Roman"/>
          <w:bCs/>
          <w:smallCaps/>
          <w:sz w:val="16"/>
          <w:szCs w:val="16"/>
        </w:rPr>
        <w:t xml:space="preserve"> </w:t>
      </w:r>
      <w:r w:rsidRPr="00150F10">
        <w:rPr>
          <w:rFonts w:ascii="Times New Roman" w:hAnsi="Times New Roman"/>
          <w:bCs/>
          <w:smallCaps/>
          <w:szCs w:val="18"/>
        </w:rPr>
        <w:t>(</w:t>
      </w:r>
      <w:r w:rsidRPr="00150F10">
        <w:rPr>
          <w:rFonts w:ascii="Times New Roman" w:hAnsi="Times New Roman"/>
          <w:bCs/>
          <w:szCs w:val="18"/>
        </w:rPr>
        <w:t>a cura di),</w:t>
      </w:r>
      <w:r w:rsidRPr="00150F10">
        <w:rPr>
          <w:rFonts w:ascii="Times New Roman" w:hAnsi="Times New Roman"/>
          <w:bCs/>
          <w:i/>
          <w:szCs w:val="18"/>
        </w:rPr>
        <w:t xml:space="preserve"> Luoghi dell'anima, anime in cammino. Riflessioni su eredità culturale e turismo religioso, </w:t>
      </w:r>
      <w:r w:rsidRPr="00150F10">
        <w:rPr>
          <w:rFonts w:ascii="Times New Roman" w:hAnsi="Times New Roman"/>
          <w:szCs w:val="18"/>
        </w:rPr>
        <w:t>Franco Angeli, Milano 2017</w:t>
      </w:r>
    </w:p>
    <w:p w14:paraId="6F0FF322" w14:textId="79457E97" w:rsidR="00E63FE3" w:rsidRPr="00150F10" w:rsidRDefault="00E63FE3" w:rsidP="0039014B">
      <w:pPr>
        <w:tabs>
          <w:tab w:val="clear" w:pos="284"/>
        </w:tabs>
        <w:ind w:left="284" w:hanging="284"/>
        <w:rPr>
          <w:rFonts w:ascii="Times New Roman" w:eastAsiaTheme="minorHAnsi" w:hAnsi="Times New Roman"/>
          <w:iCs/>
          <w:sz w:val="18"/>
          <w:szCs w:val="18"/>
          <w:lang w:eastAsia="en-US"/>
        </w:rPr>
      </w:pPr>
      <w:r w:rsidRPr="0014247B">
        <w:rPr>
          <w:rFonts w:ascii="Times New Roman" w:hAnsi="Times New Roman"/>
          <w:bCs/>
          <w:smallCaps/>
          <w:noProof/>
          <w:spacing w:val="-5"/>
          <w:sz w:val="16"/>
          <w:szCs w:val="16"/>
        </w:rPr>
        <w:t>V. C</w:t>
      </w:r>
      <w:r w:rsidR="00865717" w:rsidRPr="0014247B">
        <w:rPr>
          <w:rFonts w:ascii="Times New Roman" w:hAnsi="Times New Roman"/>
          <w:bCs/>
          <w:smallCaps/>
          <w:noProof/>
          <w:spacing w:val="-5"/>
          <w:sz w:val="16"/>
          <w:szCs w:val="16"/>
        </w:rPr>
        <w:t>o</w:t>
      </w:r>
      <w:r w:rsidRPr="0014247B">
        <w:rPr>
          <w:rFonts w:ascii="Times New Roman" w:hAnsi="Times New Roman"/>
          <w:bCs/>
          <w:smallCaps/>
          <w:noProof/>
          <w:spacing w:val="-5"/>
          <w:sz w:val="16"/>
          <w:szCs w:val="16"/>
        </w:rPr>
        <w:t xml:space="preserve">rradi, M. Zane </w:t>
      </w:r>
      <w:r w:rsidRPr="00150F10">
        <w:rPr>
          <w:rFonts w:ascii="Times New Roman" w:hAnsi="Times New Roman"/>
          <w:bCs/>
          <w:smallCaps/>
          <w:noProof/>
          <w:spacing w:val="-5"/>
          <w:sz w:val="18"/>
          <w:szCs w:val="18"/>
        </w:rPr>
        <w:t>(</w:t>
      </w:r>
      <w:r w:rsidRPr="00150F10">
        <w:rPr>
          <w:rFonts w:ascii="Times New Roman" w:hAnsi="Times New Roman"/>
          <w:bCs/>
          <w:sz w:val="18"/>
          <w:szCs w:val="18"/>
        </w:rPr>
        <w:t>a cura di</w:t>
      </w:r>
      <w:r w:rsidRPr="00150F10">
        <w:rPr>
          <w:rFonts w:ascii="Times New Roman" w:hAnsi="Times New Roman"/>
          <w:bCs/>
          <w:smallCaps/>
          <w:noProof/>
          <w:spacing w:val="-5"/>
          <w:sz w:val="18"/>
          <w:szCs w:val="18"/>
        </w:rPr>
        <w:t>),</w:t>
      </w:r>
      <w:r w:rsidRPr="00150F10">
        <w:rPr>
          <w:rFonts w:ascii="Times New Roman" w:eastAsiaTheme="minorHAnsi" w:hAnsi="Times New Roman"/>
          <w:sz w:val="18"/>
          <w:szCs w:val="18"/>
          <w:lang w:eastAsia="en-US"/>
        </w:rPr>
        <w:t xml:space="preserve"> </w:t>
      </w:r>
      <w:r w:rsidRPr="00150F10">
        <w:rPr>
          <w:rFonts w:ascii="Times New Roman" w:eastAsiaTheme="minorHAnsi" w:hAnsi="Times New Roman"/>
          <w:i/>
          <w:sz w:val="18"/>
          <w:szCs w:val="18"/>
          <w:lang w:eastAsia="en-US"/>
        </w:rPr>
        <w:t>Futurismi del Garda. Ambiente, cultura e qualità della vita nel sistema turistico benacense</w:t>
      </w:r>
      <w:r w:rsidRPr="00150F10">
        <w:rPr>
          <w:rFonts w:ascii="Times New Roman" w:eastAsiaTheme="minorHAnsi" w:hAnsi="Times New Roman"/>
          <w:iCs/>
          <w:sz w:val="18"/>
          <w:szCs w:val="18"/>
          <w:lang w:eastAsia="en-US"/>
        </w:rPr>
        <w:t>, Liberedizioni, Brescia 2022</w:t>
      </w:r>
    </w:p>
    <w:p w14:paraId="0D4EC5E5" w14:textId="0DCF2054" w:rsidR="008B5591" w:rsidRPr="00150F10" w:rsidRDefault="008B5591" w:rsidP="0039014B">
      <w:pPr>
        <w:pStyle w:val="Testo1"/>
        <w:spacing w:line="240" w:lineRule="exact"/>
        <w:rPr>
          <w:rFonts w:ascii="Times New Roman" w:hAnsi="Times New Roman"/>
          <w:szCs w:val="18"/>
        </w:rPr>
      </w:pPr>
      <w:r w:rsidRPr="0014247B">
        <w:rPr>
          <w:rFonts w:ascii="Times New Roman" w:hAnsi="Times New Roman"/>
          <w:bCs/>
          <w:smallCaps/>
          <w:sz w:val="16"/>
          <w:szCs w:val="16"/>
        </w:rPr>
        <w:t>P. Corvo, G. Fassino (</w:t>
      </w:r>
      <w:r w:rsidRPr="0014247B">
        <w:rPr>
          <w:rFonts w:ascii="Times New Roman" w:hAnsi="Times New Roman"/>
          <w:bCs/>
          <w:sz w:val="16"/>
          <w:szCs w:val="16"/>
        </w:rPr>
        <w:t>a cura di)</w:t>
      </w:r>
      <w:r w:rsidRPr="00150F10">
        <w:rPr>
          <w:rFonts w:ascii="Times New Roman" w:hAnsi="Times New Roman"/>
          <w:bCs/>
          <w:szCs w:val="18"/>
        </w:rPr>
        <w:t>,</w:t>
      </w:r>
      <w:r w:rsidRPr="00150F10">
        <w:rPr>
          <w:rFonts w:ascii="Times New Roman" w:hAnsi="Times New Roman"/>
          <w:bCs/>
          <w:i/>
          <w:szCs w:val="18"/>
        </w:rPr>
        <w:t xml:space="preserve"> Viaggi enogastronomici e sostenibilità, </w:t>
      </w:r>
      <w:r w:rsidRPr="00150F10">
        <w:rPr>
          <w:rFonts w:ascii="Times New Roman" w:hAnsi="Times New Roman"/>
          <w:szCs w:val="18"/>
        </w:rPr>
        <w:t>Franco Angeli, Milano 2018</w:t>
      </w:r>
      <w:r w:rsidR="006F1AE1">
        <w:rPr>
          <w:rFonts w:ascii="Times New Roman" w:hAnsi="Times New Roman"/>
          <w:szCs w:val="18"/>
        </w:rPr>
        <w:t xml:space="preserve"> </w:t>
      </w:r>
      <w:hyperlink r:id="rId10" w:history="1">
        <w:r w:rsidR="006F1AE1" w:rsidRPr="006F1AE1">
          <w:rPr>
            <w:rStyle w:val="Collegamentoipertestuale"/>
            <w:rFonts w:ascii="Times New Roman" w:hAnsi="Times New Roman"/>
            <w:szCs w:val="18"/>
          </w:rPr>
          <w:t>Acquista da V&amp;P</w:t>
        </w:r>
      </w:hyperlink>
    </w:p>
    <w:p w14:paraId="18FE8A0F" w14:textId="3945526C" w:rsidR="00150F10" w:rsidRPr="00150F10" w:rsidRDefault="00150F10" w:rsidP="0039014B">
      <w:pPr>
        <w:tabs>
          <w:tab w:val="clear" w:pos="284"/>
        </w:tabs>
        <w:ind w:left="284" w:hanging="284"/>
        <w:rPr>
          <w:rFonts w:ascii="Times New Roman" w:hAnsi="Times New Roman"/>
          <w:bCs/>
          <w:smallCaps/>
          <w:noProof/>
          <w:spacing w:val="-5"/>
          <w:sz w:val="18"/>
          <w:szCs w:val="18"/>
        </w:rPr>
      </w:pPr>
      <w:r w:rsidRPr="0014247B">
        <w:rPr>
          <w:bCs/>
          <w:smallCaps/>
          <w:sz w:val="16"/>
          <w:szCs w:val="16"/>
        </w:rPr>
        <w:t>D. De Masi</w:t>
      </w:r>
      <w:r w:rsidRPr="00150F10">
        <w:rPr>
          <w:sz w:val="18"/>
          <w:szCs w:val="18"/>
        </w:rPr>
        <w:t xml:space="preserve">, </w:t>
      </w:r>
      <w:r w:rsidRPr="00150F10">
        <w:rPr>
          <w:bCs/>
          <w:i/>
          <w:sz w:val="18"/>
          <w:szCs w:val="18"/>
        </w:rPr>
        <w:t xml:space="preserve">L' età dell'erranza. Il turismo del prossimo decennio, </w:t>
      </w:r>
      <w:r w:rsidRPr="00150F10">
        <w:rPr>
          <w:bCs/>
          <w:sz w:val="18"/>
          <w:szCs w:val="18"/>
        </w:rPr>
        <w:t>Marsilio, Milano 2018</w:t>
      </w:r>
      <w:r w:rsidR="006F1AE1">
        <w:rPr>
          <w:bCs/>
          <w:sz w:val="18"/>
          <w:szCs w:val="18"/>
        </w:rPr>
        <w:t xml:space="preserve"> </w:t>
      </w:r>
      <w:hyperlink r:id="rId11" w:history="1">
        <w:r w:rsidR="006F1AE1" w:rsidRPr="006F1AE1">
          <w:rPr>
            <w:rStyle w:val="Collegamentoipertestuale"/>
            <w:bCs/>
            <w:sz w:val="18"/>
            <w:szCs w:val="18"/>
          </w:rPr>
          <w:t>Acquista da V&amp;P</w:t>
        </w:r>
      </w:hyperlink>
    </w:p>
    <w:p w14:paraId="51EF5B0F" w14:textId="2BB6A5AC" w:rsidR="00E63FE3" w:rsidRPr="00150F10" w:rsidRDefault="00E63FE3" w:rsidP="0039014B">
      <w:pPr>
        <w:tabs>
          <w:tab w:val="clear" w:pos="284"/>
        </w:tabs>
        <w:ind w:left="284" w:hanging="284"/>
        <w:rPr>
          <w:rFonts w:ascii="Times New Roman" w:eastAsiaTheme="minorHAnsi" w:hAnsi="Times New Roman"/>
          <w:sz w:val="18"/>
          <w:szCs w:val="18"/>
          <w:lang w:eastAsia="en-US"/>
        </w:rPr>
      </w:pPr>
      <w:r w:rsidRPr="0014247B">
        <w:rPr>
          <w:rFonts w:ascii="Times New Roman" w:hAnsi="Times New Roman"/>
          <w:bCs/>
          <w:smallCaps/>
          <w:noProof/>
          <w:spacing w:val="-5"/>
          <w:sz w:val="16"/>
          <w:szCs w:val="16"/>
        </w:rPr>
        <w:t>E. Ercole</w:t>
      </w:r>
      <w:r w:rsidRPr="00150F10">
        <w:rPr>
          <w:rFonts w:ascii="Times New Roman" w:hAnsi="Times New Roman"/>
          <w:bCs/>
          <w:smallCaps/>
          <w:noProof/>
          <w:spacing w:val="-5"/>
          <w:sz w:val="18"/>
          <w:szCs w:val="18"/>
        </w:rPr>
        <w:t xml:space="preserve">, </w:t>
      </w:r>
      <w:r w:rsidRPr="00150F10">
        <w:rPr>
          <w:rFonts w:ascii="Times New Roman" w:eastAsiaTheme="minorHAnsi" w:hAnsi="Times New Roman"/>
          <w:i/>
          <w:sz w:val="18"/>
          <w:szCs w:val="18"/>
          <w:lang w:eastAsia="en-US"/>
        </w:rPr>
        <w:t>Turismo rurale. Sviluppo locale, sostenibilità, autenticità, emozioni,</w:t>
      </w:r>
      <w:r w:rsidRPr="00150F10">
        <w:rPr>
          <w:rFonts w:ascii="Times New Roman" w:eastAsiaTheme="minorHAnsi" w:hAnsi="Times New Roman"/>
          <w:sz w:val="18"/>
          <w:szCs w:val="18"/>
          <w:lang w:eastAsia="en-US"/>
        </w:rPr>
        <w:t xml:space="preserve"> Franco Angeli, Milano 2019</w:t>
      </w:r>
    </w:p>
    <w:p w14:paraId="66852417" w14:textId="77777777" w:rsidR="00E63FE3" w:rsidRPr="00150F10" w:rsidRDefault="00E63FE3" w:rsidP="0039014B">
      <w:pPr>
        <w:tabs>
          <w:tab w:val="clear" w:pos="284"/>
        </w:tabs>
        <w:ind w:left="284" w:hanging="284"/>
        <w:jc w:val="left"/>
        <w:outlineLvl w:val="0"/>
        <w:rPr>
          <w:rFonts w:ascii="Times New Roman" w:hAnsi="Times New Roman"/>
          <w:bCs/>
          <w:color w:val="111111"/>
          <w:kern w:val="36"/>
          <w:sz w:val="18"/>
          <w:szCs w:val="18"/>
        </w:rPr>
      </w:pPr>
      <w:r w:rsidRPr="0014247B">
        <w:rPr>
          <w:rFonts w:ascii="Times New Roman" w:hAnsi="Times New Roman"/>
          <w:bCs/>
          <w:smallCaps/>
          <w:spacing w:val="-5"/>
          <w:sz w:val="16"/>
          <w:szCs w:val="16"/>
        </w:rPr>
        <w:t>R. Galdini</w:t>
      </w:r>
      <w:r w:rsidRPr="00150F10">
        <w:rPr>
          <w:rFonts w:ascii="Times New Roman" w:hAnsi="Times New Roman"/>
          <w:bCs/>
          <w:smallCaps/>
          <w:spacing w:val="-5"/>
          <w:sz w:val="18"/>
          <w:szCs w:val="18"/>
        </w:rPr>
        <w:t>,</w:t>
      </w:r>
      <w:r w:rsidRPr="00150F10">
        <w:rPr>
          <w:rFonts w:ascii="Times New Roman" w:hAnsi="Times New Roman"/>
          <w:bCs/>
          <w:color w:val="111111"/>
          <w:kern w:val="36"/>
          <w:sz w:val="18"/>
          <w:szCs w:val="18"/>
        </w:rPr>
        <w:t xml:space="preserve"> </w:t>
      </w:r>
      <w:r w:rsidRPr="00150F10">
        <w:rPr>
          <w:rFonts w:ascii="Times New Roman" w:hAnsi="Times New Roman"/>
          <w:bCs/>
          <w:i/>
          <w:color w:val="111111"/>
          <w:kern w:val="36"/>
          <w:sz w:val="18"/>
          <w:szCs w:val="18"/>
        </w:rPr>
        <w:t>Palcoscenici urbani. Il turista urbano e le sue architetture</w:t>
      </w:r>
      <w:r w:rsidRPr="00150F10">
        <w:rPr>
          <w:rFonts w:ascii="Times New Roman" w:hAnsi="Times New Roman"/>
          <w:bCs/>
          <w:color w:val="111111"/>
          <w:kern w:val="36"/>
          <w:sz w:val="18"/>
          <w:szCs w:val="18"/>
        </w:rPr>
        <w:t>, Liguori, Napoli 2012</w:t>
      </w:r>
    </w:p>
    <w:p w14:paraId="31A602B0" w14:textId="64B30503" w:rsidR="00516F91" w:rsidRPr="00516F91" w:rsidRDefault="00516F91" w:rsidP="0039014B">
      <w:pPr>
        <w:pStyle w:val="Testo1"/>
        <w:spacing w:line="240" w:lineRule="exact"/>
        <w:rPr>
          <w:szCs w:val="18"/>
        </w:rPr>
      </w:pPr>
      <w:r w:rsidRPr="0014247B">
        <w:rPr>
          <w:bCs/>
          <w:smallCaps/>
          <w:sz w:val="16"/>
          <w:szCs w:val="16"/>
        </w:rPr>
        <w:t>M. Gilli</w:t>
      </w:r>
      <w:r w:rsidRPr="001F512F">
        <w:rPr>
          <w:szCs w:val="18"/>
        </w:rPr>
        <w:t xml:space="preserve">, </w:t>
      </w:r>
      <w:r w:rsidRPr="001F512F">
        <w:rPr>
          <w:bCs/>
          <w:i/>
          <w:szCs w:val="18"/>
        </w:rPr>
        <w:t>Turismo e identità</w:t>
      </w:r>
      <w:r w:rsidRPr="001F512F">
        <w:rPr>
          <w:szCs w:val="18"/>
        </w:rPr>
        <w:t>, Liguori, Napoli 2015</w:t>
      </w:r>
    </w:p>
    <w:p w14:paraId="426EF1A2" w14:textId="2B342709" w:rsidR="00150F10" w:rsidRPr="00150F10" w:rsidRDefault="00150F10" w:rsidP="0039014B">
      <w:pPr>
        <w:pStyle w:val="Testo1"/>
        <w:spacing w:line="240" w:lineRule="exact"/>
        <w:rPr>
          <w:rFonts w:ascii="Times New Roman" w:hAnsi="Times New Roman"/>
          <w:bCs/>
          <w:smallCaps/>
          <w:spacing w:val="-5"/>
          <w:szCs w:val="18"/>
          <w:lang w:val="en-US"/>
        </w:rPr>
      </w:pPr>
      <w:r w:rsidRPr="0014247B">
        <w:rPr>
          <w:rFonts w:ascii="Times New Roman" w:hAnsi="Times New Roman"/>
          <w:bCs/>
          <w:smallCaps/>
          <w:spacing w:val="-5"/>
          <w:sz w:val="16"/>
          <w:szCs w:val="16"/>
          <w:lang w:val="en-US"/>
        </w:rPr>
        <w:t xml:space="preserve">N. Krivokapić, I. Jovanović </w:t>
      </w:r>
      <w:r w:rsidRPr="00150F10">
        <w:rPr>
          <w:rFonts w:ascii="Times New Roman" w:hAnsi="Times New Roman"/>
          <w:iCs/>
          <w:szCs w:val="18"/>
          <w:lang w:val="en-US"/>
        </w:rPr>
        <w:t>(Eds),</w:t>
      </w:r>
      <w:r w:rsidRPr="00150F10">
        <w:rPr>
          <w:rFonts w:ascii="Times New Roman" w:hAnsi="Times New Roman"/>
          <w:bCs/>
          <w:smallCaps/>
          <w:spacing w:val="-5"/>
          <w:szCs w:val="18"/>
          <w:lang w:val="en-US"/>
        </w:rPr>
        <w:t xml:space="preserve"> </w:t>
      </w:r>
      <w:r w:rsidRPr="00150F10">
        <w:rPr>
          <w:rFonts w:ascii="Times New Roman" w:hAnsi="Times New Roman"/>
          <w:i/>
          <w:szCs w:val="18"/>
          <w:lang w:val="en-US"/>
        </w:rPr>
        <w:t xml:space="preserve">Slow and Fast Tourism: Travellers, Local Communities, Territories, Experiences, </w:t>
      </w:r>
      <w:r w:rsidRPr="00150F10">
        <w:rPr>
          <w:rFonts w:ascii="Times New Roman" w:hAnsi="Times New Roman"/>
          <w:iCs/>
          <w:szCs w:val="18"/>
          <w:lang w:val="en-US"/>
        </w:rPr>
        <w:t>Univerzitet Crne Gore, 2022</w:t>
      </w:r>
    </w:p>
    <w:p w14:paraId="1CC677CD" w14:textId="04C631BE" w:rsidR="00E63FE3" w:rsidRPr="00150F10" w:rsidRDefault="00E63FE3" w:rsidP="0039014B">
      <w:pPr>
        <w:pStyle w:val="Testo1"/>
        <w:spacing w:line="240" w:lineRule="exact"/>
        <w:rPr>
          <w:rFonts w:ascii="Times New Roman" w:hAnsi="Times New Roman"/>
          <w:szCs w:val="18"/>
        </w:rPr>
      </w:pPr>
      <w:r w:rsidRPr="0014247B">
        <w:rPr>
          <w:rFonts w:ascii="Times New Roman" w:hAnsi="Times New Roman"/>
          <w:bCs/>
          <w:smallCaps/>
          <w:spacing w:val="-5"/>
          <w:sz w:val="16"/>
          <w:szCs w:val="16"/>
        </w:rPr>
        <w:t>A. Maturo, F. Setiffi</w:t>
      </w:r>
      <w:r w:rsidRPr="00150F10">
        <w:rPr>
          <w:rFonts w:ascii="Times New Roman" w:hAnsi="Times New Roman"/>
          <w:bCs/>
          <w:szCs w:val="18"/>
        </w:rPr>
        <w:t>,</w:t>
      </w:r>
      <w:r w:rsidRPr="00150F10">
        <w:rPr>
          <w:rFonts w:ascii="Times New Roman" w:hAnsi="Times New Roman"/>
          <w:szCs w:val="18"/>
        </w:rPr>
        <w:t xml:space="preserve"> </w:t>
      </w:r>
      <w:r w:rsidRPr="00150F10">
        <w:rPr>
          <w:rFonts w:ascii="Times New Roman" w:hAnsi="Times New Roman"/>
          <w:i/>
          <w:szCs w:val="18"/>
        </w:rPr>
        <w:t xml:space="preserve">Gli aspetti sociali del wellness, </w:t>
      </w:r>
      <w:r w:rsidRPr="00150F10">
        <w:rPr>
          <w:rFonts w:ascii="Times New Roman" w:hAnsi="Times New Roman"/>
          <w:szCs w:val="18"/>
        </w:rPr>
        <w:t>Franco Angeli, Milano 2021</w:t>
      </w:r>
    </w:p>
    <w:p w14:paraId="3CE676DB" w14:textId="5656AA12" w:rsidR="008B5591" w:rsidRPr="00150F10" w:rsidRDefault="008B5591" w:rsidP="0039014B">
      <w:pPr>
        <w:pStyle w:val="Testo1"/>
        <w:spacing w:line="240" w:lineRule="exact"/>
        <w:rPr>
          <w:rFonts w:ascii="Times New Roman" w:hAnsi="Times New Roman"/>
          <w:szCs w:val="18"/>
        </w:rPr>
      </w:pPr>
      <w:r w:rsidRPr="0014247B">
        <w:rPr>
          <w:rFonts w:ascii="Times New Roman" w:hAnsi="Times New Roman"/>
          <w:bCs/>
          <w:smallCaps/>
          <w:spacing w:val="-5"/>
          <w:sz w:val="16"/>
          <w:szCs w:val="16"/>
        </w:rPr>
        <w:t>S. Monaco</w:t>
      </w:r>
      <w:r w:rsidRPr="00150F10">
        <w:rPr>
          <w:rFonts w:ascii="Times New Roman" w:hAnsi="Times New Roman"/>
          <w:bCs/>
          <w:szCs w:val="18"/>
        </w:rPr>
        <w:t>,</w:t>
      </w:r>
      <w:r w:rsidRPr="00150F10">
        <w:rPr>
          <w:rFonts w:ascii="Times New Roman" w:hAnsi="Times New Roman"/>
          <w:szCs w:val="18"/>
        </w:rPr>
        <w:t xml:space="preserve"> </w:t>
      </w:r>
      <w:r w:rsidRPr="00150F10">
        <w:rPr>
          <w:rFonts w:ascii="Times New Roman" w:hAnsi="Times New Roman"/>
          <w:i/>
          <w:szCs w:val="18"/>
        </w:rPr>
        <w:t xml:space="preserve">Sociologia del turismo accessibile, </w:t>
      </w:r>
      <w:r w:rsidRPr="00150F10">
        <w:rPr>
          <w:rFonts w:ascii="Times New Roman" w:hAnsi="Times New Roman"/>
          <w:szCs w:val="18"/>
        </w:rPr>
        <w:t>PM Edizioni, Milano 2016</w:t>
      </w:r>
    </w:p>
    <w:p w14:paraId="04EEA71A" w14:textId="77777777" w:rsidR="00E63FE3" w:rsidRPr="00150F10" w:rsidRDefault="00E63FE3" w:rsidP="0039014B">
      <w:pPr>
        <w:pStyle w:val="Testo1"/>
        <w:spacing w:line="240" w:lineRule="exact"/>
        <w:rPr>
          <w:rFonts w:ascii="Times New Roman" w:hAnsi="Times New Roman"/>
          <w:szCs w:val="18"/>
        </w:rPr>
      </w:pPr>
      <w:r w:rsidRPr="0014247B">
        <w:rPr>
          <w:rFonts w:ascii="Times New Roman" w:hAnsi="Times New Roman"/>
          <w:bCs/>
          <w:smallCaps/>
          <w:spacing w:val="-5"/>
          <w:sz w:val="16"/>
          <w:szCs w:val="16"/>
        </w:rPr>
        <w:t>E. Nocifora, P. De Salvo, V. Calzati</w:t>
      </w:r>
      <w:r w:rsidRPr="0014247B">
        <w:rPr>
          <w:rFonts w:ascii="Times New Roman" w:hAnsi="Times New Roman"/>
          <w:sz w:val="16"/>
          <w:szCs w:val="16"/>
        </w:rPr>
        <w:t xml:space="preserve"> </w:t>
      </w:r>
      <w:r w:rsidRPr="00150F10">
        <w:rPr>
          <w:rFonts w:ascii="Times New Roman" w:hAnsi="Times New Roman"/>
          <w:bCs/>
          <w:smallCaps/>
          <w:szCs w:val="18"/>
        </w:rPr>
        <w:t>(</w:t>
      </w:r>
      <w:r w:rsidRPr="00150F10">
        <w:rPr>
          <w:rFonts w:ascii="Times New Roman" w:hAnsi="Times New Roman"/>
          <w:bCs/>
          <w:szCs w:val="18"/>
        </w:rPr>
        <w:t>a cura di),</w:t>
      </w:r>
      <w:r w:rsidRPr="00150F10">
        <w:rPr>
          <w:rFonts w:ascii="Times New Roman" w:hAnsi="Times New Roman"/>
          <w:szCs w:val="18"/>
        </w:rPr>
        <w:t xml:space="preserve"> </w:t>
      </w:r>
      <w:r w:rsidRPr="00150F10">
        <w:rPr>
          <w:rFonts w:ascii="Times New Roman" w:hAnsi="Times New Roman"/>
          <w:i/>
          <w:szCs w:val="18"/>
        </w:rPr>
        <w:t xml:space="preserve">Territori lenti e turismo di qualità. Prospettive innovative per lo sviluppo di un turismo sostenibile, </w:t>
      </w:r>
      <w:r w:rsidRPr="00150F10">
        <w:rPr>
          <w:rFonts w:ascii="Times New Roman" w:hAnsi="Times New Roman"/>
          <w:szCs w:val="18"/>
        </w:rPr>
        <w:t>Franco Angeli, Milano 2011</w:t>
      </w:r>
    </w:p>
    <w:p w14:paraId="122F06FE" w14:textId="50A004D6" w:rsidR="00497461" w:rsidRPr="00150F10" w:rsidRDefault="00E63FE3" w:rsidP="0039014B">
      <w:pPr>
        <w:pStyle w:val="Testo1"/>
        <w:spacing w:line="240" w:lineRule="exact"/>
        <w:rPr>
          <w:rFonts w:ascii="Times New Roman" w:hAnsi="Times New Roman"/>
          <w:szCs w:val="18"/>
        </w:rPr>
      </w:pPr>
      <w:r w:rsidRPr="0014247B">
        <w:rPr>
          <w:rFonts w:ascii="Times New Roman" w:hAnsi="Times New Roman"/>
          <w:bCs/>
          <w:smallCaps/>
          <w:spacing w:val="-5"/>
          <w:sz w:val="16"/>
          <w:szCs w:val="16"/>
        </w:rPr>
        <w:t xml:space="preserve">R. Salvatore, E. Chiodo, </w:t>
      </w:r>
      <w:r w:rsidRPr="0014247B">
        <w:rPr>
          <w:rFonts w:ascii="Times New Roman" w:hAnsi="Times New Roman"/>
          <w:bCs/>
          <w:smallCaps/>
          <w:sz w:val="16"/>
          <w:szCs w:val="16"/>
        </w:rPr>
        <w:t>(</w:t>
      </w:r>
      <w:r w:rsidRPr="0014247B">
        <w:rPr>
          <w:rFonts w:ascii="Times New Roman" w:hAnsi="Times New Roman"/>
          <w:bCs/>
          <w:sz w:val="16"/>
          <w:szCs w:val="16"/>
        </w:rPr>
        <w:t>a cura di)</w:t>
      </w:r>
      <w:r w:rsidRPr="00150F10">
        <w:rPr>
          <w:rFonts w:ascii="Times New Roman" w:hAnsi="Times New Roman"/>
          <w:bCs/>
          <w:szCs w:val="18"/>
        </w:rPr>
        <w:t>,</w:t>
      </w:r>
      <w:r w:rsidRPr="00150F10">
        <w:rPr>
          <w:rFonts w:ascii="Times New Roman" w:hAnsi="Times New Roman"/>
          <w:szCs w:val="18"/>
        </w:rPr>
        <w:t xml:space="preserve"> </w:t>
      </w:r>
      <w:bookmarkStart w:id="1" w:name="_GoBack"/>
      <w:r w:rsidRPr="00150F10">
        <w:rPr>
          <w:rFonts w:ascii="Times New Roman" w:hAnsi="Times New Roman"/>
          <w:i/>
          <w:szCs w:val="18"/>
        </w:rPr>
        <w:t>Non più e non ancora</w:t>
      </w:r>
      <w:bookmarkEnd w:id="1"/>
      <w:r w:rsidRPr="00150F10">
        <w:rPr>
          <w:rFonts w:ascii="Times New Roman" w:hAnsi="Times New Roman"/>
          <w:i/>
          <w:szCs w:val="18"/>
        </w:rPr>
        <w:t>.</w:t>
      </w:r>
      <w:r w:rsidRPr="00150F10">
        <w:rPr>
          <w:rFonts w:ascii="Times New Roman" w:hAnsi="Times New Roman"/>
          <w:szCs w:val="18"/>
        </w:rPr>
        <w:t xml:space="preserve"> </w:t>
      </w:r>
      <w:r w:rsidRPr="00150F10">
        <w:rPr>
          <w:rFonts w:ascii="Times New Roman" w:hAnsi="Times New Roman"/>
          <w:i/>
          <w:szCs w:val="18"/>
        </w:rPr>
        <w:t xml:space="preserve">Le aree fragili tra conservazione ambientale, cambiamento sociale e sviluppo turistico, </w:t>
      </w:r>
      <w:r w:rsidRPr="00150F10">
        <w:rPr>
          <w:rFonts w:ascii="Times New Roman" w:hAnsi="Times New Roman"/>
          <w:szCs w:val="18"/>
        </w:rPr>
        <w:t>Franco Angeli, Milano 2017</w:t>
      </w:r>
    </w:p>
    <w:p w14:paraId="570610B7" w14:textId="0373F29C" w:rsidR="00CD51EB" w:rsidRPr="00771808" w:rsidRDefault="00CD51EB" w:rsidP="00771808">
      <w:pPr>
        <w:spacing w:before="240" w:after="120" w:line="220" w:lineRule="exact"/>
        <w:rPr>
          <w:b/>
          <w:i/>
          <w:noProof/>
          <w:sz w:val="18"/>
        </w:rPr>
      </w:pPr>
      <w:r w:rsidRPr="00771808">
        <w:rPr>
          <w:b/>
          <w:i/>
          <w:noProof/>
          <w:sz w:val="18"/>
        </w:rPr>
        <w:t>DIDATTICA DEL CORSO</w:t>
      </w:r>
    </w:p>
    <w:p w14:paraId="0F53EDB5" w14:textId="35347660" w:rsidR="008324D8" w:rsidRPr="001E0BA0" w:rsidRDefault="008324D8" w:rsidP="0039014B">
      <w:pPr>
        <w:pStyle w:val="Testo2"/>
        <w:spacing w:line="240" w:lineRule="exact"/>
        <w:rPr>
          <w:szCs w:val="18"/>
        </w:rPr>
      </w:pPr>
      <w:r w:rsidRPr="001E0BA0">
        <w:rPr>
          <w:szCs w:val="18"/>
        </w:rPr>
        <w:t xml:space="preserve">Lezioni in aula, approfondimenti individuali e lavori di gruppo. In particolare, gli studenti saranno invitati, nel corso dell’anno, ad analizzare individualmente o in gruppo alcuni </w:t>
      </w:r>
      <w:r>
        <w:rPr>
          <w:szCs w:val="18"/>
        </w:rPr>
        <w:t>temi</w:t>
      </w:r>
      <w:r w:rsidRPr="001E0BA0">
        <w:rPr>
          <w:szCs w:val="18"/>
        </w:rPr>
        <w:t xml:space="preserve"> segnalati dal docente e, successivamente, a presentarne i contenuti in aula</w:t>
      </w:r>
      <w:r>
        <w:rPr>
          <w:szCs w:val="18"/>
        </w:rPr>
        <w:t xml:space="preserve"> o sottoforma di un elaborato</w:t>
      </w:r>
      <w:r w:rsidRPr="001E0BA0">
        <w:rPr>
          <w:szCs w:val="18"/>
        </w:rPr>
        <w:t>.</w:t>
      </w:r>
    </w:p>
    <w:p w14:paraId="30E1F743" w14:textId="77777777" w:rsidR="00CE6555" w:rsidRPr="00771808" w:rsidRDefault="004F479A" w:rsidP="00771808">
      <w:pPr>
        <w:spacing w:before="240" w:after="120" w:line="220" w:lineRule="exact"/>
        <w:rPr>
          <w:b/>
          <w:i/>
          <w:noProof/>
          <w:sz w:val="18"/>
        </w:rPr>
      </w:pPr>
      <w:r w:rsidRPr="00771808">
        <w:rPr>
          <w:b/>
          <w:i/>
          <w:noProof/>
          <w:sz w:val="18"/>
        </w:rPr>
        <w:t>METOD</w:t>
      </w:r>
      <w:r w:rsidR="00B97D2E" w:rsidRPr="00771808">
        <w:rPr>
          <w:b/>
          <w:i/>
          <w:noProof/>
          <w:sz w:val="18"/>
        </w:rPr>
        <w:t>O</w:t>
      </w:r>
      <w:r w:rsidRPr="00771808">
        <w:rPr>
          <w:b/>
          <w:i/>
          <w:noProof/>
          <w:sz w:val="18"/>
        </w:rPr>
        <w:t xml:space="preserve"> E CRITERI</w:t>
      </w:r>
      <w:r w:rsidR="00CD51EB" w:rsidRPr="00771808">
        <w:rPr>
          <w:b/>
          <w:i/>
          <w:noProof/>
          <w:sz w:val="18"/>
        </w:rPr>
        <w:t xml:space="preserve"> DI VALUTAZIONE</w:t>
      </w:r>
    </w:p>
    <w:p w14:paraId="63D9E5C6" w14:textId="2D17441D" w:rsidR="009B415D" w:rsidRPr="00E17918" w:rsidRDefault="009B415D" w:rsidP="0039014B">
      <w:pPr>
        <w:ind w:firstLine="284"/>
        <w:rPr>
          <w:sz w:val="18"/>
          <w:szCs w:val="18"/>
        </w:rPr>
      </w:pPr>
      <w:r w:rsidRPr="00E17918">
        <w:rPr>
          <w:sz w:val="18"/>
          <w:szCs w:val="18"/>
        </w:rPr>
        <w:t>Primo semestre: dopo la fine delle lezioni gli studenti potranno</w:t>
      </w:r>
      <w:r w:rsidR="00E17918">
        <w:rPr>
          <w:sz w:val="18"/>
          <w:szCs w:val="18"/>
        </w:rPr>
        <w:t xml:space="preserve"> sostenere</w:t>
      </w:r>
      <w:r w:rsidRPr="00E17918">
        <w:rPr>
          <w:sz w:val="18"/>
          <w:szCs w:val="18"/>
        </w:rPr>
        <w:t xml:space="preserve"> un colloquio orale</w:t>
      </w:r>
      <w:r w:rsidR="00E17918">
        <w:rPr>
          <w:sz w:val="18"/>
          <w:szCs w:val="18"/>
        </w:rPr>
        <w:t xml:space="preserve"> intermedio, comunque</w:t>
      </w:r>
      <w:r w:rsidRPr="00E17918">
        <w:rPr>
          <w:sz w:val="18"/>
          <w:szCs w:val="18"/>
        </w:rPr>
        <w:t xml:space="preserve"> facoltativo</w:t>
      </w:r>
      <w:r w:rsidR="00E17918">
        <w:rPr>
          <w:sz w:val="18"/>
          <w:szCs w:val="18"/>
        </w:rPr>
        <w:t>,</w:t>
      </w:r>
      <w:r w:rsidRPr="00E17918">
        <w:rPr>
          <w:sz w:val="18"/>
          <w:szCs w:val="18"/>
        </w:rPr>
        <w:t xml:space="preserve"> sui contenuti del testo di N. Costa indicato in bibliografia. </w:t>
      </w:r>
    </w:p>
    <w:p w14:paraId="6FF634E7" w14:textId="31E86705" w:rsidR="009B415D" w:rsidRPr="00E17918" w:rsidRDefault="009B415D" w:rsidP="0039014B">
      <w:pPr>
        <w:ind w:firstLine="284"/>
        <w:rPr>
          <w:sz w:val="18"/>
          <w:szCs w:val="18"/>
        </w:rPr>
      </w:pPr>
      <w:r w:rsidRPr="00E17918">
        <w:rPr>
          <w:sz w:val="18"/>
          <w:szCs w:val="18"/>
        </w:rPr>
        <w:t xml:space="preserve">Secondo semestre: il livello di preparazione sarà verificato mediante un colloquio orale che comprenderà 3 domande sui contenuti del testo opzionato dallo studente. In alternativa </w:t>
      </w:r>
      <w:r w:rsidRPr="00E17918">
        <w:rPr>
          <w:sz w:val="18"/>
          <w:szCs w:val="18"/>
        </w:rPr>
        <w:lastRenderedPageBreak/>
        <w:t>alla presentazione del testo a scelta, lo studente potrà comporre un elaborato su un tema concordato con il docente e secondo le modalità da questo indicate. L’elaborato e il suo contenuto saranno oggetto di valutazione mediante un colloquio orale.</w:t>
      </w:r>
    </w:p>
    <w:p w14:paraId="6EEB51DE" w14:textId="54364447" w:rsidR="009B415D" w:rsidRPr="00E17918" w:rsidRDefault="009B415D" w:rsidP="0039014B">
      <w:pPr>
        <w:ind w:firstLine="284"/>
        <w:rPr>
          <w:sz w:val="18"/>
          <w:szCs w:val="18"/>
        </w:rPr>
      </w:pPr>
      <w:r w:rsidRPr="00E17918">
        <w:rPr>
          <w:sz w:val="18"/>
          <w:szCs w:val="18"/>
        </w:rPr>
        <w:t xml:space="preserve">La valutazione, sia della prova orale intermedia sia di quella finale,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 nel corso della prova. </w:t>
      </w:r>
    </w:p>
    <w:p w14:paraId="54B0A410" w14:textId="597CDAFA" w:rsidR="009B415D" w:rsidRPr="00E17918" w:rsidRDefault="009B415D" w:rsidP="0039014B">
      <w:pPr>
        <w:ind w:firstLine="284"/>
        <w:rPr>
          <w:sz w:val="18"/>
          <w:szCs w:val="18"/>
        </w:rPr>
      </w:pPr>
      <w:r w:rsidRPr="00E17918">
        <w:rPr>
          <w:sz w:val="18"/>
          <w:szCs w:val="18"/>
        </w:rPr>
        <w:t xml:space="preserve">Il voto finale sarà espresso in trentesimi. Se lo studente sosterrà la prova </w:t>
      </w:r>
      <w:r w:rsidR="00E17918" w:rsidRPr="00E17918">
        <w:rPr>
          <w:sz w:val="18"/>
          <w:szCs w:val="18"/>
        </w:rPr>
        <w:t>orale</w:t>
      </w:r>
      <w:r w:rsidRPr="00E17918">
        <w:rPr>
          <w:sz w:val="18"/>
          <w:szCs w:val="18"/>
        </w:rPr>
        <w:t xml:space="preserve"> intermedia il voto finale sarà dato dalla media aritmetica tra il voto conseguito nella stessa e quello del colloquio orale sulla parte di programma del secondo semestre. Se sosterrà un unico colloquio sull’intero programma il voto terrà comunque conto del livello di preparazione su ciascuna delle due parti.</w:t>
      </w:r>
    </w:p>
    <w:p w14:paraId="3E674854" w14:textId="22E363DB" w:rsidR="004F479A" w:rsidRPr="00771808" w:rsidRDefault="004F479A" w:rsidP="00771808">
      <w:pPr>
        <w:spacing w:before="240" w:after="120" w:line="240" w:lineRule="auto"/>
        <w:rPr>
          <w:b/>
          <w:i/>
          <w:sz w:val="18"/>
        </w:rPr>
      </w:pPr>
      <w:r w:rsidRPr="00771808">
        <w:rPr>
          <w:b/>
          <w:i/>
          <w:sz w:val="18"/>
        </w:rPr>
        <w:t>AVVERTENZE E PREREQUISITI</w:t>
      </w:r>
      <w:r w:rsidR="00893C4E" w:rsidRPr="00771808">
        <w:rPr>
          <w:b/>
          <w:i/>
          <w:sz w:val="18"/>
        </w:rPr>
        <w:t xml:space="preserve"> </w:t>
      </w:r>
    </w:p>
    <w:p w14:paraId="1B4E98F5" w14:textId="77777777" w:rsidR="004F479A" w:rsidRPr="00771808" w:rsidRDefault="004F479A" w:rsidP="00771808">
      <w:pPr>
        <w:pStyle w:val="Testo2"/>
        <w:spacing w:line="240" w:lineRule="exact"/>
        <w:ind w:firstLine="0"/>
      </w:pPr>
      <w:r w:rsidRPr="00771808">
        <w:t xml:space="preserve">L’insegnamento non necessita di prerequisiti relativi ai contenuti. In caso di esigenze particolari potranno essere forniti suggerimenti bibliografici mirati. </w:t>
      </w:r>
    </w:p>
    <w:p w14:paraId="6277C2FA" w14:textId="3A6F2D75" w:rsidR="00DD4A9A" w:rsidRPr="004E4F4A" w:rsidRDefault="006335EA" w:rsidP="004E4F4A">
      <w:pPr>
        <w:spacing w:before="120" w:after="120"/>
        <w:rPr>
          <w:i/>
          <w:sz w:val="18"/>
        </w:rPr>
      </w:pPr>
      <w:r w:rsidRPr="00771808">
        <w:rPr>
          <w:i/>
          <w:sz w:val="18"/>
        </w:rPr>
        <w:t>Orario e luogo di ricevimento</w:t>
      </w:r>
      <w:r w:rsidR="00B97D2E" w:rsidRPr="00771808">
        <w:rPr>
          <w:i/>
          <w:sz w:val="18"/>
        </w:rPr>
        <w:t xml:space="preserve"> degli studenti</w:t>
      </w:r>
    </w:p>
    <w:p w14:paraId="3720CF00" w14:textId="367D7B83" w:rsidR="00CD51EB" w:rsidRPr="00CE6555" w:rsidRDefault="00CD51EB" w:rsidP="00771808">
      <w:pPr>
        <w:pStyle w:val="Testo2"/>
        <w:spacing w:line="240" w:lineRule="exact"/>
        <w:ind w:firstLine="0"/>
      </w:pPr>
      <w:r w:rsidRPr="00771808">
        <w:t>Il prof. Valerio Corradi</w:t>
      </w:r>
      <w:r w:rsidR="00CE6555" w:rsidRPr="00771808">
        <w:t xml:space="preserve"> </w:t>
      </w:r>
      <w:r w:rsidRPr="00771808">
        <w:t>ricev</w:t>
      </w:r>
      <w:r w:rsidR="00843B3F" w:rsidRPr="00771808">
        <w:t>e</w:t>
      </w:r>
      <w:r w:rsidRPr="00771808">
        <w:t xml:space="preserve"> gli studenti nel </w:t>
      </w:r>
      <w:r w:rsidR="00843B3F" w:rsidRPr="00771808">
        <w:t>suo</w:t>
      </w:r>
      <w:r w:rsidRPr="00771808">
        <w:t xml:space="preserve"> studio presso il Laris (II piano ala Ovest</w:t>
      </w:r>
      <w:r w:rsidR="00DD4A9A" w:rsidRPr="00771808">
        <w:t xml:space="preserve"> sede di via Trieste</w:t>
      </w:r>
      <w:r w:rsidRPr="00771808">
        <w:t xml:space="preserve">) </w:t>
      </w:r>
      <w:r w:rsidR="005D6FF1" w:rsidRPr="00771808">
        <w:t xml:space="preserve">su appuntamento (e-mail: </w:t>
      </w:r>
      <w:hyperlink r:id="rId12" w:history="1">
        <w:r w:rsidR="000C6AE9" w:rsidRPr="00771808">
          <w:rPr>
            <w:rStyle w:val="Collegamentoipertestuale"/>
            <w:color w:val="auto"/>
            <w:u w:val="none"/>
          </w:rPr>
          <w:t>valerio.corradi@unicatt.it</w:t>
        </w:r>
      </w:hyperlink>
      <w:r w:rsidRPr="00771808">
        <w:t>).</w:t>
      </w:r>
    </w:p>
    <w:p w14:paraId="490DEC81" w14:textId="0CEAF407" w:rsidR="000C6AE9" w:rsidRDefault="000C6AE9" w:rsidP="00CD51EB">
      <w:pPr>
        <w:pStyle w:val="Testo2"/>
        <w:ind w:firstLine="0"/>
        <w:rPr>
          <w:color w:val="FF0000"/>
        </w:rPr>
      </w:pPr>
    </w:p>
    <w:p w14:paraId="2CA0696A" w14:textId="1D08A64D" w:rsidR="006F6EBC" w:rsidRPr="006F6EBC" w:rsidRDefault="006F6EBC" w:rsidP="006F6EBC">
      <w:pPr>
        <w:tabs>
          <w:tab w:val="clear" w:pos="284"/>
          <w:tab w:val="left" w:pos="960"/>
        </w:tabs>
      </w:pPr>
    </w:p>
    <w:sectPr w:rsidR="006F6EBC" w:rsidRPr="006F6EB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7B34" w14:textId="77777777" w:rsidR="00EA5742" w:rsidRDefault="00EA5742" w:rsidP="00C9566E">
      <w:pPr>
        <w:spacing w:line="240" w:lineRule="auto"/>
      </w:pPr>
      <w:r>
        <w:separator/>
      </w:r>
    </w:p>
  </w:endnote>
  <w:endnote w:type="continuationSeparator" w:id="0">
    <w:p w14:paraId="666CA558" w14:textId="77777777" w:rsidR="00EA5742" w:rsidRDefault="00EA5742" w:rsidP="00C95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DFD49" w14:textId="77777777" w:rsidR="00EA5742" w:rsidRDefault="00EA5742" w:rsidP="00C9566E">
      <w:pPr>
        <w:spacing w:line="240" w:lineRule="auto"/>
      </w:pPr>
      <w:r>
        <w:separator/>
      </w:r>
    </w:p>
  </w:footnote>
  <w:footnote w:type="continuationSeparator" w:id="0">
    <w:p w14:paraId="042178A8" w14:textId="77777777" w:rsidR="00EA5742" w:rsidRDefault="00EA5742" w:rsidP="00C956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B"/>
    <w:rsid w:val="00021B47"/>
    <w:rsid w:val="00050B8B"/>
    <w:rsid w:val="00057E47"/>
    <w:rsid w:val="000844F6"/>
    <w:rsid w:val="000C4466"/>
    <w:rsid w:val="000C6AE9"/>
    <w:rsid w:val="000E427A"/>
    <w:rsid w:val="00114912"/>
    <w:rsid w:val="00120EEE"/>
    <w:rsid w:val="0014247B"/>
    <w:rsid w:val="00150F10"/>
    <w:rsid w:val="00161DEC"/>
    <w:rsid w:val="00193153"/>
    <w:rsid w:val="001931E6"/>
    <w:rsid w:val="001A27F8"/>
    <w:rsid w:val="001D044F"/>
    <w:rsid w:val="001D4F82"/>
    <w:rsid w:val="001F4073"/>
    <w:rsid w:val="001F512F"/>
    <w:rsid w:val="00230D83"/>
    <w:rsid w:val="00233713"/>
    <w:rsid w:val="0025735D"/>
    <w:rsid w:val="0026324E"/>
    <w:rsid w:val="002C19B8"/>
    <w:rsid w:val="0033353D"/>
    <w:rsid w:val="00352F09"/>
    <w:rsid w:val="003647A6"/>
    <w:rsid w:val="0039014B"/>
    <w:rsid w:val="00455A2F"/>
    <w:rsid w:val="00464A55"/>
    <w:rsid w:val="00486A88"/>
    <w:rsid w:val="00497461"/>
    <w:rsid w:val="004A3554"/>
    <w:rsid w:val="004A362A"/>
    <w:rsid w:val="004B715A"/>
    <w:rsid w:val="004E4F4A"/>
    <w:rsid w:val="004F479A"/>
    <w:rsid w:val="00507E45"/>
    <w:rsid w:val="00516F91"/>
    <w:rsid w:val="00524A0C"/>
    <w:rsid w:val="005339F7"/>
    <w:rsid w:val="00593C62"/>
    <w:rsid w:val="005D0AA3"/>
    <w:rsid w:val="005D6FF1"/>
    <w:rsid w:val="00625734"/>
    <w:rsid w:val="006335EA"/>
    <w:rsid w:val="0064427A"/>
    <w:rsid w:val="0066777A"/>
    <w:rsid w:val="006A0898"/>
    <w:rsid w:val="006C6D24"/>
    <w:rsid w:val="006F1AE1"/>
    <w:rsid w:val="006F612E"/>
    <w:rsid w:val="006F6EBC"/>
    <w:rsid w:val="00734DA5"/>
    <w:rsid w:val="00771808"/>
    <w:rsid w:val="007B2E07"/>
    <w:rsid w:val="007B79A8"/>
    <w:rsid w:val="007C5BA8"/>
    <w:rsid w:val="007F7A6C"/>
    <w:rsid w:val="00806CF4"/>
    <w:rsid w:val="008250F0"/>
    <w:rsid w:val="00826E38"/>
    <w:rsid w:val="00831597"/>
    <w:rsid w:val="008324D8"/>
    <w:rsid w:val="00843B3F"/>
    <w:rsid w:val="00853DAC"/>
    <w:rsid w:val="00857D11"/>
    <w:rsid w:val="00865717"/>
    <w:rsid w:val="00881CB2"/>
    <w:rsid w:val="00893C4E"/>
    <w:rsid w:val="008B5591"/>
    <w:rsid w:val="00911366"/>
    <w:rsid w:val="00922221"/>
    <w:rsid w:val="009443C3"/>
    <w:rsid w:val="00966551"/>
    <w:rsid w:val="009B1C10"/>
    <w:rsid w:val="009B2857"/>
    <w:rsid w:val="009B415D"/>
    <w:rsid w:val="009C29C6"/>
    <w:rsid w:val="00A05929"/>
    <w:rsid w:val="00A53492"/>
    <w:rsid w:val="00A55CA2"/>
    <w:rsid w:val="00A943FB"/>
    <w:rsid w:val="00AB0BC9"/>
    <w:rsid w:val="00AB34B7"/>
    <w:rsid w:val="00B0274E"/>
    <w:rsid w:val="00B13EEC"/>
    <w:rsid w:val="00B25C9F"/>
    <w:rsid w:val="00B316F7"/>
    <w:rsid w:val="00B61BD0"/>
    <w:rsid w:val="00B63ACA"/>
    <w:rsid w:val="00B73D32"/>
    <w:rsid w:val="00B97D2E"/>
    <w:rsid w:val="00BF42B1"/>
    <w:rsid w:val="00C40805"/>
    <w:rsid w:val="00C63451"/>
    <w:rsid w:val="00C6452C"/>
    <w:rsid w:val="00C73EF4"/>
    <w:rsid w:val="00C9566E"/>
    <w:rsid w:val="00CD51EB"/>
    <w:rsid w:val="00CD753E"/>
    <w:rsid w:val="00CE6555"/>
    <w:rsid w:val="00D165E0"/>
    <w:rsid w:val="00D20B69"/>
    <w:rsid w:val="00D26B66"/>
    <w:rsid w:val="00D51B13"/>
    <w:rsid w:val="00D521AE"/>
    <w:rsid w:val="00D54BBB"/>
    <w:rsid w:val="00D82056"/>
    <w:rsid w:val="00DA274D"/>
    <w:rsid w:val="00DA3003"/>
    <w:rsid w:val="00DD4A9A"/>
    <w:rsid w:val="00E17918"/>
    <w:rsid w:val="00E30948"/>
    <w:rsid w:val="00E33545"/>
    <w:rsid w:val="00E63FE3"/>
    <w:rsid w:val="00EA5742"/>
    <w:rsid w:val="00EE194B"/>
    <w:rsid w:val="00F855BC"/>
    <w:rsid w:val="00FD0B4F"/>
    <w:rsid w:val="00FE0327"/>
    <w:rsid w:val="27C47D6D"/>
    <w:rsid w:val="5D2686CF"/>
    <w:rsid w:val="7F029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434B8"/>
  <w15:docId w15:val="{8AF867AB-0301-4CEE-8C59-1A8C20E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C6AE9"/>
    <w:rPr>
      <w:color w:val="0000FF" w:themeColor="hyperlink"/>
      <w:u w:val="single"/>
    </w:rPr>
  </w:style>
  <w:style w:type="character" w:customStyle="1" w:styleId="Menzionenonrisolta1">
    <w:name w:val="Menzione non risolta1"/>
    <w:basedOn w:val="Carpredefinitoparagrafo"/>
    <w:uiPriority w:val="99"/>
    <w:semiHidden/>
    <w:unhideWhenUsed/>
    <w:rsid w:val="000C6AE9"/>
    <w:rPr>
      <w:color w:val="605E5C"/>
      <w:shd w:val="clear" w:color="auto" w:fill="E1DFDD"/>
    </w:rPr>
  </w:style>
  <w:style w:type="character" w:styleId="Enfasicorsivo">
    <w:name w:val="Emphasis"/>
    <w:basedOn w:val="Carpredefinitoparagrafo"/>
    <w:uiPriority w:val="20"/>
    <w:qFormat/>
    <w:rsid w:val="00BF42B1"/>
    <w:rPr>
      <w:i/>
      <w:iCs/>
    </w:rPr>
  </w:style>
  <w:style w:type="character" w:customStyle="1" w:styleId="UnresolvedMention">
    <w:name w:val="Unresolved Mention"/>
    <w:basedOn w:val="Carpredefinitoparagrafo"/>
    <w:uiPriority w:val="99"/>
    <w:semiHidden/>
    <w:unhideWhenUsed/>
    <w:rsid w:val="006F6EBC"/>
    <w:rPr>
      <w:color w:val="605E5C"/>
      <w:shd w:val="clear" w:color="auto" w:fill="E1DFDD"/>
    </w:rPr>
  </w:style>
  <w:style w:type="paragraph" w:styleId="Intestazione">
    <w:name w:val="header"/>
    <w:basedOn w:val="Normale"/>
    <w:link w:val="IntestazioneCarattere"/>
    <w:uiPriority w:val="99"/>
    <w:unhideWhenUsed/>
    <w:rsid w:val="00C9566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9566E"/>
    <w:rPr>
      <w:rFonts w:ascii="Times" w:hAnsi="Times"/>
    </w:rPr>
  </w:style>
  <w:style w:type="paragraph" w:styleId="Pidipagina">
    <w:name w:val="footer"/>
    <w:basedOn w:val="Normale"/>
    <w:link w:val="PidipaginaCarattere"/>
    <w:uiPriority w:val="99"/>
    <w:unhideWhenUsed/>
    <w:rsid w:val="00C9566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9566E"/>
    <w:rPr>
      <w:rFonts w:ascii="Times" w:hAnsi="Times"/>
    </w:rPr>
  </w:style>
  <w:style w:type="character" w:customStyle="1" w:styleId="Testo2Carattere">
    <w:name w:val="Testo 2 Carattere"/>
    <w:link w:val="Testo2"/>
    <w:uiPriority w:val="99"/>
    <w:locked/>
    <w:rsid w:val="008324D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4725">
      <w:bodyDiv w:val="1"/>
      <w:marLeft w:val="0"/>
      <w:marRight w:val="0"/>
      <w:marTop w:val="0"/>
      <w:marBottom w:val="0"/>
      <w:divBdr>
        <w:top w:val="none" w:sz="0" w:space="0" w:color="auto"/>
        <w:left w:val="none" w:sz="0" w:space="0" w:color="auto"/>
        <w:bottom w:val="none" w:sz="0" w:space="0" w:color="auto"/>
        <w:right w:val="none" w:sz="0" w:space="0" w:color="auto"/>
      </w:divBdr>
    </w:div>
    <w:div w:id="14800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brescia-e-la-sfida-glocale-9788834345498-696979.html?search_string=sfida%20glocale&amp;search_results=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autori-vari/turismo-40-storia-digitalizzazione-territorio-9788834344620-704179.html"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nicolo-costa/lo-sviluppo-turistico-9788813372644-696469.html" TargetMode="External"/><Relationship Id="rId11" Type="http://schemas.openxmlformats.org/officeDocument/2006/relationships/hyperlink" Target="https://librerie.unicatt.it/scheda-libro/domenico-de-masi/leta-dellerranza-il-turismo-del-prossimo-decennio-9788831729680-552928.html" TargetMode="External"/><Relationship Id="rId5" Type="http://schemas.openxmlformats.org/officeDocument/2006/relationships/endnotes" Target="endnotes.xml"/><Relationship Id="rId10" Type="http://schemas.openxmlformats.org/officeDocument/2006/relationships/hyperlink" Target="https://librerie.unicatt.it/scheda-libro/autori-vari/viaggi-enogastronomici-e-sostenibilita-9788891761408-552128.html" TargetMode="External"/><Relationship Id="rId4" Type="http://schemas.openxmlformats.org/officeDocument/2006/relationships/footnotes" Target="footnotes.xml"/><Relationship Id="rId9" Type="http://schemas.openxmlformats.org/officeDocument/2006/relationships/hyperlink" Target="https://librerie.unicatt.it/scheda-libro/fabio-corbisiero/manuale-di-ricerca-sociale-sul-turismo-concetti-metodi-e-fonti-9788860086846-724023.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1156</Words>
  <Characters>7878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Magatelli Matteo</cp:lastModifiedBy>
  <cp:revision>5</cp:revision>
  <cp:lastPrinted>2003-03-27T09:42:00Z</cp:lastPrinted>
  <dcterms:created xsi:type="dcterms:W3CDTF">2023-05-08T07:26:00Z</dcterms:created>
  <dcterms:modified xsi:type="dcterms:W3CDTF">2024-02-07T11:48:00Z</dcterms:modified>
</cp:coreProperties>
</file>