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59930" w14:textId="77777777" w:rsidR="009C29C6" w:rsidRPr="006D1EAD" w:rsidRDefault="001F0281" w:rsidP="00A42E94">
      <w:pPr>
        <w:pStyle w:val="Titolo1"/>
        <w:spacing w:line="240" w:lineRule="auto"/>
        <w:rPr>
          <w:rFonts w:ascii="Times New Roman" w:hAnsi="Times New Roman"/>
        </w:rPr>
      </w:pPr>
      <w:r w:rsidRPr="006D1EAD">
        <w:rPr>
          <w:rFonts w:ascii="Times New Roman" w:hAnsi="Times New Roman"/>
        </w:rPr>
        <w:t>Storia e forme della comunicazione orale e drammaturgica</w:t>
      </w:r>
    </w:p>
    <w:p w14:paraId="0452968A" w14:textId="77777777" w:rsidR="001F0281" w:rsidRPr="00BA1923" w:rsidRDefault="001F0281" w:rsidP="00A42E94">
      <w:pPr>
        <w:pStyle w:val="Titolo2"/>
        <w:spacing w:line="240" w:lineRule="auto"/>
        <w:rPr>
          <w:rFonts w:ascii="Times New Roman" w:hAnsi="Times New Roman"/>
          <w:szCs w:val="18"/>
        </w:rPr>
      </w:pPr>
      <w:r w:rsidRPr="00BA1923">
        <w:rPr>
          <w:rFonts w:ascii="Times New Roman" w:hAnsi="Times New Roman"/>
          <w:szCs w:val="18"/>
        </w:rPr>
        <w:t>Prof.ssa Carla Bino</w:t>
      </w:r>
    </w:p>
    <w:p w14:paraId="6F65E646" w14:textId="77777777" w:rsidR="001F0281" w:rsidRPr="00BA1923" w:rsidRDefault="001F0281" w:rsidP="00A42E94">
      <w:pPr>
        <w:spacing w:before="240" w:after="120" w:line="240" w:lineRule="auto"/>
        <w:rPr>
          <w:rFonts w:cs="Times"/>
          <w:b/>
        </w:rPr>
      </w:pPr>
      <w:r w:rsidRPr="00BA1923">
        <w:rPr>
          <w:rFonts w:cs="Times"/>
          <w:b/>
          <w:i/>
        </w:rPr>
        <w:t>OBIETTIVO DEL CORSO E RISULTATI DI APPRENDIMENTO ATTESI</w:t>
      </w:r>
    </w:p>
    <w:p w14:paraId="334009D6" w14:textId="77777777" w:rsidR="001F0281" w:rsidRPr="00BA1923" w:rsidRDefault="001F0281" w:rsidP="00A42E94">
      <w:pPr>
        <w:spacing w:line="240" w:lineRule="auto"/>
        <w:rPr>
          <w:rFonts w:cs="Times"/>
        </w:rPr>
      </w:pPr>
      <w:r w:rsidRPr="00BA1923">
        <w:rPr>
          <w:rFonts w:cs="Times"/>
        </w:rPr>
        <w:t>Il corso intende fornire una conoscenza storica e fenomenologica delle principali strutture di costruzione del racconto non verbale e performativo (</w:t>
      </w:r>
      <w:r w:rsidRPr="00BA1923">
        <w:rPr>
          <w:rFonts w:cs="Times"/>
          <w:i/>
        </w:rPr>
        <w:t>performative storytelling</w:t>
      </w:r>
      <w:r w:rsidRPr="00BA1923">
        <w:rPr>
          <w:rFonts w:cs="Times"/>
        </w:rPr>
        <w:t>), analizzandone le ricadute sul contesto attuale della comunicazione dal vivo e mediale.</w:t>
      </w:r>
    </w:p>
    <w:p w14:paraId="3AC61AB4" w14:textId="77777777" w:rsidR="001F0281" w:rsidRPr="00BA1923" w:rsidRDefault="001F0281" w:rsidP="00A42E94">
      <w:pPr>
        <w:spacing w:line="240" w:lineRule="auto"/>
        <w:rPr>
          <w:rFonts w:cs="Times"/>
        </w:rPr>
      </w:pPr>
      <w:r w:rsidRPr="00BA1923">
        <w:rPr>
          <w:rFonts w:cs="Times"/>
        </w:rPr>
        <w:t>Al termine dell'insegnamento, lo studente sarà in grado di individuare e distinguere le diverse forme drammaturgiche della comunicazione performativa, anche in relazione agli obiettivi comunicativi preposti. Avrà inoltre acquisito basilari capacità applicative dei principali modelli, variandone la loro costruzione in relazione al supporto comunicativo prescelto e all’obiettivo preposto. Avrà la capacità di giudicare in modo autonomo l’efficacia delle strategie narrative analizzate e applicate sviluppando un metodo di studio e critica fondato a livello storio, teorico e pratico.</w:t>
      </w:r>
    </w:p>
    <w:p w14:paraId="5CFB3B90" w14:textId="77777777" w:rsidR="001F0281" w:rsidRPr="00BA1923" w:rsidRDefault="001F0281" w:rsidP="00A42E94">
      <w:pPr>
        <w:spacing w:before="240" w:after="120" w:line="240" w:lineRule="auto"/>
        <w:rPr>
          <w:rFonts w:cs="Times"/>
          <w:b/>
        </w:rPr>
      </w:pPr>
      <w:r w:rsidRPr="00BA1923">
        <w:rPr>
          <w:rFonts w:cs="Times"/>
          <w:b/>
          <w:i/>
        </w:rPr>
        <w:t>PROGRAMMA DEL CORSO</w:t>
      </w:r>
    </w:p>
    <w:p w14:paraId="2D28EACA" w14:textId="77777777" w:rsidR="001F0281" w:rsidRPr="00BA1923" w:rsidRDefault="001F0281" w:rsidP="00A42E94">
      <w:pPr>
        <w:spacing w:line="240" w:lineRule="auto"/>
        <w:rPr>
          <w:rFonts w:cs="Times"/>
        </w:rPr>
      </w:pPr>
      <w:r w:rsidRPr="00BA1923">
        <w:rPr>
          <w:rFonts w:cs="Times"/>
        </w:rPr>
        <w:t xml:space="preserve">Il corso si occuperà delle dinamiche della </w:t>
      </w:r>
      <w:r w:rsidRPr="00BA1923">
        <w:rPr>
          <w:rFonts w:cs="Times"/>
          <w:i/>
        </w:rPr>
        <w:t>performance</w:t>
      </w:r>
      <w:r w:rsidRPr="00BA1923">
        <w:rPr>
          <w:rFonts w:cs="Times"/>
        </w:rPr>
        <w:t xml:space="preserve"> narrativa, distinguendo tra forme orali e drammaturgie scritte del racconto. L’interesse sarà focalizzato sul rapporto tra parola, memoria, corpo e porrà in luce le connessioni tra oralità e performance, individuandone i principali dispositivi narrativi e drammatici. </w:t>
      </w:r>
    </w:p>
    <w:p w14:paraId="15C41B4E" w14:textId="77777777" w:rsidR="001F0281" w:rsidRPr="00BA1923" w:rsidRDefault="001F0281" w:rsidP="00A42E94">
      <w:pPr>
        <w:spacing w:line="240" w:lineRule="auto"/>
        <w:rPr>
          <w:rFonts w:cs="Times"/>
        </w:rPr>
      </w:pPr>
      <w:r w:rsidRPr="00BA1923">
        <w:rPr>
          <w:rFonts w:cs="Times"/>
        </w:rPr>
        <w:t>Le lezioni, seguendo una linea storica e una costante esercitazione pratica, affronteranno i seguenti temi:</w:t>
      </w:r>
    </w:p>
    <w:p w14:paraId="1F584399" w14:textId="77777777" w:rsidR="001F0281" w:rsidRPr="00BA1923" w:rsidRDefault="001F0281" w:rsidP="00A42E94">
      <w:pPr>
        <w:spacing w:line="240" w:lineRule="auto"/>
        <w:rPr>
          <w:rFonts w:cs="Times"/>
        </w:rPr>
      </w:pPr>
    </w:p>
    <w:p w14:paraId="18260A45" w14:textId="77777777" w:rsidR="001F0281" w:rsidRPr="00BA1923" w:rsidRDefault="001F0281" w:rsidP="00A42E94">
      <w:pPr>
        <w:numPr>
          <w:ilvl w:val="0"/>
          <w:numId w:val="1"/>
        </w:numPr>
        <w:spacing w:line="240" w:lineRule="auto"/>
        <w:rPr>
          <w:rFonts w:cs="Times"/>
        </w:rPr>
      </w:pPr>
      <w:r w:rsidRPr="00BA1923">
        <w:rPr>
          <w:rFonts w:cs="Times"/>
        </w:rPr>
        <w:t>Oralità e rappresentazione, racconto e azione scenica, parola e immagini.</w:t>
      </w:r>
    </w:p>
    <w:p w14:paraId="0664A9B3" w14:textId="77777777" w:rsidR="001F0281" w:rsidRPr="00BA1923" w:rsidRDefault="001F0281" w:rsidP="00A42E94">
      <w:pPr>
        <w:numPr>
          <w:ilvl w:val="0"/>
          <w:numId w:val="1"/>
        </w:numPr>
        <w:spacing w:line="240" w:lineRule="auto"/>
        <w:rPr>
          <w:rFonts w:cs="Times"/>
        </w:rPr>
      </w:pPr>
      <w:r w:rsidRPr="00BA1923">
        <w:rPr>
          <w:rFonts w:cs="Times"/>
        </w:rPr>
        <w:t>Corpo, voce, occhio: dimensione performativa, aurale e visiva del racconto</w:t>
      </w:r>
      <w:r w:rsidR="006D1EAD" w:rsidRPr="00BA1923">
        <w:rPr>
          <w:rFonts w:cs="Times"/>
        </w:rPr>
        <w:t>.</w:t>
      </w:r>
      <w:r w:rsidRPr="00BA1923">
        <w:rPr>
          <w:rFonts w:cs="Times"/>
        </w:rPr>
        <w:t xml:space="preserve"> </w:t>
      </w:r>
    </w:p>
    <w:p w14:paraId="5ECEE715" w14:textId="77777777" w:rsidR="001F0281" w:rsidRPr="00BA1923" w:rsidRDefault="001F0281" w:rsidP="00A42E94">
      <w:pPr>
        <w:numPr>
          <w:ilvl w:val="0"/>
          <w:numId w:val="1"/>
        </w:numPr>
        <w:spacing w:line="240" w:lineRule="auto"/>
        <w:rPr>
          <w:rFonts w:cs="Times"/>
        </w:rPr>
      </w:pPr>
      <w:r w:rsidRPr="00BA1923">
        <w:rPr>
          <w:rFonts w:cs="Times"/>
        </w:rPr>
        <w:t>Ruolo delle immagini e meccanismi della visione entro la costruzione del racconto</w:t>
      </w:r>
      <w:r w:rsidR="006D1EAD" w:rsidRPr="00BA1923">
        <w:rPr>
          <w:rFonts w:cs="Times"/>
        </w:rPr>
        <w:t>.</w:t>
      </w:r>
    </w:p>
    <w:p w14:paraId="4283ED2A" w14:textId="77777777" w:rsidR="001F0281" w:rsidRPr="00BA1923" w:rsidRDefault="001F0281" w:rsidP="00A42E94">
      <w:pPr>
        <w:numPr>
          <w:ilvl w:val="0"/>
          <w:numId w:val="1"/>
        </w:numPr>
        <w:spacing w:line="240" w:lineRule="auto"/>
        <w:rPr>
          <w:rFonts w:cs="Times"/>
        </w:rPr>
      </w:pPr>
      <w:r w:rsidRPr="00BA1923">
        <w:rPr>
          <w:rFonts w:cs="Times"/>
        </w:rPr>
        <w:t>Narrazione e performance</w:t>
      </w:r>
      <w:r w:rsidR="006D1EAD" w:rsidRPr="00BA1923">
        <w:rPr>
          <w:rFonts w:cs="Times"/>
        </w:rPr>
        <w:t>.</w:t>
      </w:r>
    </w:p>
    <w:p w14:paraId="5A2E4A9C" w14:textId="77777777" w:rsidR="001F0281" w:rsidRPr="00BA1923" w:rsidRDefault="001F0281" w:rsidP="00A42E94">
      <w:pPr>
        <w:numPr>
          <w:ilvl w:val="0"/>
          <w:numId w:val="1"/>
        </w:numPr>
        <w:spacing w:line="240" w:lineRule="auto"/>
        <w:rPr>
          <w:rFonts w:cs="Times"/>
        </w:rPr>
      </w:pPr>
      <w:r w:rsidRPr="00BA1923">
        <w:rPr>
          <w:rFonts w:cs="Times"/>
        </w:rPr>
        <w:t xml:space="preserve">Elementi di </w:t>
      </w:r>
      <w:r w:rsidRPr="00BA1923">
        <w:rPr>
          <w:rFonts w:cs="Times"/>
          <w:i/>
        </w:rPr>
        <w:t>storytelling</w:t>
      </w:r>
      <w:r w:rsidRPr="00BA1923">
        <w:rPr>
          <w:rFonts w:cs="Times"/>
        </w:rPr>
        <w:t xml:space="preserve"> e loro applicazione</w:t>
      </w:r>
      <w:r w:rsidR="006D1EAD" w:rsidRPr="00BA1923">
        <w:rPr>
          <w:rFonts w:cs="Times"/>
        </w:rPr>
        <w:t>.</w:t>
      </w:r>
    </w:p>
    <w:p w14:paraId="3CF12128" w14:textId="77777777" w:rsidR="001F0281" w:rsidRPr="00BA1923" w:rsidRDefault="001F0281" w:rsidP="00A42E94">
      <w:pPr>
        <w:keepNext/>
        <w:spacing w:before="240" w:after="120" w:line="240" w:lineRule="auto"/>
        <w:rPr>
          <w:rFonts w:cs="Times"/>
          <w:b/>
        </w:rPr>
      </w:pPr>
      <w:r w:rsidRPr="00BA1923">
        <w:rPr>
          <w:rFonts w:cs="Times"/>
          <w:b/>
          <w:i/>
        </w:rPr>
        <w:t>BIBLIOGRAFIA</w:t>
      </w:r>
    </w:p>
    <w:p w14:paraId="0991D73F" w14:textId="77777777" w:rsidR="00E8617A" w:rsidRPr="00BA1923" w:rsidRDefault="001F0281" w:rsidP="00A42E94">
      <w:pPr>
        <w:pStyle w:val="Testo1"/>
        <w:spacing w:line="240" w:lineRule="auto"/>
        <w:rPr>
          <w:rFonts w:cs="Times"/>
          <w:sz w:val="20"/>
        </w:rPr>
      </w:pPr>
      <w:r w:rsidRPr="00BA1923">
        <w:rPr>
          <w:rFonts w:cs="Times"/>
          <w:sz w:val="20"/>
        </w:rPr>
        <w:t xml:space="preserve">Si raccomanda la lettura di </w:t>
      </w:r>
    </w:p>
    <w:p w14:paraId="3AFB4BF3" w14:textId="554B1942" w:rsidR="001F0281" w:rsidRPr="00B96492" w:rsidRDefault="001F0281" w:rsidP="00A42E94">
      <w:pPr>
        <w:pStyle w:val="Testo1"/>
        <w:numPr>
          <w:ilvl w:val="0"/>
          <w:numId w:val="2"/>
        </w:numPr>
        <w:spacing w:line="240" w:lineRule="auto"/>
        <w:ind w:left="714" w:hanging="357"/>
        <w:contextualSpacing/>
        <w:rPr>
          <w:rFonts w:cs="Times"/>
          <w:sz w:val="20"/>
        </w:rPr>
      </w:pPr>
      <w:r w:rsidRPr="00BA1923">
        <w:rPr>
          <w:rFonts w:cs="Times"/>
          <w:smallCaps/>
          <w:spacing w:val="-5"/>
          <w:sz w:val="16"/>
          <w:szCs w:val="16"/>
        </w:rPr>
        <w:t>W. J. Ong</w:t>
      </w:r>
      <w:r w:rsidRPr="00BA1923">
        <w:rPr>
          <w:rFonts w:cs="Times"/>
          <w:smallCaps/>
          <w:spacing w:val="-5"/>
          <w:sz w:val="20"/>
        </w:rPr>
        <w:t>,</w:t>
      </w:r>
      <w:r w:rsidRPr="00BA1923">
        <w:rPr>
          <w:rFonts w:cs="Times"/>
          <w:i/>
          <w:spacing w:val="-5"/>
          <w:sz w:val="20"/>
        </w:rPr>
        <w:t xml:space="preserve"> </w:t>
      </w:r>
      <w:r w:rsidRPr="00BA1923">
        <w:rPr>
          <w:rFonts w:cs="Times"/>
          <w:i/>
          <w:spacing w:val="-5"/>
          <w:szCs w:val="18"/>
        </w:rPr>
        <w:t>Oralità e scrittura. Le tecnologie della parola,</w:t>
      </w:r>
      <w:r w:rsidRPr="00BA1923">
        <w:rPr>
          <w:rFonts w:cs="Times"/>
          <w:spacing w:val="-5"/>
          <w:szCs w:val="18"/>
        </w:rPr>
        <w:t xml:space="preserve"> Il Mulino, 1986.</w:t>
      </w:r>
      <w:r w:rsidR="00F454B7">
        <w:rPr>
          <w:rFonts w:cs="Times"/>
          <w:spacing w:val="-5"/>
          <w:szCs w:val="18"/>
        </w:rPr>
        <w:t xml:space="preserve"> </w:t>
      </w:r>
      <w:hyperlink r:id="rId5" w:history="1">
        <w:r w:rsidR="00F454B7" w:rsidRPr="00F454B7">
          <w:rPr>
            <w:rStyle w:val="Collegamentoipertestuale"/>
            <w:rFonts w:cs="Times"/>
            <w:spacing w:val="-5"/>
            <w:szCs w:val="18"/>
          </w:rPr>
          <w:t>Acquista da V&amp;P</w:t>
        </w:r>
      </w:hyperlink>
    </w:p>
    <w:p w14:paraId="2FCED1DE" w14:textId="2277D799" w:rsidR="00B96492" w:rsidRPr="00B96492" w:rsidRDefault="00B96492" w:rsidP="00A42E94">
      <w:pPr>
        <w:pStyle w:val="Testo1"/>
        <w:numPr>
          <w:ilvl w:val="0"/>
          <w:numId w:val="2"/>
        </w:numPr>
        <w:spacing w:line="240" w:lineRule="auto"/>
        <w:ind w:left="714" w:hanging="357"/>
        <w:contextualSpacing/>
        <w:rPr>
          <w:rFonts w:cs="Times"/>
          <w:spacing w:val="-5"/>
          <w:szCs w:val="18"/>
        </w:rPr>
      </w:pPr>
      <w:r>
        <w:rPr>
          <w:rFonts w:cs="Times"/>
          <w:smallCaps/>
          <w:spacing w:val="-5"/>
          <w:sz w:val="16"/>
          <w:szCs w:val="16"/>
        </w:rPr>
        <w:t xml:space="preserve">S. </w:t>
      </w:r>
      <w:bookmarkStart w:id="0" w:name="_GoBack"/>
      <w:r>
        <w:rPr>
          <w:rFonts w:cs="Times"/>
          <w:smallCaps/>
          <w:spacing w:val="-5"/>
          <w:sz w:val="16"/>
          <w:szCs w:val="16"/>
        </w:rPr>
        <w:t xml:space="preserve">Arcagni, </w:t>
      </w:r>
      <w:r>
        <w:rPr>
          <w:rFonts w:cs="Times"/>
          <w:i/>
          <w:spacing w:val="-5"/>
          <w:szCs w:val="18"/>
        </w:rPr>
        <w:t>S</w:t>
      </w:r>
      <w:r w:rsidRPr="00B96492">
        <w:rPr>
          <w:rFonts w:cs="Times"/>
          <w:i/>
          <w:spacing w:val="-5"/>
          <w:szCs w:val="18"/>
        </w:rPr>
        <w:t>torytellin</w:t>
      </w:r>
      <w:r>
        <w:rPr>
          <w:rFonts w:cs="Times"/>
          <w:i/>
          <w:spacing w:val="-5"/>
          <w:szCs w:val="18"/>
        </w:rPr>
        <w:t>g</w:t>
      </w:r>
      <w:r w:rsidRPr="00B96492">
        <w:rPr>
          <w:rFonts w:cs="Times"/>
          <w:i/>
          <w:spacing w:val="-5"/>
          <w:szCs w:val="18"/>
        </w:rPr>
        <w:t xml:space="preserve"> digitale</w:t>
      </w:r>
      <w:bookmarkEnd w:id="0"/>
      <w:r w:rsidRPr="00B96492">
        <w:rPr>
          <w:rFonts w:cs="Times"/>
          <w:i/>
          <w:spacing w:val="-5"/>
          <w:szCs w:val="18"/>
        </w:rPr>
        <w:t>. Le nuove produzioni 4.0,</w:t>
      </w:r>
      <w:r>
        <w:rPr>
          <w:rFonts w:cs="Times"/>
          <w:smallCaps/>
          <w:spacing w:val="-5"/>
          <w:sz w:val="16"/>
          <w:szCs w:val="16"/>
        </w:rPr>
        <w:t xml:space="preserve"> </w:t>
      </w:r>
      <w:r w:rsidRPr="00B96492">
        <w:rPr>
          <w:rFonts w:cs="Times"/>
          <w:spacing w:val="-5"/>
          <w:szCs w:val="18"/>
        </w:rPr>
        <w:t>Luiss university Press, 2021</w:t>
      </w:r>
    </w:p>
    <w:p w14:paraId="40149B82" w14:textId="77777777" w:rsidR="00A42E94" w:rsidRPr="00BA1923" w:rsidRDefault="00A42E94" w:rsidP="00A42E94">
      <w:pPr>
        <w:pStyle w:val="Titolo2"/>
        <w:rPr>
          <w:rFonts w:cs="Times"/>
        </w:rPr>
      </w:pPr>
    </w:p>
    <w:p w14:paraId="18797387" w14:textId="77777777" w:rsidR="001F0281" w:rsidRPr="00BA1923" w:rsidRDefault="001F0281" w:rsidP="00A42E94">
      <w:pPr>
        <w:pStyle w:val="Testo1"/>
        <w:spacing w:line="240" w:lineRule="auto"/>
        <w:rPr>
          <w:rFonts w:cs="Times"/>
          <w:szCs w:val="18"/>
        </w:rPr>
      </w:pPr>
      <w:r w:rsidRPr="00BA1923">
        <w:rPr>
          <w:rFonts w:cs="Times"/>
          <w:szCs w:val="18"/>
        </w:rPr>
        <w:lastRenderedPageBreak/>
        <w:t>La restante bibliografia verrà fornita dal docente all’inizio del corso e prevederà la lettura di singoli saggi necessari alla realizzazione di una prova di storytelling.</w:t>
      </w:r>
    </w:p>
    <w:p w14:paraId="0651C27C" w14:textId="77777777" w:rsidR="001F0281" w:rsidRPr="00BA1923" w:rsidRDefault="001F0281" w:rsidP="00A42E94">
      <w:pPr>
        <w:spacing w:before="240" w:after="120" w:line="240" w:lineRule="auto"/>
        <w:rPr>
          <w:rFonts w:cs="Times"/>
          <w:b/>
          <w:i/>
        </w:rPr>
      </w:pPr>
      <w:r w:rsidRPr="00BA1923">
        <w:rPr>
          <w:rFonts w:cs="Times"/>
          <w:b/>
          <w:i/>
        </w:rPr>
        <w:t>DIDATTICA DEL CORSO</w:t>
      </w:r>
    </w:p>
    <w:p w14:paraId="5BA2EFBF" w14:textId="6B09F5F2" w:rsidR="00A42E94" w:rsidRPr="00BA1923" w:rsidRDefault="001F0281" w:rsidP="00BA1923">
      <w:pPr>
        <w:pStyle w:val="Testo2"/>
        <w:spacing w:line="240" w:lineRule="auto"/>
        <w:rPr>
          <w:rFonts w:cs="Times"/>
          <w:szCs w:val="18"/>
        </w:rPr>
      </w:pPr>
      <w:r w:rsidRPr="00BA1923">
        <w:rPr>
          <w:rFonts w:cs="Times"/>
          <w:szCs w:val="18"/>
        </w:rPr>
        <w:t xml:space="preserve">Lezioni </w:t>
      </w:r>
      <w:r w:rsidR="000A234F" w:rsidRPr="00BA1923">
        <w:rPr>
          <w:rFonts w:cs="Times"/>
          <w:szCs w:val="18"/>
        </w:rPr>
        <w:t>teoriche frontali ed esercitazioni individuali e/o di gruppo</w:t>
      </w:r>
      <w:r w:rsidRPr="00BA1923">
        <w:rPr>
          <w:rFonts w:cs="Times"/>
          <w:szCs w:val="18"/>
        </w:rPr>
        <w:t xml:space="preserve"> guidat</w:t>
      </w:r>
      <w:r w:rsidR="000A234F" w:rsidRPr="00BA1923">
        <w:rPr>
          <w:rFonts w:cs="Times"/>
          <w:szCs w:val="18"/>
        </w:rPr>
        <w:t>e</w:t>
      </w:r>
      <w:r w:rsidRPr="00BA1923">
        <w:rPr>
          <w:rFonts w:cs="Times"/>
          <w:szCs w:val="18"/>
        </w:rPr>
        <w:t>.</w:t>
      </w:r>
    </w:p>
    <w:p w14:paraId="5EC6E246" w14:textId="77777777" w:rsidR="001F0281" w:rsidRPr="00BA1923" w:rsidRDefault="001F0281" w:rsidP="00A42E94">
      <w:pPr>
        <w:spacing w:before="240" w:after="120" w:line="240" w:lineRule="auto"/>
        <w:rPr>
          <w:rFonts w:cs="Times"/>
          <w:b/>
          <w:i/>
        </w:rPr>
      </w:pPr>
      <w:r w:rsidRPr="00BA1923">
        <w:rPr>
          <w:rFonts w:cs="Times"/>
          <w:b/>
          <w:i/>
        </w:rPr>
        <w:t>METODO E CRITERI DI VALUTAZIONE</w:t>
      </w:r>
    </w:p>
    <w:p w14:paraId="77D21837" w14:textId="77777777" w:rsidR="006D5A5B" w:rsidRDefault="001F0281" w:rsidP="00A42E94">
      <w:pPr>
        <w:pStyle w:val="Testo2"/>
        <w:spacing w:line="240" w:lineRule="auto"/>
        <w:rPr>
          <w:rFonts w:cs="Times"/>
          <w:szCs w:val="18"/>
        </w:rPr>
      </w:pPr>
      <w:r w:rsidRPr="00BA1923">
        <w:rPr>
          <w:rFonts w:cs="Times"/>
          <w:szCs w:val="18"/>
        </w:rPr>
        <w:t xml:space="preserve">L’accertamento dei risultati di apprendimento avverrà tramite la redazione di una prova di narrazione (multimediale o </w:t>
      </w:r>
      <w:r w:rsidR="0079758A" w:rsidRPr="00BA1923">
        <w:rPr>
          <w:rFonts w:cs="Times"/>
          <w:szCs w:val="18"/>
        </w:rPr>
        <w:t>orale</w:t>
      </w:r>
      <w:r w:rsidRPr="00BA1923">
        <w:rPr>
          <w:rFonts w:cs="Times"/>
          <w:szCs w:val="18"/>
        </w:rPr>
        <w:t xml:space="preserve">) e </w:t>
      </w:r>
      <w:r w:rsidR="0079758A" w:rsidRPr="00BA1923">
        <w:rPr>
          <w:rFonts w:cs="Times"/>
          <w:szCs w:val="18"/>
        </w:rPr>
        <w:t>il colloquio</w:t>
      </w:r>
      <w:r w:rsidRPr="00BA1923">
        <w:rPr>
          <w:rFonts w:cs="Times"/>
          <w:szCs w:val="18"/>
        </w:rPr>
        <w:t xml:space="preserve"> orale. </w:t>
      </w:r>
    </w:p>
    <w:p w14:paraId="2F61C0B3" w14:textId="77777777" w:rsidR="006D5A5B" w:rsidRDefault="001F0281" w:rsidP="00A42E94">
      <w:pPr>
        <w:pStyle w:val="Testo2"/>
        <w:spacing w:line="240" w:lineRule="auto"/>
        <w:rPr>
          <w:rFonts w:cs="Times"/>
          <w:szCs w:val="18"/>
        </w:rPr>
      </w:pPr>
      <w:r w:rsidRPr="00BA1923">
        <w:rPr>
          <w:rFonts w:cs="Times"/>
          <w:szCs w:val="18"/>
        </w:rPr>
        <w:t xml:space="preserve">La prova di narrazione sarà concordata dallo studente con il docente e verterà su un argomento scelto sulla base degli interessi dello studente. </w:t>
      </w:r>
      <w:r w:rsidR="00682823">
        <w:rPr>
          <w:rFonts w:cs="Times"/>
          <w:szCs w:val="18"/>
        </w:rPr>
        <w:t>Dovrà essere consegnata almeno 10 gio</w:t>
      </w:r>
      <w:r w:rsidR="00100319">
        <w:rPr>
          <w:rFonts w:cs="Times"/>
          <w:szCs w:val="18"/>
        </w:rPr>
        <w:t>r</w:t>
      </w:r>
      <w:r w:rsidR="00682823">
        <w:rPr>
          <w:rFonts w:cs="Times"/>
          <w:szCs w:val="18"/>
        </w:rPr>
        <w:t xml:space="preserve">ni prima del colloquio orale, in modo da consentire al docente si prenderne visione. </w:t>
      </w:r>
      <w:r w:rsidR="00100319">
        <w:rPr>
          <w:rFonts w:cs="Times"/>
          <w:szCs w:val="18"/>
        </w:rPr>
        <w:t>La prova di narrazione sarà</w:t>
      </w:r>
      <w:r w:rsidRPr="00BA1923">
        <w:rPr>
          <w:rFonts w:cs="Times"/>
          <w:szCs w:val="18"/>
        </w:rPr>
        <w:t xml:space="preserve"> utile a valutare le capacità rielaborative e creative del singolo, anche in termini di originalità</w:t>
      </w:r>
      <w:r w:rsidR="00100319">
        <w:rPr>
          <w:rFonts w:cs="Times"/>
          <w:szCs w:val="18"/>
        </w:rPr>
        <w:t xml:space="preserve">; inoltre, dovrà essere redatta mostrando di aver acquisito le competenze generali </w:t>
      </w:r>
      <w:r w:rsidRPr="00BA1923">
        <w:rPr>
          <w:rFonts w:cs="Times"/>
          <w:szCs w:val="18"/>
        </w:rPr>
        <w:t>fornite durante il corso.</w:t>
      </w:r>
      <w:r w:rsidR="00100319">
        <w:rPr>
          <w:rFonts w:cs="Times"/>
          <w:szCs w:val="18"/>
        </w:rPr>
        <w:t xml:space="preserve"> </w:t>
      </w:r>
    </w:p>
    <w:p w14:paraId="2BCA1712" w14:textId="542A5184" w:rsidR="006D5A5B" w:rsidRDefault="00100319" w:rsidP="00A42E94">
      <w:pPr>
        <w:pStyle w:val="Testo2"/>
        <w:spacing w:line="240" w:lineRule="auto"/>
        <w:rPr>
          <w:rFonts w:cs="Times"/>
          <w:szCs w:val="18"/>
        </w:rPr>
      </w:pPr>
      <w:r>
        <w:rPr>
          <w:rFonts w:cs="Times"/>
          <w:szCs w:val="18"/>
        </w:rPr>
        <w:t>Il colloquio</w:t>
      </w:r>
      <w:r w:rsidR="001F0281" w:rsidRPr="00BA1923">
        <w:rPr>
          <w:rFonts w:cs="Times"/>
          <w:szCs w:val="18"/>
        </w:rPr>
        <w:t xml:space="preserve"> </w:t>
      </w:r>
      <w:r>
        <w:rPr>
          <w:rFonts w:cs="Times"/>
          <w:szCs w:val="18"/>
        </w:rPr>
        <w:t>partirà dalla prova di narrazione e verificherà la ac</w:t>
      </w:r>
      <w:r w:rsidR="006D5A5B">
        <w:rPr>
          <w:rFonts w:cs="Times"/>
          <w:szCs w:val="18"/>
        </w:rPr>
        <w:t>q</w:t>
      </w:r>
      <w:r>
        <w:rPr>
          <w:rFonts w:cs="Times"/>
          <w:szCs w:val="18"/>
        </w:rPr>
        <w:t>uisizione delle competenze anche alla luce della bibliografia indicata.</w:t>
      </w:r>
      <w:r w:rsidRPr="00BA1923">
        <w:rPr>
          <w:rFonts w:cs="Times"/>
          <w:szCs w:val="18"/>
        </w:rPr>
        <w:t xml:space="preserve"> </w:t>
      </w:r>
    </w:p>
    <w:p w14:paraId="0EE38E1F" w14:textId="5EF30315" w:rsidR="001F0281" w:rsidRPr="00BA1923" w:rsidRDefault="001F0281" w:rsidP="00A42E94">
      <w:pPr>
        <w:pStyle w:val="Testo2"/>
        <w:spacing w:line="240" w:lineRule="auto"/>
        <w:rPr>
          <w:rFonts w:cs="Times"/>
          <w:szCs w:val="18"/>
        </w:rPr>
      </w:pPr>
      <w:r w:rsidRPr="00BA1923">
        <w:rPr>
          <w:rFonts w:cs="Times"/>
          <w:szCs w:val="18"/>
        </w:rPr>
        <w:t xml:space="preserve">Il voto finale è unico e tiene conto per il 50% della prova di narrazione e per il 50% </w:t>
      </w:r>
      <w:r w:rsidR="0079758A" w:rsidRPr="00BA1923">
        <w:rPr>
          <w:rFonts w:cs="Times"/>
          <w:szCs w:val="18"/>
        </w:rPr>
        <w:t>del colloquio</w:t>
      </w:r>
      <w:r w:rsidRPr="00BA1923">
        <w:rPr>
          <w:rFonts w:cs="Times"/>
          <w:szCs w:val="18"/>
        </w:rPr>
        <w:t>.</w:t>
      </w:r>
    </w:p>
    <w:p w14:paraId="0112578B" w14:textId="77777777" w:rsidR="00100319" w:rsidRDefault="00100319" w:rsidP="00A42E94">
      <w:pPr>
        <w:spacing w:line="240" w:lineRule="auto"/>
        <w:rPr>
          <w:rFonts w:cs="Times"/>
          <w:sz w:val="18"/>
          <w:szCs w:val="18"/>
        </w:rPr>
      </w:pPr>
    </w:p>
    <w:p w14:paraId="3D53542C" w14:textId="1415D6E4" w:rsidR="00041A82" w:rsidRPr="00041A82" w:rsidRDefault="00041A82" w:rsidP="00A42E94">
      <w:pPr>
        <w:spacing w:line="240" w:lineRule="auto"/>
        <w:rPr>
          <w:rFonts w:cs="Times"/>
          <w:i/>
          <w:iCs/>
          <w:sz w:val="18"/>
          <w:szCs w:val="18"/>
        </w:rPr>
      </w:pPr>
      <w:r w:rsidRPr="00041A82">
        <w:rPr>
          <w:rFonts w:cs="Times"/>
          <w:i/>
          <w:iCs/>
          <w:sz w:val="18"/>
          <w:szCs w:val="18"/>
        </w:rPr>
        <w:t>NON FREQUENTANTI</w:t>
      </w:r>
    </w:p>
    <w:p w14:paraId="2C81A52B" w14:textId="77777777" w:rsidR="00041A82" w:rsidRDefault="00041A82" w:rsidP="00A42E94">
      <w:pPr>
        <w:spacing w:line="240" w:lineRule="auto"/>
        <w:rPr>
          <w:rFonts w:cs="Times"/>
          <w:b/>
          <w:bCs/>
          <w:sz w:val="18"/>
          <w:szCs w:val="18"/>
          <w:u w:val="single"/>
        </w:rPr>
      </w:pPr>
    </w:p>
    <w:p w14:paraId="4ACFE3F3" w14:textId="52D84793" w:rsidR="001F0281" w:rsidRPr="00BA1923" w:rsidRDefault="0042388E" w:rsidP="00A42E94">
      <w:pPr>
        <w:spacing w:line="240" w:lineRule="auto"/>
        <w:rPr>
          <w:rFonts w:cs="Times"/>
          <w:sz w:val="18"/>
          <w:szCs w:val="18"/>
        </w:rPr>
      </w:pPr>
      <w:r w:rsidRPr="00041A82">
        <w:rPr>
          <w:rFonts w:cs="Times"/>
          <w:sz w:val="18"/>
          <w:szCs w:val="18"/>
        </w:rPr>
        <w:t>Gli studenti non frequentanti</w:t>
      </w:r>
      <w:r w:rsidRPr="00BA1923">
        <w:rPr>
          <w:rFonts w:cs="Times"/>
          <w:sz w:val="18"/>
          <w:szCs w:val="18"/>
        </w:rPr>
        <w:t xml:space="preserve"> </w:t>
      </w:r>
      <w:r w:rsidR="006D5A5B">
        <w:rPr>
          <w:rFonts w:cs="Times"/>
          <w:sz w:val="18"/>
          <w:szCs w:val="18"/>
        </w:rPr>
        <w:t>non svolgeranno una prova di narrazione,</w:t>
      </w:r>
      <w:r w:rsidR="00041A82">
        <w:rPr>
          <w:rFonts w:cs="Times"/>
          <w:sz w:val="18"/>
          <w:szCs w:val="18"/>
        </w:rPr>
        <w:t xml:space="preserve"> ma si</w:t>
      </w:r>
      <w:r w:rsidR="006D5A5B">
        <w:rPr>
          <w:rFonts w:cs="Times"/>
          <w:sz w:val="18"/>
          <w:szCs w:val="18"/>
        </w:rPr>
        <w:t xml:space="preserve"> limit</w:t>
      </w:r>
      <w:r w:rsidR="00041A82">
        <w:rPr>
          <w:rFonts w:cs="Times"/>
          <w:sz w:val="18"/>
          <w:szCs w:val="18"/>
        </w:rPr>
        <w:t>eranno</w:t>
      </w:r>
      <w:r w:rsidR="006D5A5B">
        <w:rPr>
          <w:rFonts w:cs="Times"/>
          <w:sz w:val="18"/>
          <w:szCs w:val="18"/>
        </w:rPr>
        <w:t xml:space="preserve"> alla lettura della bibliografia indicata in programma</w:t>
      </w:r>
      <w:r w:rsidR="00041A82">
        <w:rPr>
          <w:rFonts w:cs="Times"/>
          <w:sz w:val="18"/>
          <w:szCs w:val="18"/>
        </w:rPr>
        <w:t>,</w:t>
      </w:r>
      <w:r w:rsidR="006D5A5B">
        <w:rPr>
          <w:rFonts w:cs="Times"/>
          <w:sz w:val="18"/>
          <w:szCs w:val="18"/>
        </w:rPr>
        <w:t xml:space="preserve"> integrata da letture fornite dal docente. Per tale motivo, </w:t>
      </w:r>
      <w:r w:rsidR="006D5A5B" w:rsidRPr="00041A82">
        <w:rPr>
          <w:rFonts w:cs="Times"/>
          <w:sz w:val="18"/>
          <w:szCs w:val="18"/>
          <w:u w:val="single"/>
        </w:rPr>
        <w:t xml:space="preserve">devono </w:t>
      </w:r>
      <w:r w:rsidRPr="00041A82">
        <w:rPr>
          <w:rFonts w:cs="Times"/>
          <w:sz w:val="18"/>
          <w:szCs w:val="18"/>
          <w:u w:val="single"/>
        </w:rPr>
        <w:t xml:space="preserve">rivolgersi al docente </w:t>
      </w:r>
      <w:r w:rsidR="006D5A5B" w:rsidRPr="00041A82">
        <w:rPr>
          <w:rFonts w:cs="Times"/>
          <w:sz w:val="18"/>
          <w:szCs w:val="18"/>
          <w:u w:val="single"/>
        </w:rPr>
        <w:t xml:space="preserve">per concordare i </w:t>
      </w:r>
      <w:r w:rsidRPr="00041A82">
        <w:rPr>
          <w:rFonts w:cs="Times"/>
          <w:sz w:val="18"/>
          <w:szCs w:val="18"/>
          <w:u w:val="single"/>
        </w:rPr>
        <w:t xml:space="preserve">materiali </w:t>
      </w:r>
      <w:r w:rsidR="006D5A5B" w:rsidRPr="00041A82">
        <w:rPr>
          <w:rFonts w:cs="Times"/>
          <w:sz w:val="18"/>
          <w:szCs w:val="18"/>
          <w:u w:val="single"/>
        </w:rPr>
        <w:t>integrativi d’esame</w:t>
      </w:r>
      <w:r w:rsidRPr="00BA1923">
        <w:rPr>
          <w:rFonts w:cs="Times"/>
          <w:sz w:val="18"/>
          <w:szCs w:val="18"/>
        </w:rPr>
        <w:t>.</w:t>
      </w:r>
    </w:p>
    <w:p w14:paraId="32F556C8" w14:textId="77777777" w:rsidR="00A42E94" w:rsidRPr="00BA1923" w:rsidRDefault="00A42E94" w:rsidP="00A42E94">
      <w:pPr>
        <w:spacing w:line="240" w:lineRule="auto"/>
        <w:rPr>
          <w:rFonts w:cs="Times"/>
          <w:sz w:val="18"/>
          <w:szCs w:val="18"/>
        </w:rPr>
      </w:pPr>
    </w:p>
    <w:p w14:paraId="5EBFF803" w14:textId="77777777" w:rsidR="001F0281" w:rsidRPr="00BA1923" w:rsidRDefault="001F0281" w:rsidP="00A42E94">
      <w:pPr>
        <w:spacing w:before="240" w:after="120" w:line="240" w:lineRule="auto"/>
        <w:rPr>
          <w:rFonts w:cs="Times"/>
          <w:b/>
          <w:i/>
        </w:rPr>
      </w:pPr>
      <w:r w:rsidRPr="00BA1923">
        <w:rPr>
          <w:rFonts w:cs="Times"/>
          <w:b/>
          <w:i/>
        </w:rPr>
        <w:t>AVVERTENZE E PREREQUISITI</w:t>
      </w:r>
    </w:p>
    <w:p w14:paraId="059A7019" w14:textId="1C614C41" w:rsidR="001F0281" w:rsidRPr="00BA1923" w:rsidRDefault="001F0281" w:rsidP="00A42E94">
      <w:pPr>
        <w:pStyle w:val="Testo2"/>
        <w:spacing w:line="240" w:lineRule="auto"/>
        <w:rPr>
          <w:rFonts w:cs="Times"/>
          <w:szCs w:val="18"/>
        </w:rPr>
      </w:pPr>
      <w:r w:rsidRPr="00BA1923">
        <w:rPr>
          <w:rFonts w:cs="Times"/>
          <w:szCs w:val="18"/>
        </w:rPr>
        <w:t>Avendo carattere introduttivo, l’insegnamento non necessita di prerequisiti relativi ai contenuti. Si presuppone comunque interesse e curiosità per la narrazione.</w:t>
      </w:r>
    </w:p>
    <w:p w14:paraId="10CB1CDE" w14:textId="77777777" w:rsidR="001F0281" w:rsidRPr="00BA1923" w:rsidRDefault="001F0281" w:rsidP="00A42E94">
      <w:pPr>
        <w:pStyle w:val="Testo2"/>
        <w:spacing w:line="240" w:lineRule="auto"/>
        <w:rPr>
          <w:rFonts w:cs="Times"/>
          <w:szCs w:val="18"/>
        </w:rPr>
      </w:pPr>
    </w:p>
    <w:p w14:paraId="5B1F2373" w14:textId="77777777" w:rsidR="001F0281" w:rsidRPr="00BA1923" w:rsidRDefault="001F0281" w:rsidP="00A42E94">
      <w:pPr>
        <w:pStyle w:val="Testo2"/>
        <w:spacing w:line="240" w:lineRule="auto"/>
        <w:rPr>
          <w:rFonts w:cs="Times"/>
          <w:bCs/>
          <w:i/>
          <w:szCs w:val="18"/>
        </w:rPr>
      </w:pPr>
      <w:r w:rsidRPr="00BA1923">
        <w:rPr>
          <w:rFonts w:cs="Times"/>
          <w:bCs/>
          <w:i/>
          <w:szCs w:val="18"/>
        </w:rPr>
        <w:t>Orario e luogo di ricevimento degli studenti</w:t>
      </w:r>
    </w:p>
    <w:p w14:paraId="1EF43881" w14:textId="77777777" w:rsidR="006D5A5B" w:rsidRDefault="001F0281" w:rsidP="00A42E94">
      <w:pPr>
        <w:pStyle w:val="Testo2"/>
        <w:spacing w:line="240" w:lineRule="auto"/>
        <w:rPr>
          <w:rFonts w:cs="Times"/>
          <w:szCs w:val="18"/>
        </w:rPr>
      </w:pPr>
      <w:r w:rsidRPr="00BA1923">
        <w:rPr>
          <w:rFonts w:cs="Times"/>
          <w:szCs w:val="18"/>
        </w:rPr>
        <w:t xml:space="preserve">Il docente riceve dopo le lezioni nel suo studio in via Trieste, 17. </w:t>
      </w:r>
    </w:p>
    <w:p w14:paraId="549FD276" w14:textId="1C5FB6CB" w:rsidR="001F0281" w:rsidRPr="00BA1923" w:rsidRDefault="001F0281" w:rsidP="00A42E94">
      <w:pPr>
        <w:pStyle w:val="Testo2"/>
        <w:spacing w:line="240" w:lineRule="auto"/>
        <w:rPr>
          <w:rFonts w:cs="Times"/>
          <w:szCs w:val="18"/>
        </w:rPr>
      </w:pPr>
      <w:r w:rsidRPr="00BA1923">
        <w:rPr>
          <w:rFonts w:cs="Times"/>
          <w:szCs w:val="18"/>
        </w:rPr>
        <w:t>Si prega di segnalare la propria presenza inviando una mail a carla.bino@unicatt.it.</w:t>
      </w:r>
    </w:p>
    <w:sectPr w:rsidR="001F0281" w:rsidRPr="00BA192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22A64"/>
    <w:multiLevelType w:val="hybridMultilevel"/>
    <w:tmpl w:val="DE12D8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53304F"/>
    <w:multiLevelType w:val="hybridMultilevel"/>
    <w:tmpl w:val="36A249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81"/>
    <w:rsid w:val="00027801"/>
    <w:rsid w:val="00041A82"/>
    <w:rsid w:val="000A234F"/>
    <w:rsid w:val="00100319"/>
    <w:rsid w:val="00145962"/>
    <w:rsid w:val="001C7C15"/>
    <w:rsid w:val="001F0281"/>
    <w:rsid w:val="00376411"/>
    <w:rsid w:val="0042388E"/>
    <w:rsid w:val="004B5F51"/>
    <w:rsid w:val="00507E45"/>
    <w:rsid w:val="005A6E06"/>
    <w:rsid w:val="005C0A84"/>
    <w:rsid w:val="00682823"/>
    <w:rsid w:val="006D1EAD"/>
    <w:rsid w:val="006D5A5B"/>
    <w:rsid w:val="00716320"/>
    <w:rsid w:val="007735C7"/>
    <w:rsid w:val="0079758A"/>
    <w:rsid w:val="00840C20"/>
    <w:rsid w:val="008D5D3F"/>
    <w:rsid w:val="008F0373"/>
    <w:rsid w:val="009A2140"/>
    <w:rsid w:val="009C29C6"/>
    <w:rsid w:val="00A42E94"/>
    <w:rsid w:val="00B96492"/>
    <w:rsid w:val="00BA1923"/>
    <w:rsid w:val="00CE5246"/>
    <w:rsid w:val="00D61826"/>
    <w:rsid w:val="00E8617A"/>
    <w:rsid w:val="00E8779E"/>
    <w:rsid w:val="00F454B7"/>
    <w:rsid w:val="00FB6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31E67"/>
  <w15:chartTrackingRefBased/>
  <w15:docId w15:val="{F5F458FD-11F2-45F2-8151-954BEBC9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a-size-extra-large">
    <w:name w:val="a-size-extra-large"/>
    <w:basedOn w:val="Carpredefinitoparagrafo"/>
    <w:rsid w:val="00E8617A"/>
  </w:style>
  <w:style w:type="character" w:styleId="Collegamentoipertestuale">
    <w:name w:val="Hyperlink"/>
    <w:basedOn w:val="Carpredefinitoparagrafo"/>
    <w:uiPriority w:val="99"/>
    <w:unhideWhenUsed/>
    <w:rsid w:val="00F454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erie.unicatt.it/scheda-libro/walter-j-ong/oralita-e-scrittura-le-tecnologie-della-parola-9788815250568-214445.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546</Words>
  <Characters>3448</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Magatelli Matteo</cp:lastModifiedBy>
  <cp:revision>3</cp:revision>
  <cp:lastPrinted>2003-03-27T10:42:00Z</cp:lastPrinted>
  <dcterms:created xsi:type="dcterms:W3CDTF">2023-05-05T10:12:00Z</dcterms:created>
  <dcterms:modified xsi:type="dcterms:W3CDTF">2024-04-09T12:55:00Z</dcterms:modified>
</cp:coreProperties>
</file>