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D854" w14:textId="77777777" w:rsidR="009C29C6" w:rsidRDefault="00DC2FCA">
      <w:pPr>
        <w:pStyle w:val="Titolo1"/>
      </w:pPr>
      <w:r>
        <w:t>Grammatica latina</w:t>
      </w:r>
    </w:p>
    <w:p w14:paraId="7FFAD46C" w14:textId="77777777" w:rsidR="00DC2FCA" w:rsidRDefault="00DC2FCA" w:rsidP="00DC2FCA">
      <w:pPr>
        <w:pStyle w:val="Titolo2"/>
      </w:pPr>
      <w:r>
        <w:t>Prof. Emilio Giazzi</w:t>
      </w:r>
    </w:p>
    <w:p w14:paraId="53D50946" w14:textId="77777777" w:rsidR="00271CC3" w:rsidRPr="00271CC3" w:rsidRDefault="00271CC3" w:rsidP="00271CC3">
      <w:pPr>
        <w:spacing w:before="240" w:after="120"/>
        <w:rPr>
          <w:b/>
          <w:i/>
          <w:sz w:val="18"/>
        </w:rPr>
      </w:pPr>
      <w:r w:rsidRPr="00271CC3">
        <w:rPr>
          <w:b/>
          <w:i/>
          <w:sz w:val="18"/>
        </w:rPr>
        <w:t>OBIETTIVO DEL CORSO E RISULTATI DI APPRENDIMENTO ATTESI</w:t>
      </w:r>
    </w:p>
    <w:p w14:paraId="5028DAB8" w14:textId="68B90C5E" w:rsidR="0054309A" w:rsidRPr="0054309A" w:rsidRDefault="0054309A" w:rsidP="0054309A">
      <w:pPr>
        <w:spacing w:before="240" w:after="120"/>
        <w:rPr>
          <w:b/>
          <w:sz w:val="18"/>
        </w:rPr>
      </w:pPr>
      <w:r>
        <w:t>L’insegnamento ha l’obiettivo di fornire agli studenti le nozioni e i metodi atti a studiare</w:t>
      </w:r>
      <w:r w:rsidR="00DC2FCA" w:rsidRPr="00DC2FCA">
        <w:t xml:space="preserve"> alcuni aspetti e momenti </w:t>
      </w:r>
      <w:r w:rsidR="00AB7563">
        <w:t>dell’</w:t>
      </w:r>
      <w:r w:rsidR="00DC2FCA" w:rsidRPr="00DC2FCA">
        <w:t>evoluzione storica</w:t>
      </w:r>
      <w:r w:rsidR="00AB7563">
        <w:t xml:space="preserve"> della lingua latina</w:t>
      </w:r>
      <w:r w:rsidR="00DC2FCA" w:rsidRPr="00DC2FCA">
        <w:t>, a partire dalla fase arcaica fino all’epoca tardo-antica e alto-medioevale</w:t>
      </w:r>
      <w:r w:rsidR="00AB7563">
        <w:t>, con focalizzazione particolare sulle strutture morfo-sintattiche e sul lessico</w:t>
      </w:r>
      <w:r w:rsidR="00DC2FCA" w:rsidRPr="00DC2FCA">
        <w:t xml:space="preserve">; inoltre è volto ad approfondire alcuni elementi della grammatica in funzione dell’analisi testuale. </w:t>
      </w:r>
    </w:p>
    <w:p w14:paraId="232F0BFF" w14:textId="77777777" w:rsidR="0054309A" w:rsidRDefault="0054309A" w:rsidP="0054309A">
      <w:pPr>
        <w:pStyle w:val="Nessunaspaziatura"/>
        <w:rPr>
          <w:sz w:val="18"/>
        </w:rPr>
      </w:pPr>
      <w:r>
        <w:rPr>
          <w:sz w:val="18"/>
        </w:rPr>
        <w:t>Al termine dell’insegnamento, lo studente avrà raggiunto i seguenti risultati di apprendimento:</w:t>
      </w:r>
    </w:p>
    <w:p w14:paraId="5EEC0150" w14:textId="690A8E6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Conoscenza e comprensione</w:t>
      </w:r>
      <w:r w:rsidRPr="006F4D84">
        <w:rPr>
          <w:sz w:val="18"/>
        </w:rPr>
        <w:t xml:space="preserve">: sarà in grado di riconoscere gli elementi fondamentali della lingua </w:t>
      </w:r>
      <w:r>
        <w:rPr>
          <w:sz w:val="18"/>
        </w:rPr>
        <w:t>in prospettiva storica</w:t>
      </w:r>
    </w:p>
    <w:p w14:paraId="1EFB4570" w14:textId="77777777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Capacità di applicare conoscenza e comprensione</w:t>
      </w:r>
      <w:r w:rsidRPr="006F4D84">
        <w:rPr>
          <w:sz w:val="18"/>
        </w:rPr>
        <w:t xml:space="preserve">: maturerà la capacità di resa in lingua italiana dei testi proposti, mantenendo </w:t>
      </w:r>
      <w:r>
        <w:rPr>
          <w:sz w:val="18"/>
        </w:rPr>
        <w:t xml:space="preserve">da un lato </w:t>
      </w:r>
      <w:r w:rsidRPr="006F4D84">
        <w:rPr>
          <w:sz w:val="18"/>
        </w:rPr>
        <w:t>intatta la sostanza del messaggio dalla lingua di partenza a quella di arrivo</w:t>
      </w:r>
      <w:r>
        <w:rPr>
          <w:sz w:val="18"/>
        </w:rPr>
        <w:t>, dall’altra maturando l’abilità di riconoscere l’evoluzione diacronica dall’una all’altra</w:t>
      </w:r>
      <w:r w:rsidRPr="006F4D84">
        <w:rPr>
          <w:sz w:val="18"/>
        </w:rPr>
        <w:t xml:space="preserve">. </w:t>
      </w:r>
    </w:p>
    <w:p w14:paraId="28A39854" w14:textId="5068387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Autonomia di giudizio</w:t>
      </w:r>
      <w:r w:rsidRPr="006F4D84">
        <w:rPr>
          <w:sz w:val="18"/>
        </w:rPr>
        <w:t>: tramite la pratica della trad</w:t>
      </w:r>
      <w:r>
        <w:rPr>
          <w:sz w:val="18"/>
        </w:rPr>
        <w:t>u</w:t>
      </w:r>
      <w:r w:rsidRPr="006F4D84">
        <w:rPr>
          <w:sz w:val="18"/>
        </w:rPr>
        <w:t>zione</w:t>
      </w:r>
      <w:r>
        <w:rPr>
          <w:sz w:val="18"/>
        </w:rPr>
        <w:t xml:space="preserve"> e attraverso lo studio dell’evoluzione della lingua,</w:t>
      </w:r>
      <w:r w:rsidRPr="006F4D84">
        <w:rPr>
          <w:sz w:val="18"/>
        </w:rPr>
        <w:t xml:space="preserve"> affinerà le capacità logiche e critiche necessarie per </w:t>
      </w:r>
      <w:r>
        <w:rPr>
          <w:sz w:val="18"/>
        </w:rPr>
        <w:t>valutare i caratteri fondamentali del latino nelle varie epoche della sua evoluzione storica.</w:t>
      </w:r>
    </w:p>
    <w:p w14:paraId="2717A2A9" w14:textId="77777777" w:rsidR="0054309A" w:rsidRPr="006F4D84" w:rsidRDefault="0054309A" w:rsidP="0054309A">
      <w:pPr>
        <w:pStyle w:val="Nessunaspaziatura"/>
        <w:rPr>
          <w:sz w:val="18"/>
        </w:rPr>
      </w:pPr>
      <w:r w:rsidRPr="006F2D21">
        <w:rPr>
          <w:b/>
          <w:sz w:val="18"/>
        </w:rPr>
        <w:t>Abilità comunicative</w:t>
      </w:r>
      <w:r w:rsidRPr="006F4D84">
        <w:rPr>
          <w:sz w:val="18"/>
        </w:rPr>
        <w:t xml:space="preserve">: approfondendo la comprensione della basilarità della lingua latina rispetto alla lingua italiana, maturerà una più solida coscienza dei fenomeni linguistici della lingua d’uso, nonché della pregnanza semantica dei vocaboli e dell’importanza della struttura corretta della sintassi per la veicolazione efficace dei messaggi scritti e orali.  </w:t>
      </w:r>
    </w:p>
    <w:p w14:paraId="50C8068F" w14:textId="3B6B87C5" w:rsidR="0054309A" w:rsidRPr="006F4D84" w:rsidRDefault="0054309A" w:rsidP="0054309A">
      <w:pPr>
        <w:pStyle w:val="Nessunaspaziatura"/>
        <w:rPr>
          <w:sz w:val="18"/>
        </w:rPr>
      </w:pPr>
      <w:r w:rsidRPr="006F4D84">
        <w:rPr>
          <w:b/>
          <w:sz w:val="18"/>
        </w:rPr>
        <w:t>Capacità di apprendimento</w:t>
      </w:r>
      <w:r w:rsidRPr="006F4D84">
        <w:rPr>
          <w:sz w:val="18"/>
        </w:rPr>
        <w:t xml:space="preserve">: </w:t>
      </w:r>
      <w:r>
        <w:rPr>
          <w:sz w:val="18"/>
        </w:rPr>
        <w:t xml:space="preserve">attraverso </w:t>
      </w:r>
      <w:r w:rsidRPr="006F4D84">
        <w:rPr>
          <w:sz w:val="18"/>
        </w:rPr>
        <w:t>il duplice esercizio logico e critico richiesto dalla pratica della trad</w:t>
      </w:r>
      <w:r>
        <w:rPr>
          <w:sz w:val="18"/>
        </w:rPr>
        <w:t>uzi</w:t>
      </w:r>
      <w:r w:rsidRPr="006F4D84">
        <w:rPr>
          <w:sz w:val="18"/>
        </w:rPr>
        <w:t>one</w:t>
      </w:r>
      <w:r>
        <w:rPr>
          <w:sz w:val="18"/>
        </w:rPr>
        <w:t xml:space="preserve"> e dallo studio linguistico in prospettiva storica</w:t>
      </w:r>
      <w:r w:rsidRPr="006F4D84">
        <w:rPr>
          <w:sz w:val="18"/>
        </w:rPr>
        <w:t xml:space="preserve">, </w:t>
      </w:r>
      <w:r>
        <w:rPr>
          <w:sz w:val="18"/>
        </w:rPr>
        <w:t>svilupperà o affinerà</w:t>
      </w:r>
      <w:r w:rsidRPr="006F4D84">
        <w:rPr>
          <w:sz w:val="18"/>
        </w:rPr>
        <w:t xml:space="preserve"> un metodo di apprendimento solido e duttile.</w:t>
      </w:r>
    </w:p>
    <w:p w14:paraId="35508771" w14:textId="77777777" w:rsidR="00DC2FCA" w:rsidRDefault="00DC2FCA" w:rsidP="00DC2FC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D68D5D6" w14:textId="3590AA02" w:rsidR="00DC2FCA" w:rsidRPr="00DC2FCA" w:rsidRDefault="00DC2FCA" w:rsidP="00DC2FCA">
      <w:r w:rsidRPr="00DC2FCA">
        <w:t xml:space="preserve">Elementi </w:t>
      </w:r>
      <w:r w:rsidR="0054309A">
        <w:t xml:space="preserve">basilari </w:t>
      </w:r>
      <w:r w:rsidRPr="00DC2FCA">
        <w:t>di fonetica e morfologia storica e comparativa della lingua latina, attraverso la lettura di testi epigrafici e letterari dall’età arcaica fino alla tarda età imperiale e all'epoca alto-medioevale. Si focalizzerà l'attenzione in parti</w:t>
      </w:r>
      <w:r w:rsidR="00A37144">
        <w:t xml:space="preserve">colare sull'età arcaica, sulla </w:t>
      </w:r>
      <w:r w:rsidRPr="00DC2FCA">
        <w:t>regolarizzazione classica, sul latino argenteo e tardo antico, sulle trasformazioni del latino alto-medioevale.</w:t>
      </w:r>
    </w:p>
    <w:p w14:paraId="69E06023" w14:textId="40C2F9E9" w:rsidR="00DC2FCA" w:rsidRPr="00DC2FCA" w:rsidRDefault="00DC2FCA" w:rsidP="00DC2FCA">
      <w:r w:rsidRPr="00DC2FCA">
        <w:t>Verranno analizzati, al fine di esemplificare l'evoluzione storica della lingua, passi tratti da</w:t>
      </w:r>
      <w:r w:rsidR="00565B36">
        <w:t xml:space="preserve"> autori quali</w:t>
      </w:r>
      <w:r w:rsidRPr="00DC2FCA">
        <w:t xml:space="preserve"> Plauto, Terenzio, </w:t>
      </w:r>
      <w:r w:rsidR="0054309A">
        <w:t xml:space="preserve">Lucrezio, </w:t>
      </w:r>
      <w:r w:rsidRPr="00DC2FCA">
        <w:t xml:space="preserve">Cicerone, Sallustio, </w:t>
      </w:r>
      <w:r w:rsidR="0054309A">
        <w:t xml:space="preserve">Virgilio, Ovidio, </w:t>
      </w:r>
      <w:r w:rsidRPr="00DC2FCA">
        <w:t xml:space="preserve">Seneca, </w:t>
      </w:r>
      <w:r w:rsidR="00565B36">
        <w:t xml:space="preserve">Frontone, Tacito, </w:t>
      </w:r>
      <w:r w:rsidRPr="00DC2FCA">
        <w:t xml:space="preserve">Agostino, </w:t>
      </w:r>
      <w:r w:rsidR="00565B36">
        <w:t xml:space="preserve">Cesario di Arles, </w:t>
      </w:r>
      <w:r w:rsidRPr="00DC2FCA">
        <w:t>Gr</w:t>
      </w:r>
      <w:r w:rsidR="00565B36">
        <w:t>egorio di Tours</w:t>
      </w:r>
      <w:r w:rsidR="0054309A">
        <w:t>, Gregorio Magno</w:t>
      </w:r>
      <w:r w:rsidR="00565B36">
        <w:t xml:space="preserve"> e/o altri</w:t>
      </w:r>
      <w:r w:rsidRPr="00DC2FCA">
        <w:t xml:space="preserve">. </w:t>
      </w:r>
    </w:p>
    <w:p w14:paraId="5FD5000C" w14:textId="77777777" w:rsidR="00DC2FCA" w:rsidRPr="00DC2FCA" w:rsidRDefault="00DC2FCA" w:rsidP="00DC2FCA">
      <w:pPr>
        <w:rPr>
          <w:b/>
          <w:i/>
        </w:rPr>
      </w:pPr>
      <w:r w:rsidRPr="00DC2FCA">
        <w:t xml:space="preserve">Il sistema verbale del latino e la sua applicazione nella tecnica stilistica della prosa narrativa. </w:t>
      </w:r>
    </w:p>
    <w:p w14:paraId="096FA454" w14:textId="77777777" w:rsidR="00DC2FCA" w:rsidRDefault="00DC2FCA" w:rsidP="00DC2FC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AFFE76F" w14:textId="3B1D4028" w:rsidR="00DC2FCA" w:rsidRPr="007F0237" w:rsidRDefault="00DC2FCA" w:rsidP="00D07E5A">
      <w:pPr>
        <w:pStyle w:val="Testo1"/>
        <w:rPr>
          <w:sz w:val="20"/>
        </w:rPr>
      </w:pPr>
      <w:r w:rsidRPr="007F0237">
        <w:rPr>
          <w:sz w:val="20"/>
        </w:rPr>
        <w:t xml:space="preserve">Verranno forniti testi e sussidi in </w:t>
      </w:r>
      <w:r w:rsidR="00D07E5A">
        <w:rPr>
          <w:sz w:val="20"/>
        </w:rPr>
        <w:t>forma varia</w:t>
      </w:r>
      <w:r w:rsidRPr="007F0237">
        <w:rPr>
          <w:sz w:val="20"/>
        </w:rPr>
        <w:t>. Per la preparazione all'esame</w:t>
      </w:r>
      <w:r w:rsidR="00D07E5A">
        <w:rPr>
          <w:sz w:val="20"/>
        </w:rPr>
        <w:t xml:space="preserve"> </w:t>
      </w:r>
      <w:r w:rsidRPr="007F0237">
        <w:rPr>
          <w:sz w:val="20"/>
        </w:rPr>
        <w:t>basteranno gli appunti delle lezioni, integrati ove necessario con sezioni delle</w:t>
      </w:r>
      <w:r w:rsidR="00D07E5A">
        <w:rPr>
          <w:sz w:val="20"/>
        </w:rPr>
        <w:t xml:space="preserve"> </w:t>
      </w:r>
      <w:r w:rsidRPr="007F0237">
        <w:rPr>
          <w:sz w:val="20"/>
        </w:rPr>
        <w:t>seguenti opere:</w:t>
      </w:r>
    </w:p>
    <w:p w14:paraId="665E5AA6" w14:textId="63ADC0A0" w:rsid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A.Traina – G. Bernardi Perini</w:t>
      </w:r>
      <w:r w:rsidRPr="00DC2FCA">
        <w:t>,</w:t>
      </w:r>
      <w:r w:rsidRPr="00DC2FCA">
        <w:rPr>
          <w:i/>
        </w:rPr>
        <w:t xml:space="preserve"> Propedeutica al latino universitario,</w:t>
      </w:r>
      <w:r w:rsidRPr="00DC2FCA">
        <w:t xml:space="preserve"> ed. aggiornata e riveduta a cura di E. Marangoni, Bologna, Patron, 1995. </w:t>
      </w:r>
      <w:hyperlink r:id="rId4" w:history="1">
        <w:r w:rsidR="00090FD0" w:rsidRPr="00090FD0">
          <w:rPr>
            <w:rStyle w:val="Collegamentoipertestuale"/>
          </w:rPr>
          <w:t>Acquista da V&amp;P</w:t>
        </w:r>
      </w:hyperlink>
    </w:p>
    <w:p w14:paraId="4607519B" w14:textId="74A9FF8E" w:rsidR="00D07E5A" w:rsidRPr="00D07E5A" w:rsidRDefault="00D07E5A" w:rsidP="00DC2FCA">
      <w:pPr>
        <w:pStyle w:val="Testo1"/>
        <w:rPr>
          <w:szCs w:val="18"/>
        </w:rPr>
      </w:pPr>
      <w:r w:rsidRPr="00CB068C">
        <w:rPr>
          <w:smallCaps/>
          <w:sz w:val="16"/>
          <w:szCs w:val="16"/>
        </w:rPr>
        <w:t>F. Villar</w:t>
      </w:r>
      <w:r w:rsidRPr="00D07E5A">
        <w:rPr>
          <w:smallCaps/>
          <w:szCs w:val="18"/>
        </w:rPr>
        <w:t xml:space="preserve">, </w:t>
      </w:r>
      <w:r w:rsidRPr="00D07E5A">
        <w:rPr>
          <w:i/>
          <w:iCs/>
          <w:smallCaps/>
          <w:szCs w:val="18"/>
        </w:rPr>
        <w:t>G</w:t>
      </w:r>
      <w:r w:rsidRPr="00D07E5A">
        <w:rPr>
          <w:i/>
          <w:iCs/>
          <w:szCs w:val="18"/>
        </w:rPr>
        <w:t>li Indoeuropei e le origini dell’Europa</w:t>
      </w:r>
      <w:r w:rsidRPr="00D07E5A">
        <w:rPr>
          <w:szCs w:val="18"/>
        </w:rPr>
        <w:t>, Bologna, Il Mulino, 1997</w:t>
      </w:r>
    </w:p>
    <w:p w14:paraId="4CC87D87" w14:textId="77777777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E. Vineis,</w:t>
      </w:r>
      <w:r w:rsidRPr="00DC2FCA">
        <w:rPr>
          <w:i/>
          <w:smallCaps/>
        </w:rPr>
        <w:t xml:space="preserve"> </w:t>
      </w:r>
      <w:r w:rsidRPr="00DC2FCA">
        <w:rPr>
          <w:i/>
        </w:rPr>
        <w:t>Il latino,</w:t>
      </w:r>
      <w:r w:rsidRPr="00DC2FCA">
        <w:t xml:space="preserve"> Bologna, Il Mulino, 2005. </w:t>
      </w:r>
    </w:p>
    <w:p w14:paraId="42847B1C" w14:textId="77777777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P. Poccetti – D. Poli – C. Santini</w:t>
      </w:r>
      <w:r w:rsidRPr="00DC2FCA">
        <w:t>,</w:t>
      </w:r>
      <w:r w:rsidRPr="00DC2FCA">
        <w:rPr>
          <w:i/>
        </w:rPr>
        <w:t xml:space="preserve"> Una storia della lingua latina,</w:t>
      </w:r>
      <w:r w:rsidRPr="00DC2FCA">
        <w:t xml:space="preserve"> Roma, Carocci, 2008. </w:t>
      </w:r>
    </w:p>
    <w:p w14:paraId="6F73BD8E" w14:textId="088576BA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L.R. Palmer</w:t>
      </w:r>
      <w:r w:rsidRPr="00DC2FCA">
        <w:t>,</w:t>
      </w:r>
      <w:r w:rsidRPr="00DC2FCA">
        <w:rPr>
          <w:i/>
        </w:rPr>
        <w:t xml:space="preserve"> La lingua latina,</w:t>
      </w:r>
      <w:r w:rsidRPr="00DC2FCA">
        <w:t xml:space="preserve"> Torino 2002. </w:t>
      </w:r>
      <w:hyperlink r:id="rId5" w:history="1">
        <w:r w:rsidR="00090FD0" w:rsidRPr="00090FD0">
          <w:rPr>
            <w:rStyle w:val="Collegamentoipertestuale"/>
          </w:rPr>
          <w:t>Acquista da V&amp;P</w:t>
        </w:r>
      </w:hyperlink>
    </w:p>
    <w:p w14:paraId="463BEF5D" w14:textId="77777777" w:rsidR="00DC2FCA" w:rsidRPr="00DC2FCA" w:rsidRDefault="00DC2FCA" w:rsidP="00DC2FCA">
      <w:pPr>
        <w:pStyle w:val="Testo1"/>
      </w:pPr>
      <w:r w:rsidRPr="007F0237">
        <w:rPr>
          <w:smallCaps/>
          <w:sz w:val="16"/>
          <w:szCs w:val="16"/>
        </w:rPr>
        <w:t>I.Mazzini</w:t>
      </w:r>
      <w:r w:rsidRPr="00DC2FCA">
        <w:t>,</w:t>
      </w:r>
      <w:r w:rsidRPr="00DC2FCA">
        <w:rPr>
          <w:i/>
        </w:rPr>
        <w:t xml:space="preserve"> Storia della lingua latina e del suo contesto,</w:t>
      </w:r>
      <w:r w:rsidRPr="00DC2FCA">
        <w:t xml:space="preserve"> vol. I, Roma 2007.</w:t>
      </w:r>
    </w:p>
    <w:p w14:paraId="394ACBB2" w14:textId="1650CD3F" w:rsidR="007052F3" w:rsidRDefault="00DC2FCA" w:rsidP="00D07E5A">
      <w:pPr>
        <w:pStyle w:val="Testo1"/>
      </w:pPr>
      <w:r w:rsidRPr="007F0237">
        <w:rPr>
          <w:smallCaps/>
          <w:sz w:val="16"/>
          <w:szCs w:val="16"/>
        </w:rPr>
        <w:t>D. Norberg</w:t>
      </w:r>
      <w:r w:rsidRPr="00DC2FCA">
        <w:t xml:space="preserve">, </w:t>
      </w:r>
      <w:r w:rsidRPr="00DC2FCA">
        <w:rPr>
          <w:i/>
          <w:iCs/>
        </w:rPr>
        <w:t>Manuale di latino medievale</w:t>
      </w:r>
      <w:r w:rsidRPr="00DC2FCA">
        <w:t>, Roma 2005.</w:t>
      </w:r>
    </w:p>
    <w:p w14:paraId="34DE97AB" w14:textId="3CD264BF" w:rsidR="00057131" w:rsidRPr="00057131" w:rsidRDefault="00057131" w:rsidP="00D07E5A">
      <w:pPr>
        <w:pStyle w:val="Testo1"/>
        <w:rPr>
          <w:szCs w:val="18"/>
        </w:rPr>
      </w:pPr>
      <w:r w:rsidRPr="00CB068C">
        <w:rPr>
          <w:smallCaps/>
          <w:sz w:val="16"/>
          <w:szCs w:val="16"/>
        </w:rPr>
        <w:t>F. Berardi</w:t>
      </w:r>
      <w:r w:rsidRPr="00057131">
        <w:rPr>
          <w:smallCaps/>
          <w:szCs w:val="18"/>
        </w:rPr>
        <w:t xml:space="preserve">, </w:t>
      </w:r>
      <w:bookmarkStart w:id="0" w:name="_GoBack"/>
      <w:r w:rsidRPr="00057131">
        <w:rPr>
          <w:i/>
          <w:iCs/>
          <w:smallCaps/>
          <w:szCs w:val="18"/>
        </w:rPr>
        <w:t>l</w:t>
      </w:r>
      <w:r w:rsidRPr="00057131">
        <w:rPr>
          <w:i/>
          <w:iCs/>
          <w:szCs w:val="18"/>
        </w:rPr>
        <w:t>e vie del latino</w:t>
      </w:r>
      <w:bookmarkEnd w:id="0"/>
      <w:r w:rsidRPr="00057131">
        <w:rPr>
          <w:szCs w:val="18"/>
        </w:rPr>
        <w:t>, Galatina 2020.</w:t>
      </w:r>
    </w:p>
    <w:p w14:paraId="05752D9B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B6340C9" w14:textId="2331E659" w:rsidR="00DC2FCA" w:rsidRPr="00271CC3" w:rsidRDefault="00DC2FCA" w:rsidP="007052F3">
      <w:pPr>
        <w:pStyle w:val="Testo2"/>
        <w:rPr>
          <w:szCs w:val="18"/>
        </w:rPr>
      </w:pPr>
      <w:r w:rsidRPr="00271CC3">
        <w:rPr>
          <w:szCs w:val="18"/>
        </w:rPr>
        <w:t>Lezioni in aula</w:t>
      </w:r>
      <w:r w:rsidR="00D07E5A" w:rsidRPr="00271CC3">
        <w:rPr>
          <w:szCs w:val="18"/>
        </w:rPr>
        <w:t>; in caso si rend</w:t>
      </w:r>
      <w:r w:rsidR="00593587" w:rsidRPr="00271CC3">
        <w:rPr>
          <w:szCs w:val="18"/>
        </w:rPr>
        <w:t>esse</w:t>
      </w:r>
      <w:r w:rsidR="00D07E5A" w:rsidRPr="00271CC3">
        <w:rPr>
          <w:szCs w:val="18"/>
        </w:rPr>
        <w:t xml:space="preserve"> necessaio, lezioni a distanza in modalità asincrona e/o sincrona.</w:t>
      </w:r>
    </w:p>
    <w:p w14:paraId="29B9690A" w14:textId="77777777" w:rsidR="007052F3" w:rsidRPr="007052F3" w:rsidRDefault="007052F3" w:rsidP="007052F3">
      <w:pPr>
        <w:pStyle w:val="Testo2"/>
        <w:rPr>
          <w:sz w:val="20"/>
        </w:rPr>
      </w:pPr>
    </w:p>
    <w:p w14:paraId="48FF6E96" w14:textId="77777777" w:rsidR="00DC2FCA" w:rsidRDefault="00DC2FCA" w:rsidP="00DC2FC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444F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0A42550D" w14:textId="6C1C00F5" w:rsidR="00DC2FCA" w:rsidRPr="00271CC3" w:rsidRDefault="00DC2FCA" w:rsidP="00DC2FCA">
      <w:pPr>
        <w:pStyle w:val="Testo2"/>
        <w:rPr>
          <w:szCs w:val="18"/>
        </w:rPr>
      </w:pPr>
      <w:r w:rsidRPr="00271CC3">
        <w:rPr>
          <w:szCs w:val="18"/>
        </w:rPr>
        <w:t>Esame orale</w:t>
      </w:r>
      <w:r w:rsidR="00CF71BD" w:rsidRPr="00271CC3">
        <w:rPr>
          <w:szCs w:val="18"/>
        </w:rPr>
        <w:t xml:space="preserve"> in cui saranno propost</w:t>
      </w:r>
      <w:r w:rsidR="00565943" w:rsidRPr="00271CC3">
        <w:rPr>
          <w:szCs w:val="18"/>
        </w:rPr>
        <w:t>i</w:t>
      </w:r>
      <w:r w:rsidR="00CF71BD" w:rsidRPr="00271CC3">
        <w:rPr>
          <w:szCs w:val="18"/>
        </w:rPr>
        <w:t xml:space="preserve"> allo studente almeno tre </w:t>
      </w:r>
      <w:r w:rsidR="00565943" w:rsidRPr="00271CC3">
        <w:rPr>
          <w:szCs w:val="18"/>
        </w:rPr>
        <w:t>quesiti di ampio respiro</w:t>
      </w:r>
      <w:r w:rsidR="00CF71BD" w:rsidRPr="00271CC3">
        <w:rPr>
          <w:szCs w:val="18"/>
        </w:rPr>
        <w:t xml:space="preserve"> </w:t>
      </w:r>
      <w:r w:rsidR="00565943" w:rsidRPr="00271CC3">
        <w:rPr>
          <w:szCs w:val="18"/>
        </w:rPr>
        <w:t>relativi a testi o problematiche inerenti epoche diverse della storia del latino</w:t>
      </w:r>
      <w:r w:rsidRPr="00271CC3">
        <w:rPr>
          <w:szCs w:val="18"/>
        </w:rPr>
        <w:t xml:space="preserve">. Indicatori di accertamento dei risultati di apprendimento sono, in generale, la conoscenza delle nozioni relative alla disciplina (storia, strumenti bibliografici, applicazione dei criteri filologici); nello specifico, la lettura, la traduzione, il commento dei testi </w:t>
      </w:r>
      <w:r w:rsidR="00565943" w:rsidRPr="00271CC3">
        <w:rPr>
          <w:szCs w:val="18"/>
        </w:rPr>
        <w:t xml:space="preserve">esclusivamente </w:t>
      </w:r>
      <w:r w:rsidRPr="00271CC3">
        <w:rPr>
          <w:szCs w:val="18"/>
        </w:rPr>
        <w:t>analizzati in aula. Indicatori della modalità di valutazione sono: conoscenza e organizzazione dei contenuti, autonomia espositiva e capacità critico-ricostruttiva</w:t>
      </w:r>
      <w:r w:rsidR="00565943" w:rsidRPr="00271CC3">
        <w:rPr>
          <w:szCs w:val="18"/>
        </w:rPr>
        <w:t>, capacità di resa corretta in lingua italiana dei testi studiati, padronanza del lessico proprio della disciplina</w:t>
      </w:r>
      <w:r w:rsidRPr="00271CC3">
        <w:rPr>
          <w:szCs w:val="18"/>
        </w:rPr>
        <w:t>.</w:t>
      </w:r>
    </w:p>
    <w:p w14:paraId="7CD940CB" w14:textId="77777777" w:rsidR="00976BF3" w:rsidRPr="007F0237" w:rsidRDefault="00976BF3" w:rsidP="00DC2FCA">
      <w:pPr>
        <w:pStyle w:val="Testo2"/>
        <w:rPr>
          <w:b/>
          <w:i/>
          <w:sz w:val="20"/>
        </w:rPr>
      </w:pPr>
    </w:p>
    <w:p w14:paraId="2DC57E0F" w14:textId="77777777" w:rsidR="00444F00" w:rsidRDefault="00DC2FCA" w:rsidP="00976BF3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444F00">
        <w:rPr>
          <w:b/>
          <w:i/>
          <w:sz w:val="18"/>
        </w:rPr>
        <w:t xml:space="preserve"> E PREREQUISITI</w:t>
      </w:r>
    </w:p>
    <w:p w14:paraId="639E8C3F" w14:textId="00984BD9" w:rsidR="00976BF3" w:rsidRPr="00271CC3" w:rsidRDefault="00444F00" w:rsidP="00271CC3">
      <w:pPr>
        <w:spacing w:after="120"/>
        <w:ind w:firstLine="284"/>
        <w:rPr>
          <w:noProof/>
          <w:sz w:val="18"/>
          <w:szCs w:val="18"/>
        </w:rPr>
      </w:pPr>
      <w:r w:rsidRPr="00271CC3">
        <w:rPr>
          <w:sz w:val="18"/>
          <w:szCs w:val="18"/>
        </w:rPr>
        <w:t xml:space="preserve">Prerequisito </w:t>
      </w:r>
      <w:r w:rsidR="00AB7563" w:rsidRPr="00271CC3">
        <w:rPr>
          <w:sz w:val="18"/>
          <w:szCs w:val="18"/>
        </w:rPr>
        <w:t>importante</w:t>
      </w:r>
      <w:r w:rsidR="00565943" w:rsidRPr="00271CC3">
        <w:rPr>
          <w:sz w:val="18"/>
          <w:szCs w:val="18"/>
        </w:rPr>
        <w:t xml:space="preserve"> </w:t>
      </w:r>
      <w:r w:rsidRPr="00271CC3">
        <w:rPr>
          <w:sz w:val="18"/>
          <w:szCs w:val="18"/>
        </w:rPr>
        <w:t xml:space="preserve">sarà la conoscenza </w:t>
      </w:r>
      <w:r w:rsidR="00D07E5A" w:rsidRPr="00271CC3">
        <w:rPr>
          <w:sz w:val="18"/>
          <w:szCs w:val="18"/>
        </w:rPr>
        <w:t xml:space="preserve">degli elementi fondamentali </w:t>
      </w:r>
      <w:r w:rsidRPr="00271CC3">
        <w:rPr>
          <w:sz w:val="18"/>
          <w:szCs w:val="18"/>
        </w:rPr>
        <w:t xml:space="preserve">della grammatica normativa della lingua latina. In casi </w:t>
      </w:r>
      <w:r w:rsidR="00565943" w:rsidRPr="00271CC3">
        <w:rPr>
          <w:sz w:val="18"/>
          <w:szCs w:val="18"/>
        </w:rPr>
        <w:t>specifici e previo colloquio individuale,</w:t>
      </w:r>
      <w:r w:rsidRPr="00271CC3">
        <w:rPr>
          <w:sz w:val="18"/>
          <w:szCs w:val="18"/>
        </w:rPr>
        <w:t xml:space="preserve"> è possibile concordare col docente </w:t>
      </w:r>
      <w:r w:rsidR="00565943" w:rsidRPr="00271CC3">
        <w:rPr>
          <w:sz w:val="18"/>
          <w:szCs w:val="18"/>
        </w:rPr>
        <w:t>un</w:t>
      </w:r>
      <w:r w:rsidRPr="00271CC3">
        <w:rPr>
          <w:sz w:val="18"/>
          <w:szCs w:val="18"/>
        </w:rPr>
        <w:t xml:space="preserve"> programma</w:t>
      </w:r>
      <w:r w:rsidR="00565943" w:rsidRPr="00271CC3">
        <w:rPr>
          <w:sz w:val="18"/>
          <w:szCs w:val="18"/>
        </w:rPr>
        <w:t xml:space="preserve"> particolare</w:t>
      </w:r>
      <w:r w:rsidRPr="00271CC3">
        <w:rPr>
          <w:sz w:val="18"/>
          <w:szCs w:val="18"/>
        </w:rPr>
        <w:t xml:space="preserve">, </w:t>
      </w:r>
      <w:r w:rsidR="00D07E5A" w:rsidRPr="00271CC3">
        <w:rPr>
          <w:noProof/>
          <w:sz w:val="18"/>
          <w:szCs w:val="18"/>
        </w:rPr>
        <w:t>anche in base alle conoscenze grammaticali pregresse dello studente</w:t>
      </w:r>
      <w:r w:rsidR="00565943" w:rsidRPr="00271CC3">
        <w:rPr>
          <w:noProof/>
          <w:sz w:val="18"/>
          <w:szCs w:val="18"/>
        </w:rPr>
        <w:t>; tale programma sarà in ogni caso equivalente sul piano quantitativo e qualitativo a quello degli altri studenti</w:t>
      </w:r>
      <w:r w:rsidRPr="00271CC3">
        <w:rPr>
          <w:noProof/>
          <w:sz w:val="18"/>
          <w:szCs w:val="18"/>
        </w:rPr>
        <w:t>.</w:t>
      </w:r>
    </w:p>
    <w:p w14:paraId="68CA40F2" w14:textId="77777777" w:rsidR="00976BF3" w:rsidRPr="00271CC3" w:rsidRDefault="00976BF3" w:rsidP="00976BF3">
      <w:pPr>
        <w:spacing w:after="120"/>
        <w:rPr>
          <w:noProof/>
          <w:sz w:val="18"/>
          <w:szCs w:val="18"/>
        </w:rPr>
      </w:pPr>
    </w:p>
    <w:p w14:paraId="6B3AE441" w14:textId="3597A189" w:rsidR="00794AFF" w:rsidRPr="00271CC3" w:rsidRDefault="00976BF3" w:rsidP="00976BF3">
      <w:pPr>
        <w:spacing w:line="220" w:lineRule="exact"/>
        <w:ind w:firstLine="284"/>
        <w:rPr>
          <w:i/>
          <w:noProof/>
          <w:sz w:val="18"/>
          <w:szCs w:val="18"/>
        </w:rPr>
      </w:pPr>
      <w:r w:rsidRPr="00271CC3">
        <w:rPr>
          <w:i/>
          <w:noProof/>
          <w:sz w:val="18"/>
          <w:szCs w:val="18"/>
        </w:rPr>
        <w:t>Orario e luogo di ricevimento degli studenti</w:t>
      </w:r>
    </w:p>
    <w:p w14:paraId="17369178" w14:textId="5984F5DD" w:rsidR="00444F00" w:rsidRPr="00271CC3" w:rsidRDefault="00444F00" w:rsidP="00976BF3">
      <w:pPr>
        <w:spacing w:line="220" w:lineRule="exact"/>
        <w:ind w:firstLine="284"/>
        <w:rPr>
          <w:i/>
          <w:noProof/>
          <w:sz w:val="18"/>
          <w:szCs w:val="18"/>
        </w:rPr>
      </w:pPr>
      <w:r w:rsidRPr="00271CC3">
        <w:rPr>
          <w:noProof/>
          <w:sz w:val="18"/>
          <w:szCs w:val="18"/>
        </w:rPr>
        <w:t xml:space="preserve">Il prof. Giazzi riceverà gli studenti nel suo studio prima e/o dopo le lezioni, previo appuntamento  da concordare scrivendo all’indirizzo e-mail </w:t>
      </w:r>
      <w:hyperlink r:id="rId6" w:history="1">
        <w:r w:rsidRPr="00271CC3">
          <w:rPr>
            <w:rStyle w:val="Collegamentoipertestuale"/>
            <w:noProof/>
            <w:sz w:val="18"/>
            <w:szCs w:val="18"/>
          </w:rPr>
          <w:t>emilio.giazzi@unicatt.it</w:t>
        </w:r>
      </w:hyperlink>
      <w:r w:rsidRPr="00271CC3">
        <w:rPr>
          <w:noProof/>
          <w:sz w:val="18"/>
          <w:szCs w:val="18"/>
        </w:rPr>
        <w:t xml:space="preserve">. </w:t>
      </w:r>
    </w:p>
    <w:p w14:paraId="23777061" w14:textId="77777777" w:rsidR="00DC2FCA" w:rsidRPr="00DC2FCA" w:rsidRDefault="00DC2FCA" w:rsidP="00DC2FCA">
      <w:pPr>
        <w:pStyle w:val="Testo2"/>
      </w:pPr>
    </w:p>
    <w:sectPr w:rsidR="00DC2FCA" w:rsidRPr="00DC2FC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A"/>
    <w:rsid w:val="00057131"/>
    <w:rsid w:val="00090FD0"/>
    <w:rsid w:val="001C4B68"/>
    <w:rsid w:val="00271CC3"/>
    <w:rsid w:val="00325C9E"/>
    <w:rsid w:val="00444F00"/>
    <w:rsid w:val="0045624C"/>
    <w:rsid w:val="00507E45"/>
    <w:rsid w:val="0054309A"/>
    <w:rsid w:val="00565943"/>
    <w:rsid w:val="00565B36"/>
    <w:rsid w:val="00593587"/>
    <w:rsid w:val="007052F3"/>
    <w:rsid w:val="00794AFF"/>
    <w:rsid w:val="007A2C4D"/>
    <w:rsid w:val="007F0237"/>
    <w:rsid w:val="00872633"/>
    <w:rsid w:val="00976BF3"/>
    <w:rsid w:val="009C29C6"/>
    <w:rsid w:val="00A37144"/>
    <w:rsid w:val="00AB7563"/>
    <w:rsid w:val="00BE2322"/>
    <w:rsid w:val="00CB068C"/>
    <w:rsid w:val="00CC101D"/>
    <w:rsid w:val="00CF71BD"/>
    <w:rsid w:val="00D07E5A"/>
    <w:rsid w:val="00DA56DB"/>
    <w:rsid w:val="00DC2FCA"/>
    <w:rsid w:val="00E96561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D3961"/>
  <w15:docId w15:val="{5FDEC09B-2581-4ADC-86E4-7253141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44F00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54309A"/>
    <w:pPr>
      <w:tabs>
        <w:tab w:val="left" w:pos="284"/>
      </w:tabs>
      <w:jc w:val="both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giazzi@unicatt.it" TargetMode="External"/><Relationship Id="rId5" Type="http://schemas.openxmlformats.org/officeDocument/2006/relationships/hyperlink" Target="https://librerie.unicatt.it/scheda-libro/leonard-r-palmer/la-lingua-latina-9788806161835-244058.html?search_string=palmer%20La%20lingua%20latina,&amp;search_results=2" TargetMode="External"/><Relationship Id="rId4" Type="http://schemas.openxmlformats.org/officeDocument/2006/relationships/hyperlink" Target="https://librerie.unicatt.it/scheda-libro/bernardi-perini-giorgio-traina-alfonso/propedeutica-al-latino-universitario-9788855524544-17523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2</Pages>
  <Words>689</Words>
  <Characters>4733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Platto Marco</dc:creator>
  <cp:lastModifiedBy>Magatelli Matteo</cp:lastModifiedBy>
  <cp:revision>4</cp:revision>
  <cp:lastPrinted>2003-03-27T09:42:00Z</cp:lastPrinted>
  <dcterms:created xsi:type="dcterms:W3CDTF">2023-05-05T08:16:00Z</dcterms:created>
  <dcterms:modified xsi:type="dcterms:W3CDTF">2024-04-04T12:43:00Z</dcterms:modified>
</cp:coreProperties>
</file>