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917EA" w14:textId="77777777" w:rsidR="009C29C6" w:rsidRDefault="006A4EAF">
      <w:pPr>
        <w:pStyle w:val="Titolo1"/>
      </w:pPr>
      <w:r>
        <w:t>Discipline della memoria</w:t>
      </w:r>
    </w:p>
    <w:p w14:paraId="54073AE8" w14:textId="0980C9D9" w:rsidR="006A4EAF" w:rsidRDefault="006A4EAF" w:rsidP="006A4EAF">
      <w:pPr>
        <w:pStyle w:val="Titolo2"/>
      </w:pPr>
      <w:r>
        <w:t xml:space="preserve">Proff. Gianmario Baldi, </w:t>
      </w:r>
      <w:r w:rsidR="005B647C">
        <w:t>Luca Rivali</w:t>
      </w:r>
    </w:p>
    <w:p w14:paraId="346BBA63" w14:textId="77777777" w:rsidR="006A4EAF" w:rsidRDefault="006A4EAF" w:rsidP="006A4EAF">
      <w:pPr>
        <w:rPr>
          <w:b/>
          <w:u w:val="single"/>
        </w:rPr>
      </w:pPr>
    </w:p>
    <w:p w14:paraId="23DA3538" w14:textId="77777777" w:rsidR="006A4EAF" w:rsidRDefault="006A4EAF" w:rsidP="006A4EAF">
      <w:pPr>
        <w:rPr>
          <w:b/>
          <w:u w:val="single"/>
        </w:rPr>
      </w:pPr>
    </w:p>
    <w:p w14:paraId="5BA6406F" w14:textId="077302B4" w:rsidR="00960C29" w:rsidRPr="00000C0B" w:rsidRDefault="006A4EAF" w:rsidP="00A309A1">
      <w:r w:rsidRPr="00000C0B">
        <w:rPr>
          <w:b/>
          <w:u w:val="single"/>
        </w:rPr>
        <w:t xml:space="preserve">I modulo: prof. Gianmario </w:t>
      </w:r>
      <w:proofErr w:type="gramStart"/>
      <w:r w:rsidRPr="00000C0B">
        <w:rPr>
          <w:b/>
          <w:u w:val="single"/>
        </w:rPr>
        <w:t>Baldi  (</w:t>
      </w:r>
      <w:proofErr w:type="gramEnd"/>
      <w:r w:rsidRPr="00000C0B">
        <w:rPr>
          <w:b/>
          <w:u w:val="single"/>
        </w:rPr>
        <w:t>I semestre</w:t>
      </w:r>
      <w:r w:rsidR="00000C0B" w:rsidRPr="00000C0B">
        <w:rPr>
          <w:b/>
          <w:u w:val="single"/>
        </w:rPr>
        <w:t>)</w:t>
      </w:r>
      <w:r w:rsidR="00F24D60">
        <w:rPr>
          <w:b/>
          <w:u w:val="single"/>
        </w:rPr>
        <w:t xml:space="preserve"> </w:t>
      </w:r>
    </w:p>
    <w:p w14:paraId="706A83EF" w14:textId="77777777" w:rsidR="00A309A1" w:rsidRPr="00A309A1" w:rsidRDefault="00526423" w:rsidP="00A309A1">
      <w:pPr>
        <w:spacing w:before="240" w:after="120"/>
        <w:rPr>
          <w:b/>
          <w:i/>
          <w:sz w:val="18"/>
        </w:rPr>
      </w:pPr>
      <w:r w:rsidRPr="00A309A1">
        <w:rPr>
          <w:b/>
          <w:i/>
          <w:sz w:val="18"/>
        </w:rPr>
        <w:t>OBETTIVO DEL CORSO E RISULTATI DI APPRENDIMENTO ATTESI</w:t>
      </w:r>
    </w:p>
    <w:p w14:paraId="68732A55" w14:textId="77777777" w:rsidR="0043385F" w:rsidRDefault="00694EFB" w:rsidP="0043385F">
      <w:pPr>
        <w:spacing w:before="240" w:after="120"/>
      </w:pPr>
      <w:r w:rsidRPr="00694EFB">
        <w:t>Obiettivo del corso è fornire le nozioni di Archivistica generale così da permetterne l'acquisizione dei principi teorici e la metodologia di base necessaria alla conoscenza dei processi relativi alla formazione, organizzazione, conservazione e valorizzazione del patrimonio archivistico e, infine, alla gestione del patrimonio documentale. Particolare attenzione sarà posta agli archivi editoriali e degli autori.</w:t>
      </w:r>
    </w:p>
    <w:p w14:paraId="232DAE0B" w14:textId="2A7AA893" w:rsidR="0043385F" w:rsidRDefault="0043385F" w:rsidP="0043385F">
      <w:pPr>
        <w:spacing w:before="240" w:after="120"/>
        <w:rPr>
          <w:b/>
          <w:i/>
        </w:rPr>
      </w:pPr>
      <w:r w:rsidRPr="0043385F">
        <w:rPr>
          <w:b/>
          <w:i/>
        </w:rPr>
        <w:t>PROGRAMMA DEL CORSO</w:t>
      </w:r>
    </w:p>
    <w:p w14:paraId="5C6D026A" w14:textId="5B9CCD3B" w:rsidR="0043385F" w:rsidRPr="0043385F" w:rsidRDefault="0043385F" w:rsidP="0043385F">
      <w:pPr>
        <w:spacing w:before="240" w:after="120"/>
        <w:rPr>
          <w:bCs/>
          <w:iCs/>
        </w:rPr>
      </w:pPr>
      <w:r w:rsidRPr="0043385F">
        <w:rPr>
          <w:bCs/>
          <w:iCs/>
        </w:rPr>
        <w:t xml:space="preserve">Definizioni di Archivio, Documento archivistico. Formazione, organizzazione e conservazione dei documenti archivistici negli uffici, nell’archivio corrente, di deposito e nell’archivio storico. Tipologie documentarie e di archivi. Strumenti per la ricerca archivistica. Sistemi informativi degli archivi storici. Accessibilità dei documenti archivistici. Normative e tecnologie per la conservazione dei beni archivistici. Organizzazione archivistica e legislazione italiana in materia di archivi. </w:t>
      </w:r>
    </w:p>
    <w:p w14:paraId="5D0291B2" w14:textId="77777777" w:rsidR="0043385F" w:rsidRPr="0043385F" w:rsidRDefault="0043385F" w:rsidP="0043385F">
      <w:pPr>
        <w:spacing w:before="240" w:after="120"/>
        <w:rPr>
          <w:bCs/>
          <w:iCs/>
        </w:rPr>
      </w:pPr>
      <w:r w:rsidRPr="0043385F">
        <w:rPr>
          <w:bCs/>
          <w:iCs/>
        </w:rPr>
        <w:t>In particolare:</w:t>
      </w:r>
    </w:p>
    <w:p w14:paraId="469C4DCE" w14:textId="77777777" w:rsidR="0043385F" w:rsidRPr="0043385F" w:rsidRDefault="0043385F" w:rsidP="0043385F">
      <w:pPr>
        <w:numPr>
          <w:ilvl w:val="0"/>
          <w:numId w:val="7"/>
        </w:numPr>
        <w:spacing w:after="120"/>
        <w:rPr>
          <w:bCs/>
          <w:iCs/>
        </w:rPr>
      </w:pPr>
      <w:r w:rsidRPr="0043385F">
        <w:rPr>
          <w:bCs/>
          <w:iCs/>
        </w:rPr>
        <w:t>Cos’è un archivio</w:t>
      </w:r>
    </w:p>
    <w:p w14:paraId="7561A024" w14:textId="77777777" w:rsidR="0043385F" w:rsidRPr="0043385F" w:rsidRDefault="0043385F" w:rsidP="0043385F">
      <w:pPr>
        <w:spacing w:after="120"/>
        <w:rPr>
          <w:bCs/>
          <w:iCs/>
        </w:rPr>
      </w:pPr>
      <w:r w:rsidRPr="0043385F">
        <w:rPr>
          <w:bCs/>
          <w:iCs/>
        </w:rPr>
        <w:t>• Cos’è un documento</w:t>
      </w:r>
    </w:p>
    <w:p w14:paraId="3D4969C8" w14:textId="77777777" w:rsidR="0043385F" w:rsidRPr="0043385F" w:rsidRDefault="0043385F" w:rsidP="0043385F">
      <w:pPr>
        <w:spacing w:after="120"/>
        <w:rPr>
          <w:bCs/>
          <w:iCs/>
        </w:rPr>
      </w:pPr>
      <w:r w:rsidRPr="0043385F">
        <w:rPr>
          <w:bCs/>
          <w:iCs/>
        </w:rPr>
        <w:t>• Storia dell’archivistica ed evoluzione del concetto di archivio</w:t>
      </w:r>
    </w:p>
    <w:p w14:paraId="446BFC4A" w14:textId="77777777" w:rsidR="0043385F" w:rsidRPr="0043385F" w:rsidRDefault="0043385F" w:rsidP="0043385F">
      <w:pPr>
        <w:spacing w:after="120"/>
        <w:rPr>
          <w:bCs/>
          <w:iCs/>
        </w:rPr>
      </w:pPr>
      <w:r w:rsidRPr="0043385F">
        <w:rPr>
          <w:bCs/>
          <w:iCs/>
        </w:rPr>
        <w:t xml:space="preserve">• L’archivio come bene culturale </w:t>
      </w:r>
    </w:p>
    <w:p w14:paraId="7DBA8C87" w14:textId="77777777" w:rsidR="0043385F" w:rsidRPr="0043385F" w:rsidRDefault="0043385F" w:rsidP="0043385F">
      <w:pPr>
        <w:spacing w:after="120"/>
        <w:rPr>
          <w:bCs/>
          <w:iCs/>
        </w:rPr>
      </w:pPr>
      <w:r w:rsidRPr="0043385F">
        <w:rPr>
          <w:bCs/>
          <w:iCs/>
        </w:rPr>
        <w:t>• L’archivio corrente: manuale di gestione.</w:t>
      </w:r>
    </w:p>
    <w:p w14:paraId="78AE1B97" w14:textId="77777777" w:rsidR="0043385F" w:rsidRPr="0043385F" w:rsidRDefault="0043385F" w:rsidP="0043385F">
      <w:pPr>
        <w:spacing w:after="120"/>
        <w:rPr>
          <w:bCs/>
          <w:iCs/>
        </w:rPr>
      </w:pPr>
      <w:r w:rsidRPr="0043385F">
        <w:rPr>
          <w:bCs/>
          <w:iCs/>
        </w:rPr>
        <w:t xml:space="preserve">• L’archivio di deposito </w:t>
      </w:r>
    </w:p>
    <w:p w14:paraId="4A655622" w14:textId="77777777" w:rsidR="0043385F" w:rsidRPr="0043385F" w:rsidRDefault="0043385F" w:rsidP="0043385F">
      <w:pPr>
        <w:spacing w:after="120"/>
        <w:rPr>
          <w:bCs/>
          <w:iCs/>
        </w:rPr>
      </w:pPr>
      <w:r w:rsidRPr="0043385F">
        <w:rPr>
          <w:bCs/>
          <w:iCs/>
        </w:rPr>
        <w:t>• Lo scarto archivistico e i massimari di scarto</w:t>
      </w:r>
    </w:p>
    <w:p w14:paraId="2CA62DF2" w14:textId="77777777" w:rsidR="0043385F" w:rsidRPr="0043385F" w:rsidRDefault="0043385F" w:rsidP="0043385F">
      <w:pPr>
        <w:spacing w:after="120"/>
        <w:rPr>
          <w:bCs/>
          <w:iCs/>
        </w:rPr>
      </w:pPr>
      <w:r w:rsidRPr="0043385F">
        <w:rPr>
          <w:bCs/>
          <w:iCs/>
        </w:rPr>
        <w:lastRenderedPageBreak/>
        <w:t>• L’archivio storico</w:t>
      </w:r>
    </w:p>
    <w:p w14:paraId="7E3D5D59" w14:textId="77777777" w:rsidR="0043385F" w:rsidRPr="0043385F" w:rsidRDefault="0043385F" w:rsidP="0043385F">
      <w:pPr>
        <w:spacing w:after="120"/>
        <w:rPr>
          <w:bCs/>
          <w:iCs/>
        </w:rPr>
      </w:pPr>
      <w:r w:rsidRPr="0043385F">
        <w:rPr>
          <w:bCs/>
          <w:iCs/>
        </w:rPr>
        <w:t>• Elementi di legislazione</w:t>
      </w:r>
    </w:p>
    <w:p w14:paraId="133327A1" w14:textId="77777777" w:rsidR="0043385F" w:rsidRPr="0043385F" w:rsidRDefault="0043385F" w:rsidP="0043385F">
      <w:pPr>
        <w:spacing w:after="120"/>
        <w:rPr>
          <w:bCs/>
          <w:iCs/>
        </w:rPr>
      </w:pPr>
      <w:r w:rsidRPr="0043385F">
        <w:rPr>
          <w:bCs/>
          <w:iCs/>
        </w:rPr>
        <w:t>• Gli standard di descrizione archivistica</w:t>
      </w:r>
    </w:p>
    <w:p w14:paraId="2C840E8D" w14:textId="77777777" w:rsidR="0043385F" w:rsidRPr="0043385F" w:rsidRDefault="0043385F" w:rsidP="0043385F">
      <w:pPr>
        <w:spacing w:after="120"/>
        <w:rPr>
          <w:bCs/>
          <w:iCs/>
        </w:rPr>
      </w:pPr>
      <w:r w:rsidRPr="0043385F">
        <w:rPr>
          <w:bCs/>
          <w:iCs/>
        </w:rPr>
        <w:t>• L’amministrazione archivistica italiana e la sua organizzazione</w:t>
      </w:r>
    </w:p>
    <w:p w14:paraId="612F0080" w14:textId="77777777" w:rsidR="0043385F" w:rsidRPr="0043385F" w:rsidRDefault="0043385F" w:rsidP="0043385F">
      <w:pPr>
        <w:spacing w:after="120"/>
        <w:rPr>
          <w:bCs/>
          <w:iCs/>
        </w:rPr>
      </w:pPr>
      <w:r w:rsidRPr="0043385F">
        <w:rPr>
          <w:bCs/>
          <w:iCs/>
        </w:rPr>
        <w:t>• Gli archivi personali e delle case editrici</w:t>
      </w:r>
    </w:p>
    <w:p w14:paraId="63332110" w14:textId="77777777" w:rsidR="0043385F" w:rsidRPr="0043385F" w:rsidRDefault="0043385F" w:rsidP="0043385F">
      <w:pPr>
        <w:spacing w:after="120"/>
        <w:rPr>
          <w:bCs/>
          <w:iCs/>
        </w:rPr>
      </w:pPr>
      <w:r w:rsidRPr="0043385F">
        <w:rPr>
          <w:bCs/>
          <w:iCs/>
        </w:rPr>
        <w:t xml:space="preserve">• Cenni di archivio economia (piani di emergenza, conservazione del patrimonio …)  </w:t>
      </w:r>
    </w:p>
    <w:p w14:paraId="3B88589A" w14:textId="77777777" w:rsidR="0043385F" w:rsidRPr="0043385F" w:rsidRDefault="0043385F" w:rsidP="0043385F">
      <w:pPr>
        <w:numPr>
          <w:ilvl w:val="0"/>
          <w:numId w:val="9"/>
        </w:numP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pacing w:after="120"/>
        <w:rPr>
          <w:bCs/>
          <w:iCs/>
        </w:rPr>
      </w:pPr>
      <w:r w:rsidRPr="0043385F">
        <w:rPr>
          <w:bCs/>
          <w:iCs/>
        </w:rPr>
        <w:t>Promozione degli archivi.</w:t>
      </w:r>
    </w:p>
    <w:p w14:paraId="6AA61E64" w14:textId="2E87D38E" w:rsidR="0043385F" w:rsidRPr="0043385F" w:rsidRDefault="0043385F" w:rsidP="0043385F">
      <w:pPr>
        <w:spacing w:after="120"/>
        <w:rPr>
          <w:bCs/>
          <w:iCs/>
        </w:rPr>
      </w:pPr>
      <w:r w:rsidRPr="0043385F">
        <w:rPr>
          <w:bCs/>
          <w:iCs/>
        </w:rPr>
        <w:t>Durante le lezioni sarà fornito materiale di approfondimento.</w:t>
      </w:r>
    </w:p>
    <w:p w14:paraId="29EAA46C" w14:textId="3E16FFA5" w:rsidR="00AB10E4" w:rsidRDefault="00AB10E4" w:rsidP="00AB10E4">
      <w:pPr>
        <w:keepNext/>
        <w:spacing w:before="240" w:after="120"/>
        <w:rPr>
          <w:b/>
          <w:sz w:val="18"/>
        </w:rPr>
      </w:pPr>
      <w:r>
        <w:rPr>
          <w:b/>
          <w:i/>
          <w:sz w:val="18"/>
        </w:rPr>
        <w:t>BIBLIOGRAFIA</w:t>
      </w:r>
    </w:p>
    <w:p w14:paraId="29B28120" w14:textId="77777777" w:rsidR="00AB10E4" w:rsidRPr="00AB10E4" w:rsidRDefault="00AB10E4" w:rsidP="00AB10E4">
      <w:pPr>
        <w:pStyle w:val="Testo1"/>
      </w:pPr>
      <w:r w:rsidRPr="00AB10E4">
        <w:t>Studio approfond</w:t>
      </w:r>
      <w:r>
        <w:t>ito di un manuale a scelta tra:</w:t>
      </w:r>
    </w:p>
    <w:p w14:paraId="401083D0" w14:textId="77777777" w:rsidR="00AB10E4" w:rsidRDefault="00AB10E4" w:rsidP="00A659C1">
      <w:pPr>
        <w:pStyle w:val="Testo1"/>
        <w:spacing w:line="240" w:lineRule="atLeast"/>
        <w:rPr>
          <w:spacing w:val="-5"/>
        </w:rPr>
      </w:pPr>
      <w:r w:rsidRPr="00AB10E4">
        <w:rPr>
          <w:smallCaps/>
          <w:spacing w:val="-5"/>
          <w:sz w:val="16"/>
        </w:rPr>
        <w:t>G. Bonfiglio Dosio,</w:t>
      </w:r>
      <w:r w:rsidRPr="00AB10E4">
        <w:rPr>
          <w:i/>
          <w:iCs/>
          <w:spacing w:val="-5"/>
        </w:rPr>
        <w:t xml:space="preserve"> Primi passi nel mondo degli archivi: temi e testi per la formazione archivistica di primo livello</w:t>
      </w:r>
      <w:r w:rsidRPr="00AB10E4">
        <w:rPr>
          <w:i/>
          <w:spacing w:val="-5"/>
        </w:rPr>
        <w:t>,</w:t>
      </w:r>
      <w:r w:rsidRPr="00AB10E4">
        <w:rPr>
          <w:spacing w:val="-5"/>
        </w:rPr>
        <w:t xml:space="preserve"> Padova, Cleup, 2010.</w:t>
      </w:r>
    </w:p>
    <w:p w14:paraId="549D9E93" w14:textId="77777777" w:rsidR="00A659C1" w:rsidRPr="00A659C1" w:rsidRDefault="00A659C1" w:rsidP="00A659C1">
      <w:pPr>
        <w:pStyle w:val="Testo1"/>
        <w:spacing w:line="240" w:lineRule="atLeast"/>
        <w:rPr>
          <w:spacing w:val="-5"/>
        </w:rPr>
      </w:pPr>
    </w:p>
    <w:p w14:paraId="3DD94957" w14:textId="77777777" w:rsidR="00AB10E4" w:rsidRPr="00AB10E4" w:rsidRDefault="00AB10E4" w:rsidP="00AB10E4">
      <w:pPr>
        <w:pStyle w:val="Testo1"/>
      </w:pPr>
      <w:r>
        <w:t xml:space="preserve">Oppure </w:t>
      </w:r>
    </w:p>
    <w:p w14:paraId="53DF6393" w14:textId="77777777" w:rsidR="00AB10E4" w:rsidRPr="00AB10E4" w:rsidRDefault="00AB10E4" w:rsidP="00AB10E4">
      <w:pPr>
        <w:pStyle w:val="Testo1"/>
        <w:spacing w:line="240" w:lineRule="atLeast"/>
        <w:rPr>
          <w:spacing w:val="-5"/>
        </w:rPr>
      </w:pPr>
      <w:r w:rsidRPr="00AB10E4">
        <w:rPr>
          <w:smallCaps/>
          <w:spacing w:val="-5"/>
          <w:sz w:val="16"/>
        </w:rPr>
        <w:t>G. Bonfiglio Dosio,</w:t>
      </w:r>
      <w:r w:rsidRPr="00AB10E4">
        <w:rPr>
          <w:i/>
          <w:spacing w:val="-5"/>
        </w:rPr>
        <w:t xml:space="preserve">  </w:t>
      </w:r>
      <w:r w:rsidRPr="00AB10E4">
        <w:rPr>
          <w:i/>
          <w:iCs/>
          <w:spacing w:val="-5"/>
        </w:rPr>
        <w:t>Sistemi di gestione documentale</w:t>
      </w:r>
      <w:r w:rsidRPr="00AB10E4">
        <w:rPr>
          <w:i/>
          <w:spacing w:val="-5"/>
        </w:rPr>
        <w:t>,</w:t>
      </w:r>
      <w:r w:rsidRPr="00AB10E4">
        <w:rPr>
          <w:spacing w:val="-5"/>
        </w:rPr>
        <w:t xml:space="preserve"> Padova, 2013, 2. Ed</w:t>
      </w:r>
    </w:p>
    <w:p w14:paraId="3BFBD77E" w14:textId="0470A471" w:rsidR="00AB10E4" w:rsidRPr="00AB10E4" w:rsidRDefault="00AB10E4" w:rsidP="00AB10E4">
      <w:pPr>
        <w:pStyle w:val="Testo1"/>
        <w:spacing w:line="240" w:lineRule="atLeast"/>
        <w:rPr>
          <w:spacing w:val="-5"/>
        </w:rPr>
      </w:pPr>
      <w:r w:rsidRPr="00AB10E4">
        <w:rPr>
          <w:smallCaps/>
          <w:spacing w:val="-5"/>
          <w:sz w:val="16"/>
        </w:rPr>
        <w:t>P. Carucci - M. Guercio,</w:t>
      </w:r>
      <w:r w:rsidRPr="00AB10E4">
        <w:rPr>
          <w:i/>
          <w:spacing w:val="-5"/>
        </w:rPr>
        <w:t xml:space="preserve"> </w:t>
      </w:r>
      <w:r w:rsidRPr="00AB10E4">
        <w:rPr>
          <w:i/>
          <w:iCs/>
          <w:spacing w:val="-5"/>
        </w:rPr>
        <w:t>Manuale di archivistica</w:t>
      </w:r>
      <w:r w:rsidRPr="00AB10E4">
        <w:rPr>
          <w:i/>
          <w:spacing w:val="-5"/>
        </w:rPr>
        <w:t>,</w:t>
      </w:r>
      <w:r w:rsidRPr="00AB10E4">
        <w:rPr>
          <w:spacing w:val="-5"/>
        </w:rPr>
        <w:t xml:space="preserve"> Roma, 2008.</w:t>
      </w:r>
      <w:r w:rsidR="005F77E2">
        <w:rPr>
          <w:spacing w:val="-5"/>
        </w:rPr>
        <w:t xml:space="preserve"> </w:t>
      </w:r>
      <w:hyperlink r:id="rId5" w:history="1">
        <w:r w:rsidR="005F77E2" w:rsidRPr="005F77E2">
          <w:rPr>
            <w:rStyle w:val="Collegamentoipertestuale"/>
            <w:spacing w:val="-5"/>
          </w:rPr>
          <w:t>Acquista da V&amp;P</w:t>
        </w:r>
      </w:hyperlink>
    </w:p>
    <w:p w14:paraId="4786D57D" w14:textId="77777777" w:rsidR="00AB10E4" w:rsidRDefault="00AB10E4" w:rsidP="00AB10E4">
      <w:pPr>
        <w:pStyle w:val="Testo1"/>
        <w:spacing w:line="240" w:lineRule="atLeast"/>
        <w:rPr>
          <w:spacing w:val="-5"/>
        </w:rPr>
      </w:pPr>
      <w:r w:rsidRPr="00AB10E4">
        <w:rPr>
          <w:smallCaps/>
          <w:spacing w:val="-5"/>
          <w:sz w:val="16"/>
        </w:rPr>
        <w:t>E. Lodolini,</w:t>
      </w:r>
      <w:r w:rsidRPr="00AB10E4">
        <w:rPr>
          <w:i/>
          <w:spacing w:val="-5"/>
        </w:rPr>
        <w:t xml:space="preserve"> </w:t>
      </w:r>
      <w:r w:rsidRPr="00AB10E4">
        <w:rPr>
          <w:i/>
          <w:iCs/>
          <w:spacing w:val="-5"/>
        </w:rPr>
        <w:t>Archivistica. Principi e problemi</w:t>
      </w:r>
      <w:r w:rsidRPr="00AB10E4">
        <w:rPr>
          <w:i/>
          <w:spacing w:val="-5"/>
        </w:rPr>
        <w:t>,</w:t>
      </w:r>
      <w:r w:rsidRPr="00AB10E4">
        <w:rPr>
          <w:spacing w:val="-5"/>
        </w:rPr>
        <w:t xml:space="preserve"> Milano, 2013.</w:t>
      </w:r>
    </w:p>
    <w:p w14:paraId="288C828C" w14:textId="57928947" w:rsidR="00694EFB" w:rsidRPr="00694EFB" w:rsidRDefault="00694EFB" w:rsidP="00694EFB">
      <w:pPr>
        <w:pStyle w:val="Testo1"/>
        <w:spacing w:line="240" w:lineRule="atLeast"/>
        <w:rPr>
          <w:smallCaps/>
          <w:spacing w:val="-5"/>
          <w:sz w:val="16"/>
        </w:rPr>
      </w:pPr>
      <w:r w:rsidRPr="00694EFB">
        <w:rPr>
          <w:smallCaps/>
          <w:spacing w:val="-5"/>
          <w:sz w:val="16"/>
        </w:rPr>
        <w:t xml:space="preserve">G. Giannachi, </w:t>
      </w:r>
      <w:r w:rsidRPr="00694EFB">
        <w:rPr>
          <w:i/>
          <w:iCs/>
          <w:spacing w:val="-5"/>
          <w:szCs w:val="18"/>
        </w:rPr>
        <w:t xml:space="preserve">Archiviare tutto. Una mappatura del quotidiano, </w:t>
      </w:r>
      <w:r w:rsidRPr="00694EFB">
        <w:rPr>
          <w:spacing w:val="-5"/>
          <w:szCs w:val="18"/>
        </w:rPr>
        <w:t>Roma, Treccani, 2021</w:t>
      </w:r>
      <w:r w:rsidRPr="00694EFB">
        <w:rPr>
          <w:smallCaps/>
          <w:spacing w:val="-5"/>
          <w:sz w:val="16"/>
        </w:rPr>
        <w:t xml:space="preserve"> </w:t>
      </w:r>
      <w:r w:rsidR="005F77E2">
        <w:rPr>
          <w:smallCaps/>
          <w:spacing w:val="-5"/>
          <w:sz w:val="16"/>
        </w:rPr>
        <w:t xml:space="preserve"> </w:t>
      </w:r>
      <w:hyperlink r:id="rId6" w:history="1">
        <w:r w:rsidR="005F77E2" w:rsidRPr="005F77E2">
          <w:rPr>
            <w:rStyle w:val="Collegamentoipertestuale"/>
            <w:smallCaps/>
            <w:spacing w:val="-5"/>
            <w:sz w:val="16"/>
          </w:rPr>
          <w:t>Acquista da V&amp;P</w:t>
        </w:r>
      </w:hyperlink>
    </w:p>
    <w:p w14:paraId="3A6AA6C4" w14:textId="77777777" w:rsidR="00694EFB" w:rsidRPr="00AB10E4" w:rsidRDefault="00694EFB" w:rsidP="00AB10E4">
      <w:pPr>
        <w:pStyle w:val="Testo1"/>
        <w:spacing w:line="240" w:lineRule="atLeast"/>
        <w:rPr>
          <w:spacing w:val="-5"/>
        </w:rPr>
      </w:pPr>
    </w:p>
    <w:p w14:paraId="1AB8F8A6" w14:textId="77777777" w:rsidR="00AB10E4" w:rsidRPr="00AB10E4" w:rsidRDefault="00AB10E4" w:rsidP="00694EFB">
      <w:pPr>
        <w:pStyle w:val="Testo1"/>
        <w:ind w:left="0" w:firstLine="0"/>
      </w:pPr>
    </w:p>
    <w:p w14:paraId="4527C2C9" w14:textId="77777777" w:rsidR="00AB10E4" w:rsidRPr="00AB10E4" w:rsidRDefault="00AB10E4" w:rsidP="00AB10E4">
      <w:pPr>
        <w:pStyle w:val="Testo1"/>
      </w:pPr>
    </w:p>
    <w:p w14:paraId="216861A1" w14:textId="4821FB68" w:rsidR="00AB10E4" w:rsidRDefault="00AB10E4" w:rsidP="00AB10E4">
      <w:pPr>
        <w:pStyle w:val="Testo1"/>
      </w:pPr>
      <w:r w:rsidRPr="00AB10E4">
        <w:t>Lettura a</w:t>
      </w:r>
      <w:r>
        <w:t>pprofondita de</w:t>
      </w:r>
      <w:r w:rsidR="00A309A1">
        <w:t>i</w:t>
      </w:r>
      <w:r>
        <w:t xml:space="preserve"> seguent</w:t>
      </w:r>
      <w:r w:rsidR="00A309A1">
        <w:t>i</w:t>
      </w:r>
      <w:r>
        <w:t xml:space="preserve"> test</w:t>
      </w:r>
      <w:r w:rsidR="00A309A1">
        <w:t>i</w:t>
      </w:r>
      <w:r>
        <w:t>:</w:t>
      </w:r>
    </w:p>
    <w:p w14:paraId="5AB6A224" w14:textId="5E28DA34" w:rsidR="00A309A1" w:rsidRPr="00AB10E4" w:rsidRDefault="00A309A1" w:rsidP="00AB10E4">
      <w:pPr>
        <w:pStyle w:val="Testo1"/>
      </w:pPr>
      <w:r w:rsidRPr="00A309A1">
        <w:rPr>
          <w:smallCaps/>
          <w:spacing w:val="-5"/>
          <w:sz w:val="16"/>
        </w:rPr>
        <w:t xml:space="preserve">A. </w:t>
      </w:r>
      <w:r w:rsidR="00694EFB">
        <w:rPr>
          <w:smallCaps/>
          <w:spacing w:val="-5"/>
          <w:sz w:val="16"/>
        </w:rPr>
        <w:t>M</w:t>
      </w:r>
      <w:r w:rsidRPr="00A309A1">
        <w:rPr>
          <w:smallCaps/>
          <w:spacing w:val="-5"/>
          <w:sz w:val="16"/>
        </w:rPr>
        <w:t>ontorio</w:t>
      </w:r>
      <w:r w:rsidRPr="00A309A1">
        <w:t xml:space="preserve">, </w:t>
      </w:r>
      <w:r w:rsidRPr="00A309A1">
        <w:rPr>
          <w:i/>
          <w:iCs/>
        </w:rPr>
        <w:t xml:space="preserve">Promemoria: come creare l’archivio dei propri ricordi, </w:t>
      </w:r>
      <w:r w:rsidRPr="00A309A1">
        <w:t>Torino, add editore,2021.</w:t>
      </w:r>
      <w:r w:rsidR="005F77E2">
        <w:t xml:space="preserve"> </w:t>
      </w:r>
      <w:hyperlink r:id="rId7" w:history="1">
        <w:r w:rsidR="005F77E2" w:rsidRPr="005F77E2">
          <w:rPr>
            <w:rStyle w:val="Collegamentoipertestuale"/>
          </w:rPr>
          <w:t>Acquista da V&amp;P</w:t>
        </w:r>
      </w:hyperlink>
    </w:p>
    <w:p w14:paraId="3C761157" w14:textId="2665C410" w:rsidR="00AB10E4" w:rsidRPr="00AB10E4" w:rsidRDefault="00AB10E4" w:rsidP="00AB10E4">
      <w:pPr>
        <w:pStyle w:val="Testo1"/>
        <w:spacing w:line="240" w:lineRule="atLeast"/>
        <w:rPr>
          <w:spacing w:val="-5"/>
        </w:rPr>
      </w:pPr>
      <w:r w:rsidRPr="00AB10E4">
        <w:rPr>
          <w:smallCaps/>
          <w:spacing w:val="-5"/>
          <w:sz w:val="16"/>
        </w:rPr>
        <w:t>I. Zanni Rosiello,</w:t>
      </w:r>
      <w:r w:rsidRPr="00AB10E4">
        <w:rPr>
          <w:i/>
          <w:iCs/>
          <w:spacing w:val="-5"/>
        </w:rPr>
        <w:t xml:space="preserve"> Gli archivi nella società contemporanea,</w:t>
      </w:r>
      <w:r w:rsidRPr="00AB10E4">
        <w:rPr>
          <w:spacing w:val="-5"/>
        </w:rPr>
        <w:t xml:space="preserve"> Bologna, Il Mulino, 2009.</w:t>
      </w:r>
      <w:r w:rsidR="005F77E2">
        <w:rPr>
          <w:spacing w:val="-5"/>
        </w:rPr>
        <w:t xml:space="preserve"> </w:t>
      </w:r>
      <w:hyperlink r:id="rId8" w:history="1">
        <w:r w:rsidR="005F77E2" w:rsidRPr="005F77E2">
          <w:rPr>
            <w:rStyle w:val="Collegamentoipertestuale"/>
            <w:spacing w:val="-5"/>
          </w:rPr>
          <w:t>Acquista da V&amp;P</w:t>
        </w:r>
      </w:hyperlink>
    </w:p>
    <w:p w14:paraId="188404C2" w14:textId="77777777" w:rsidR="00AB10E4" w:rsidRDefault="00AB10E4" w:rsidP="00AB10E4">
      <w:pPr>
        <w:pStyle w:val="Testo1"/>
      </w:pPr>
    </w:p>
    <w:p w14:paraId="1BB74B43" w14:textId="77777777" w:rsidR="00AB10E4" w:rsidRPr="00AB10E4" w:rsidRDefault="00AB10E4" w:rsidP="00AB10E4">
      <w:pPr>
        <w:pStyle w:val="Testo1"/>
      </w:pPr>
    </w:p>
    <w:p w14:paraId="61CF1970" w14:textId="77777777" w:rsidR="00AB10E4" w:rsidRPr="00AB10E4" w:rsidRDefault="00AB10E4" w:rsidP="00AB10E4">
      <w:pPr>
        <w:pStyle w:val="Testo1"/>
      </w:pPr>
      <w:r w:rsidRPr="00AB10E4">
        <w:t>Si richiede l’approfondimento di alcuni temi di archivistica tramite la lettura attenta di due contrib</w:t>
      </w:r>
      <w:r>
        <w:t xml:space="preserve">uti tra quelli sotto elencati: </w:t>
      </w:r>
    </w:p>
    <w:p w14:paraId="610FBE32" w14:textId="3F2AA3A4" w:rsidR="00AB10E4" w:rsidRPr="00AB10E4" w:rsidRDefault="00AB10E4" w:rsidP="00AB10E4">
      <w:pPr>
        <w:pStyle w:val="Testo1"/>
        <w:spacing w:line="240" w:lineRule="atLeast"/>
        <w:rPr>
          <w:spacing w:val="-5"/>
        </w:rPr>
      </w:pPr>
      <w:r w:rsidRPr="00AB10E4">
        <w:rPr>
          <w:smallCaps/>
          <w:spacing w:val="-5"/>
          <w:sz w:val="16"/>
        </w:rPr>
        <w:t>M. Barbara Bertini,</w:t>
      </w:r>
      <w:r w:rsidRPr="00AB10E4">
        <w:rPr>
          <w:i/>
          <w:spacing w:val="-5"/>
        </w:rPr>
        <w:t xml:space="preserve"> </w:t>
      </w:r>
      <w:r w:rsidRPr="00AB10E4">
        <w:rPr>
          <w:i/>
          <w:iCs/>
          <w:spacing w:val="-5"/>
        </w:rPr>
        <w:t>La conservazione dei beni archivistici e librari: prevenzione e piani di emergenza,</w:t>
      </w:r>
      <w:r w:rsidRPr="00AB10E4">
        <w:rPr>
          <w:spacing w:val="-5"/>
        </w:rPr>
        <w:t xml:space="preserve"> Roma, Carocci, 2005, pp. 19-142</w:t>
      </w:r>
      <w:r>
        <w:rPr>
          <w:spacing w:val="-5"/>
        </w:rPr>
        <w:t>.</w:t>
      </w:r>
      <w:r w:rsidR="005F77E2">
        <w:rPr>
          <w:spacing w:val="-5"/>
        </w:rPr>
        <w:t xml:space="preserve"> </w:t>
      </w:r>
      <w:hyperlink r:id="rId9" w:history="1">
        <w:r w:rsidR="005F77E2" w:rsidRPr="005F77E2">
          <w:rPr>
            <w:rStyle w:val="Collegamentoipertestuale"/>
            <w:spacing w:val="-5"/>
          </w:rPr>
          <w:t>Acquista da V&amp;P</w:t>
        </w:r>
      </w:hyperlink>
    </w:p>
    <w:p w14:paraId="34005C35" w14:textId="3153BA1F" w:rsidR="00AB10E4" w:rsidRPr="00AB10E4" w:rsidRDefault="00AB10E4" w:rsidP="00AB10E4">
      <w:pPr>
        <w:pStyle w:val="Testo1"/>
        <w:spacing w:line="240" w:lineRule="atLeast"/>
        <w:rPr>
          <w:spacing w:val="-5"/>
        </w:rPr>
      </w:pPr>
      <w:r w:rsidRPr="00AB10E4">
        <w:rPr>
          <w:smallCaps/>
          <w:spacing w:val="-5"/>
          <w:sz w:val="16"/>
        </w:rPr>
        <w:t>P. Carucci,</w:t>
      </w:r>
      <w:r w:rsidRPr="00AB10E4">
        <w:rPr>
          <w:i/>
          <w:iCs/>
          <w:spacing w:val="-5"/>
        </w:rPr>
        <w:t xml:space="preserve"> Le fonti archivistiche: ordinamento e conservazione,</w:t>
      </w:r>
      <w:r w:rsidRPr="00AB10E4">
        <w:rPr>
          <w:iCs/>
          <w:spacing w:val="-5"/>
        </w:rPr>
        <w:t xml:space="preserve"> </w:t>
      </w:r>
      <w:r w:rsidRPr="00AB10E4">
        <w:rPr>
          <w:spacing w:val="-5"/>
        </w:rPr>
        <w:t>Roma, Carocci, 2011, cap. 10 L’ordinamento, pp. 131-168</w:t>
      </w:r>
      <w:r>
        <w:rPr>
          <w:spacing w:val="-5"/>
        </w:rPr>
        <w:t>.</w:t>
      </w:r>
      <w:r w:rsidR="005F77E2">
        <w:rPr>
          <w:spacing w:val="-5"/>
        </w:rPr>
        <w:t xml:space="preserve"> </w:t>
      </w:r>
      <w:hyperlink r:id="rId10" w:history="1">
        <w:r w:rsidR="005F77E2" w:rsidRPr="005F77E2">
          <w:rPr>
            <w:rStyle w:val="Collegamentoipertestuale"/>
            <w:spacing w:val="-5"/>
          </w:rPr>
          <w:t>Acquista da V&amp;P</w:t>
        </w:r>
      </w:hyperlink>
    </w:p>
    <w:p w14:paraId="0CDE2124" w14:textId="77777777" w:rsidR="00AB10E4" w:rsidRPr="00AB10E4" w:rsidRDefault="00AB10E4" w:rsidP="00AB10E4">
      <w:pPr>
        <w:pStyle w:val="Testo1"/>
        <w:spacing w:line="240" w:lineRule="atLeast"/>
        <w:rPr>
          <w:spacing w:val="-5"/>
        </w:rPr>
      </w:pPr>
      <w:r w:rsidRPr="00AB10E4">
        <w:rPr>
          <w:smallCaps/>
          <w:spacing w:val="-5"/>
          <w:sz w:val="16"/>
        </w:rPr>
        <w:lastRenderedPageBreak/>
        <w:t>P. D’Angiolini - C. Pavone,</w:t>
      </w:r>
      <w:r w:rsidRPr="00AB10E4">
        <w:rPr>
          <w:i/>
          <w:spacing w:val="-5"/>
        </w:rPr>
        <w:t xml:space="preserve"> </w:t>
      </w:r>
      <w:r w:rsidRPr="00AB10E4">
        <w:rPr>
          <w:i/>
          <w:iCs/>
          <w:spacing w:val="-5"/>
        </w:rPr>
        <w:t>Introduzione</w:t>
      </w:r>
      <w:r w:rsidRPr="00AB10E4">
        <w:rPr>
          <w:i/>
          <w:spacing w:val="-5"/>
        </w:rPr>
        <w:t>,</w:t>
      </w:r>
      <w:r w:rsidRPr="00AB10E4">
        <w:rPr>
          <w:spacing w:val="-5"/>
        </w:rPr>
        <w:t xml:space="preserve"> in “Guida generale degli Archivi di Stato italiani”. I, Roma, Ministero per i beni culturali e ambientali, 1981, pp. 1-31</w:t>
      </w:r>
    </w:p>
    <w:p w14:paraId="40AA2B49" w14:textId="77777777" w:rsidR="00AB10E4" w:rsidRPr="00AB10E4" w:rsidRDefault="00AB10E4" w:rsidP="00AB10E4">
      <w:pPr>
        <w:pStyle w:val="Testo1"/>
        <w:spacing w:line="240" w:lineRule="atLeast"/>
        <w:rPr>
          <w:spacing w:val="-5"/>
        </w:rPr>
      </w:pPr>
      <w:r w:rsidRPr="00AB10E4">
        <w:rPr>
          <w:smallCaps/>
          <w:spacing w:val="-5"/>
          <w:sz w:val="16"/>
        </w:rPr>
        <w:t>L. Duranti,</w:t>
      </w:r>
      <w:r w:rsidRPr="00AB10E4">
        <w:rPr>
          <w:i/>
          <w:spacing w:val="-5"/>
        </w:rPr>
        <w:t xml:space="preserve"> </w:t>
      </w:r>
      <w:r w:rsidRPr="00AB10E4">
        <w:rPr>
          <w:i/>
          <w:iCs/>
          <w:spacing w:val="-5"/>
        </w:rPr>
        <w:t>I documenti archivistici: la gestione dell’archivio da parte dell’ente produttore,</w:t>
      </w:r>
      <w:r w:rsidRPr="00AB10E4">
        <w:rPr>
          <w:spacing w:val="-5"/>
        </w:rPr>
        <w:t xml:space="preserve"> Roma, Ministero per i beni culturali e ambientali. Ufficio centrale per i beni archivistici, 1997, cap. I La natura dei documenti archivistici, pp. 15-35; cap. V La conservazione dei documenti archivistici pp. 77-96</w:t>
      </w:r>
      <w:r>
        <w:rPr>
          <w:spacing w:val="-5"/>
        </w:rPr>
        <w:t>.</w:t>
      </w:r>
    </w:p>
    <w:p w14:paraId="5B4B54C0" w14:textId="77777777" w:rsidR="00AB10E4" w:rsidRPr="00A659C1" w:rsidRDefault="00AB10E4" w:rsidP="00A659C1">
      <w:pPr>
        <w:pStyle w:val="Testo1"/>
        <w:spacing w:line="240" w:lineRule="atLeast"/>
        <w:rPr>
          <w:spacing w:val="-5"/>
        </w:rPr>
      </w:pPr>
      <w:r w:rsidRPr="00AB10E4">
        <w:rPr>
          <w:smallCaps/>
          <w:spacing w:val="-5"/>
          <w:sz w:val="16"/>
        </w:rPr>
        <w:t>A. Romiti,</w:t>
      </w:r>
      <w:r w:rsidRPr="00AB10E4">
        <w:rPr>
          <w:i/>
          <w:iCs/>
          <w:spacing w:val="-5"/>
        </w:rPr>
        <w:t xml:space="preserve"> I mezzi di corredo archivistici e i problemi dell’accesso</w:t>
      </w:r>
      <w:r w:rsidRPr="00AB10E4">
        <w:rPr>
          <w:i/>
          <w:spacing w:val="-5"/>
        </w:rPr>
        <w:t>,</w:t>
      </w:r>
      <w:r w:rsidRPr="00AB10E4">
        <w:rPr>
          <w:spacing w:val="-5"/>
        </w:rPr>
        <w:t xml:space="preserve"> in “Archivi per la storia”, III/2, 1990 (Studi in memoria di Antonino Lombardo, a cura di C. Pecorella), pp. 217-246 (riedito in A. Romiti, Temi di archivistica, Lucca, Pacini Fazzi, 1996, pp. 67-102).</w:t>
      </w:r>
    </w:p>
    <w:p w14:paraId="73FF43A8" w14:textId="77777777" w:rsidR="00AB10E4" w:rsidRPr="00A659C1" w:rsidRDefault="00AB10E4" w:rsidP="00A659C1">
      <w:pPr>
        <w:pStyle w:val="Testo1"/>
        <w:spacing w:line="240" w:lineRule="atLeast"/>
        <w:rPr>
          <w:spacing w:val="-5"/>
        </w:rPr>
      </w:pPr>
      <w:r w:rsidRPr="00AB10E4">
        <w:rPr>
          <w:smallCaps/>
          <w:spacing w:val="-5"/>
          <w:sz w:val="16"/>
        </w:rPr>
        <w:t>E. Lodolini,</w:t>
      </w:r>
      <w:r w:rsidRPr="00AB10E4">
        <w:rPr>
          <w:i/>
          <w:spacing w:val="-5"/>
        </w:rPr>
        <w:t xml:space="preserve"> Lineamenti di storia dell'archivistica italiana: dalle origini alla metà del secolo XX,</w:t>
      </w:r>
      <w:r w:rsidRPr="00AB10E4">
        <w:rPr>
          <w:spacing w:val="-5"/>
        </w:rPr>
        <w:t xml:space="preserve"> Roma, Carocci editore, 1991.</w:t>
      </w:r>
    </w:p>
    <w:p w14:paraId="22D3722E" w14:textId="77777777" w:rsidR="00AB10E4" w:rsidRDefault="00AB10E4" w:rsidP="00AB10E4">
      <w:pPr>
        <w:pStyle w:val="Testo1"/>
        <w:spacing w:line="240" w:lineRule="atLeast"/>
        <w:rPr>
          <w:spacing w:val="-5"/>
        </w:rPr>
      </w:pPr>
      <w:r w:rsidRPr="00AB10E4">
        <w:rPr>
          <w:smallCaps/>
          <w:spacing w:val="-5"/>
          <w:sz w:val="16"/>
        </w:rPr>
        <w:t>G. Cencetti,</w:t>
      </w:r>
      <w:r w:rsidRPr="00AB10E4">
        <w:rPr>
          <w:i/>
          <w:spacing w:val="-5"/>
        </w:rPr>
        <w:t xml:space="preserve"> </w:t>
      </w:r>
      <w:r w:rsidRPr="00AB10E4">
        <w:rPr>
          <w:i/>
          <w:iCs/>
          <w:spacing w:val="-5"/>
        </w:rPr>
        <w:t>Scritti archivistici</w:t>
      </w:r>
      <w:r w:rsidRPr="00AB10E4">
        <w:rPr>
          <w:i/>
          <w:spacing w:val="-5"/>
        </w:rPr>
        <w:t>,</w:t>
      </w:r>
      <w:r w:rsidRPr="00AB10E4">
        <w:rPr>
          <w:spacing w:val="-5"/>
        </w:rPr>
        <w:t xml:space="preserve"> Roma, Il c</w:t>
      </w:r>
      <w:r w:rsidR="00A659C1">
        <w:rPr>
          <w:spacing w:val="-5"/>
        </w:rPr>
        <w:t>entro di ricerca editore, 1970</w:t>
      </w:r>
    </w:p>
    <w:p w14:paraId="24D002CA" w14:textId="77777777" w:rsidR="00AB10E4" w:rsidRPr="00AB10E4" w:rsidRDefault="00AB10E4" w:rsidP="00AB10E4">
      <w:pPr>
        <w:pStyle w:val="Testo1"/>
        <w:spacing w:line="240" w:lineRule="atLeast"/>
        <w:rPr>
          <w:spacing w:val="-5"/>
        </w:rPr>
      </w:pPr>
      <w:r w:rsidRPr="00AB10E4">
        <w:rPr>
          <w:smallCaps/>
          <w:spacing w:val="-5"/>
          <w:sz w:val="16"/>
        </w:rPr>
        <w:t>E. Casanova</w:t>
      </w:r>
      <w:r w:rsidRPr="00AB10E4">
        <w:rPr>
          <w:spacing w:val="-5"/>
        </w:rPr>
        <w:t xml:space="preserve">, </w:t>
      </w:r>
      <w:r w:rsidRPr="00AB10E4">
        <w:rPr>
          <w:i/>
          <w:iCs/>
          <w:spacing w:val="-5"/>
        </w:rPr>
        <w:t>Archivistica</w:t>
      </w:r>
      <w:r w:rsidRPr="00AB10E4">
        <w:rPr>
          <w:spacing w:val="-5"/>
        </w:rPr>
        <w:t>, Siena 1928</w:t>
      </w:r>
    </w:p>
    <w:p w14:paraId="5B07BC13" w14:textId="77777777" w:rsidR="00AB10E4" w:rsidRPr="00AB10E4" w:rsidRDefault="00AB10E4" w:rsidP="00A659C1">
      <w:pPr>
        <w:pStyle w:val="Testo1"/>
      </w:pPr>
      <w:r w:rsidRPr="00AB10E4">
        <w:t>(disponibile al sito: http://www.icar.beniculturali.it/bib</w:t>
      </w:r>
      <w:r w:rsidR="00A659C1">
        <w:t>lio/pdf/EuCa/totalCasanova.pdf)</w:t>
      </w:r>
    </w:p>
    <w:p w14:paraId="52C703B0" w14:textId="77777777" w:rsidR="00AB10E4" w:rsidRPr="00AB10E4" w:rsidRDefault="00AB10E4" w:rsidP="00AB10E4">
      <w:pPr>
        <w:pStyle w:val="Testo1"/>
        <w:spacing w:line="240" w:lineRule="atLeast"/>
        <w:rPr>
          <w:spacing w:val="-5"/>
        </w:rPr>
      </w:pPr>
      <w:r w:rsidRPr="00AB10E4">
        <w:rPr>
          <w:smallCaps/>
          <w:spacing w:val="-5"/>
          <w:sz w:val="16"/>
        </w:rPr>
        <w:t>Valenti Filippo,</w:t>
      </w:r>
      <w:r w:rsidRPr="00AB10E4">
        <w:rPr>
          <w:i/>
          <w:spacing w:val="-5"/>
        </w:rPr>
        <w:t xml:space="preserve"> </w:t>
      </w:r>
      <w:r w:rsidRPr="00AB10E4">
        <w:rPr>
          <w:i/>
          <w:iCs/>
          <w:spacing w:val="-5"/>
        </w:rPr>
        <w:t>Scritti e lezioni di archivistica,</w:t>
      </w:r>
      <w:r w:rsidRPr="00AB10E4">
        <w:rPr>
          <w:iCs/>
          <w:spacing w:val="-5"/>
        </w:rPr>
        <w:t xml:space="preserve"> </w:t>
      </w:r>
      <w:r w:rsidRPr="006A06D4">
        <w:rPr>
          <w:i/>
          <w:iCs/>
          <w:spacing w:val="-5"/>
        </w:rPr>
        <w:t>diplomatica e storia istituzionale</w:t>
      </w:r>
      <w:r w:rsidRPr="00AB10E4">
        <w:rPr>
          <w:iCs/>
          <w:spacing w:val="-5"/>
        </w:rPr>
        <w:t>,</w:t>
      </w:r>
      <w:r w:rsidRPr="00AB10E4">
        <w:rPr>
          <w:spacing w:val="-5"/>
        </w:rPr>
        <w:t xml:space="preserve"> a cura di Daniela Grana, Roma 2000</w:t>
      </w:r>
    </w:p>
    <w:p w14:paraId="37E54829" w14:textId="77777777" w:rsidR="00AB10E4" w:rsidRPr="00AB10E4" w:rsidRDefault="00A659C1" w:rsidP="00A659C1">
      <w:pPr>
        <w:pStyle w:val="Testo1"/>
        <w:jc w:val="left"/>
      </w:pPr>
      <w:r>
        <w:t xml:space="preserve">(disponibile al sito: </w:t>
      </w:r>
      <w:r w:rsidR="00AB10E4" w:rsidRPr="00AB10E4">
        <w:t>http://www.archivi.beniculturali.it/dga/uploads/documents/Saggi/Saggi_57.pdf)</w:t>
      </w:r>
    </w:p>
    <w:p w14:paraId="720E22D6" w14:textId="77777777" w:rsidR="00AB10E4" w:rsidRDefault="00AB10E4" w:rsidP="00AB10E4">
      <w:pPr>
        <w:pStyle w:val="Testo1"/>
      </w:pPr>
    </w:p>
    <w:p w14:paraId="235B52B2" w14:textId="77777777" w:rsidR="00A659C1" w:rsidRPr="00AB10E4" w:rsidRDefault="00A659C1" w:rsidP="00AB10E4">
      <w:pPr>
        <w:pStyle w:val="Testo1"/>
      </w:pPr>
    </w:p>
    <w:p w14:paraId="01804053" w14:textId="77777777" w:rsidR="00AB10E4" w:rsidRPr="00AB10E4" w:rsidRDefault="00AB10E4" w:rsidP="00AB10E4">
      <w:pPr>
        <w:pStyle w:val="Testo1"/>
      </w:pPr>
      <w:r w:rsidRPr="00AB10E4">
        <w:t>Appunti e materiali del docente</w:t>
      </w:r>
    </w:p>
    <w:p w14:paraId="30305279" w14:textId="77777777" w:rsidR="00A659C1" w:rsidRDefault="00A659C1" w:rsidP="00A659C1">
      <w:pPr>
        <w:pStyle w:val="Testo1"/>
      </w:pPr>
    </w:p>
    <w:p w14:paraId="48D8A6C7" w14:textId="77777777" w:rsidR="00AB10E4" w:rsidRPr="00AB10E4" w:rsidRDefault="00AB10E4" w:rsidP="00A659C1">
      <w:pPr>
        <w:pStyle w:val="Testo1"/>
      </w:pPr>
      <w:r w:rsidRPr="00AB10E4">
        <w:br/>
        <w:t>È inoltre obbligatoria la conoscenza del seguente materiale legisl</w:t>
      </w:r>
      <w:r w:rsidR="00A659C1">
        <w:t>ativo (reperibile in internet):</w:t>
      </w:r>
    </w:p>
    <w:p w14:paraId="3A82F5D3" w14:textId="77777777" w:rsidR="00AB10E4" w:rsidRPr="00AB10E4" w:rsidRDefault="00AB10E4" w:rsidP="00AB10E4">
      <w:pPr>
        <w:pStyle w:val="Testo1"/>
        <w:rPr>
          <w:i/>
          <w:iCs/>
        </w:rPr>
      </w:pPr>
      <w:r w:rsidRPr="00AB10E4">
        <w:rPr>
          <w:i/>
          <w:iCs/>
        </w:rPr>
        <w:t>D.P.R. 30 settembre 1963, n. 1409: “Norme relative all’ordinamento ed al personale degli Archivi di Stato” (solo le norme in vigore)</w:t>
      </w:r>
    </w:p>
    <w:p w14:paraId="4D1D736C" w14:textId="77777777" w:rsidR="00AB10E4" w:rsidRPr="00AB10E4" w:rsidRDefault="00AB10E4" w:rsidP="00AB10E4">
      <w:pPr>
        <w:pStyle w:val="Testo1"/>
      </w:pPr>
    </w:p>
    <w:p w14:paraId="7DE1D2EB" w14:textId="77777777" w:rsidR="00AB10E4" w:rsidRPr="00AB10E4" w:rsidRDefault="00AB10E4" w:rsidP="00AB10E4">
      <w:pPr>
        <w:pStyle w:val="Testo1"/>
      </w:pPr>
      <w:r w:rsidRPr="00AB10E4">
        <w:rPr>
          <w:i/>
          <w:iCs/>
        </w:rPr>
        <w:t>Codice di deontologia e di buona condotta per il trattamento di dati personali per scopi storici</w:t>
      </w:r>
      <w:r w:rsidRPr="00AB10E4">
        <w:t xml:space="preserve"> (Provvedimento del Garante n. 8/P/21 del 14 marzo 2001)</w:t>
      </w:r>
    </w:p>
    <w:p w14:paraId="5B6575A9" w14:textId="77777777" w:rsidR="00AB10E4" w:rsidRPr="00AB10E4" w:rsidRDefault="00AB10E4" w:rsidP="00AB10E4">
      <w:pPr>
        <w:pStyle w:val="Testo1"/>
      </w:pPr>
    </w:p>
    <w:p w14:paraId="5E5FAAA3" w14:textId="77777777" w:rsidR="00AB10E4" w:rsidRDefault="00AB10E4" w:rsidP="00AB10E4">
      <w:pPr>
        <w:pStyle w:val="Testo1"/>
      </w:pPr>
      <w:r w:rsidRPr="00AB10E4">
        <w:rPr>
          <w:i/>
          <w:iCs/>
        </w:rPr>
        <w:t>D. Lgs. 22 gennaio 2004, n. 42 e s.m.</w:t>
      </w:r>
      <w:r w:rsidRPr="00AB10E4">
        <w:t xml:space="preserve">: </w:t>
      </w:r>
      <w:r w:rsidRPr="00AB10E4">
        <w:rPr>
          <w:i/>
          <w:iCs/>
        </w:rPr>
        <w:t xml:space="preserve">“Codice dei beni culturali e del paesaggio” </w:t>
      </w:r>
      <w:r w:rsidRPr="00AB10E4">
        <w:t>(esclusa la parte relativa ai beni paesaggistici); in particolare studiare i seguenti: Parte prima: art.1 – 9, Parte seconda: art. 10- 21, 27 - 35, 41 - 44, 48, 53- 72, 95, 101 - 105, 122 – 127.</w:t>
      </w:r>
    </w:p>
    <w:p w14:paraId="17220BAE" w14:textId="77777777" w:rsidR="00A659C1" w:rsidRDefault="00A659C1" w:rsidP="00A659C1">
      <w:pPr>
        <w:spacing w:before="240" w:after="120" w:line="220" w:lineRule="exact"/>
        <w:rPr>
          <w:b/>
          <w:i/>
          <w:noProof/>
          <w:sz w:val="18"/>
        </w:rPr>
      </w:pPr>
      <w:r>
        <w:rPr>
          <w:b/>
          <w:i/>
          <w:noProof/>
          <w:sz w:val="18"/>
        </w:rPr>
        <w:t>DIDATTICA DEL CORSO</w:t>
      </w:r>
    </w:p>
    <w:p w14:paraId="1026CB3C" w14:textId="77777777" w:rsidR="00A659C1" w:rsidRPr="00A659C1" w:rsidRDefault="00A659C1" w:rsidP="00A659C1">
      <w:pPr>
        <w:pStyle w:val="Testo2"/>
      </w:pPr>
      <w:r w:rsidRPr="00A659C1">
        <w:t>Lezioni in aula e visite guidate ad istituzioni archivistiche pubbliche, private ed   ecclesiastiche e presso biblioteche e musei. Gli studenti che avessero problemi di frequenza sono invitati a contattare il docente.</w:t>
      </w:r>
    </w:p>
    <w:p w14:paraId="3B4F790A" w14:textId="77777777" w:rsidR="00A659C1" w:rsidRDefault="00A659C1" w:rsidP="00A659C1">
      <w:pPr>
        <w:spacing w:before="240" w:after="120" w:line="220" w:lineRule="exact"/>
        <w:rPr>
          <w:b/>
          <w:i/>
          <w:noProof/>
          <w:sz w:val="18"/>
        </w:rPr>
      </w:pPr>
      <w:r>
        <w:rPr>
          <w:b/>
          <w:i/>
          <w:noProof/>
          <w:sz w:val="18"/>
        </w:rPr>
        <w:t>METODO E CRITERI DI VALUTAZIONE</w:t>
      </w:r>
    </w:p>
    <w:p w14:paraId="72E34FF8" w14:textId="5D77CB02" w:rsidR="00A659C1" w:rsidRPr="00A659C1" w:rsidRDefault="00A659C1" w:rsidP="00A659C1">
      <w:pPr>
        <w:pStyle w:val="Testo2"/>
      </w:pPr>
      <w:r w:rsidRPr="00A659C1">
        <w:lastRenderedPageBreak/>
        <w:t xml:space="preserve">Esame orale inerente la bibliografia prevista e gli appunti del corso. Nel corso </w:t>
      </w:r>
      <w:r w:rsidR="00694EFB">
        <w:t>dell’</w:t>
      </w:r>
      <w:r w:rsidRPr="00A659C1">
        <w:t>esame si verificheranno le competenze relative all'Archivistica generale e alle problematiche connesse con la gestione del patrimonio archivistico.</w:t>
      </w:r>
    </w:p>
    <w:p w14:paraId="157FC70C" w14:textId="77777777" w:rsidR="00A659C1" w:rsidRDefault="00A659C1" w:rsidP="00A659C1">
      <w:pPr>
        <w:spacing w:before="240" w:after="120"/>
        <w:rPr>
          <w:b/>
          <w:i/>
          <w:noProof/>
          <w:sz w:val="18"/>
        </w:rPr>
      </w:pPr>
      <w:r>
        <w:rPr>
          <w:b/>
          <w:i/>
          <w:noProof/>
          <w:sz w:val="18"/>
        </w:rPr>
        <w:t>AVVERTENZE E PREREQUISITI</w:t>
      </w:r>
    </w:p>
    <w:p w14:paraId="6203C4D7" w14:textId="04FCEE27" w:rsidR="00A659C1" w:rsidRPr="00A659C1" w:rsidRDefault="00A659C1" w:rsidP="00A659C1">
      <w:pPr>
        <w:pStyle w:val="Testo2"/>
      </w:pPr>
      <w:r w:rsidRPr="00A659C1">
        <w:t>Il prof. Gianmario Baldi riceve secondo l'orario indicato nella bacheca presso lo studio; comunque nei giorni d'esa</w:t>
      </w:r>
      <w:r>
        <w:t>me e prima e dopo le lezioni. É</w:t>
      </w:r>
      <w:r w:rsidRPr="00A659C1">
        <w:t xml:space="preserve"> inoltre possibile contattare i</w:t>
      </w:r>
      <w:r>
        <w:t xml:space="preserve">l docente all’indirizzo email: </w:t>
      </w:r>
      <w:r w:rsidRPr="00A659C1">
        <w:t>baldigianmario@</w:t>
      </w:r>
      <w:r w:rsidR="00A309A1">
        <w:t>gmail.com</w:t>
      </w:r>
    </w:p>
    <w:p w14:paraId="6F85B3E3" w14:textId="77777777" w:rsidR="00C7017A" w:rsidRPr="00C7017A" w:rsidRDefault="00C7017A" w:rsidP="00C7017A">
      <w:pPr>
        <w:pStyle w:val="Testo1"/>
        <w:ind w:left="0" w:firstLine="0"/>
      </w:pPr>
    </w:p>
    <w:p w14:paraId="7752FC9B" w14:textId="77777777" w:rsidR="00C7017A" w:rsidRPr="00C7017A" w:rsidRDefault="00C7017A" w:rsidP="00C7017A">
      <w:pPr>
        <w:pStyle w:val="Testo1"/>
      </w:pPr>
    </w:p>
    <w:p w14:paraId="64B0DF55" w14:textId="2D778675" w:rsidR="001C16DC" w:rsidRDefault="001C16DC" w:rsidP="00AB10E4">
      <w:pPr>
        <w:pStyle w:val="Testo1"/>
      </w:pPr>
      <w:r w:rsidRPr="001C16DC">
        <w:rPr>
          <w:b/>
          <w:bCs/>
        </w:rPr>
        <w:t xml:space="preserve">Sitografia </w:t>
      </w:r>
      <w:r w:rsidRPr="001C16DC">
        <w:t>(Aggiornata maggio 202</w:t>
      </w:r>
      <w:r w:rsidR="00694EFB">
        <w:t>3</w:t>
      </w:r>
      <w:r w:rsidRPr="001C16DC">
        <w:t xml:space="preserve">) </w:t>
      </w:r>
    </w:p>
    <w:p w14:paraId="484ACF3A" w14:textId="77777777" w:rsidR="001C16DC" w:rsidRDefault="001C16DC" w:rsidP="00AB10E4">
      <w:pPr>
        <w:pStyle w:val="Testo1"/>
        <w:rPr>
          <w:b/>
          <w:bCs/>
        </w:rPr>
      </w:pPr>
    </w:p>
    <w:p w14:paraId="46959E5B" w14:textId="695A4D0D" w:rsidR="001C16DC" w:rsidRDefault="001C16DC" w:rsidP="00AB10E4">
      <w:pPr>
        <w:pStyle w:val="Testo1"/>
      </w:pPr>
      <w:r w:rsidRPr="001C16DC">
        <w:rPr>
          <w:b/>
          <w:bCs/>
        </w:rPr>
        <w:t xml:space="preserve">Ministero per i beni culturali e le attività culturali e per il turismo </w:t>
      </w:r>
      <w:r w:rsidRPr="001C16DC">
        <w:t xml:space="preserve">https://www.beniculturali.it/mibac/export/MiBAC/sito-MiBAC/MenuPrincipale/Ministero/ index.html </w:t>
      </w:r>
    </w:p>
    <w:p w14:paraId="145056D6" w14:textId="77777777" w:rsidR="001C16DC" w:rsidRDefault="001C16DC" w:rsidP="00AB10E4">
      <w:pPr>
        <w:pStyle w:val="Testo1"/>
        <w:rPr>
          <w:b/>
          <w:bCs/>
        </w:rPr>
      </w:pPr>
    </w:p>
    <w:p w14:paraId="27CDC6C7" w14:textId="78FCC64C" w:rsidR="001C16DC" w:rsidRDefault="001C16DC" w:rsidP="00AB10E4">
      <w:pPr>
        <w:pStyle w:val="Testo1"/>
      </w:pPr>
      <w:r w:rsidRPr="001C16DC">
        <w:rPr>
          <w:b/>
          <w:bCs/>
        </w:rPr>
        <w:t xml:space="preserve">Ministero per i beni culturali e le attività culturali e per il turismo. Direzione generale per gli archivi </w:t>
      </w:r>
      <w:hyperlink r:id="rId11" w:history="1">
        <w:r w:rsidRPr="002D12D7">
          <w:rPr>
            <w:rStyle w:val="Collegamentoipertestuale"/>
          </w:rPr>
          <w:t>http://www.archivi.beniculturali.it/</w:t>
        </w:r>
      </w:hyperlink>
      <w:r w:rsidRPr="001C16DC">
        <w:t xml:space="preserve"> </w:t>
      </w:r>
    </w:p>
    <w:p w14:paraId="0BEECF9B" w14:textId="77777777" w:rsidR="001C16DC" w:rsidRDefault="001C16DC" w:rsidP="00AB10E4">
      <w:pPr>
        <w:pStyle w:val="Testo1"/>
        <w:rPr>
          <w:b/>
          <w:bCs/>
        </w:rPr>
      </w:pPr>
    </w:p>
    <w:p w14:paraId="6932407F" w14:textId="5D6E0F5E" w:rsidR="001C16DC" w:rsidRDefault="001C16DC" w:rsidP="00AB10E4">
      <w:pPr>
        <w:pStyle w:val="Testo1"/>
      </w:pPr>
      <w:r w:rsidRPr="001C16DC">
        <w:rPr>
          <w:b/>
          <w:bCs/>
        </w:rPr>
        <w:t>I cantieri della pu</w:t>
      </w:r>
      <w:r w:rsidR="00694EFB">
        <w:rPr>
          <w:b/>
          <w:bCs/>
        </w:rPr>
        <w:t>b</w:t>
      </w:r>
      <w:r w:rsidRPr="001C16DC">
        <w:rPr>
          <w:b/>
          <w:bCs/>
        </w:rPr>
        <w:t xml:space="preserve">blica amministrazione digitale </w:t>
      </w:r>
      <w:hyperlink r:id="rId12" w:history="1">
        <w:r w:rsidRPr="002D12D7">
          <w:rPr>
            <w:rStyle w:val="Collegamentoipertestuale"/>
          </w:rPr>
          <w:t>https://www.forumpa.it/archivio/i-cantieri-della-pa-digitale/</w:t>
        </w:r>
      </w:hyperlink>
      <w:r w:rsidRPr="001C16DC">
        <w:t xml:space="preserve"> </w:t>
      </w:r>
    </w:p>
    <w:p w14:paraId="6B82C7A3" w14:textId="77777777" w:rsidR="001C16DC" w:rsidRDefault="001C16DC" w:rsidP="00AB10E4">
      <w:pPr>
        <w:pStyle w:val="Testo1"/>
        <w:rPr>
          <w:b/>
          <w:bCs/>
        </w:rPr>
      </w:pPr>
    </w:p>
    <w:p w14:paraId="1915DE15" w14:textId="639F2607" w:rsidR="001C16DC" w:rsidRDefault="001C16DC" w:rsidP="00AB10E4">
      <w:pPr>
        <w:pStyle w:val="Testo1"/>
      </w:pPr>
      <w:r w:rsidRPr="001C16DC">
        <w:rPr>
          <w:b/>
          <w:bCs/>
        </w:rPr>
        <w:t xml:space="preserve">Il canale dei libri </w:t>
      </w:r>
      <w:hyperlink r:id="rId13" w:history="1">
        <w:r w:rsidRPr="002D12D7">
          <w:rPr>
            <w:rStyle w:val="Collegamentoipertestuale"/>
          </w:rPr>
          <w:t>https://www.youtube.com/channel/UCebsJ2J9AjgCnWMukQtbhUA</w:t>
        </w:r>
      </w:hyperlink>
    </w:p>
    <w:p w14:paraId="726ED5CB" w14:textId="77777777" w:rsidR="001C16DC" w:rsidRDefault="001C16DC" w:rsidP="00AB10E4">
      <w:pPr>
        <w:pStyle w:val="Testo1"/>
        <w:rPr>
          <w:b/>
          <w:bCs/>
        </w:rPr>
      </w:pPr>
    </w:p>
    <w:p w14:paraId="48615DD6" w14:textId="1331A40A" w:rsidR="001C16DC" w:rsidRDefault="001C16DC" w:rsidP="00AB10E4">
      <w:pPr>
        <w:pStyle w:val="Testo1"/>
      </w:pPr>
      <w:r w:rsidRPr="001C16DC">
        <w:rPr>
          <w:b/>
          <w:bCs/>
        </w:rPr>
        <w:t xml:space="preserve">Dialoghi di Urbisaglia </w:t>
      </w:r>
      <w:hyperlink r:id="rId14" w:history="1">
        <w:r w:rsidRPr="002D12D7">
          <w:rPr>
            <w:rStyle w:val="Collegamentoipertestuale"/>
          </w:rPr>
          <w:t>https://www.youtube.com/watch?v=zhxVcbd2mxA</w:t>
        </w:r>
      </w:hyperlink>
      <w:r w:rsidRPr="001C16DC">
        <w:t xml:space="preserve"> </w:t>
      </w:r>
    </w:p>
    <w:p w14:paraId="7F9BA093" w14:textId="77777777" w:rsidR="001C16DC" w:rsidRDefault="001C16DC" w:rsidP="00AB10E4">
      <w:pPr>
        <w:pStyle w:val="Testo1"/>
        <w:rPr>
          <w:b/>
          <w:bCs/>
        </w:rPr>
      </w:pPr>
    </w:p>
    <w:p w14:paraId="4932D43C" w14:textId="210CB580" w:rsidR="001C16DC" w:rsidRDefault="001C16DC" w:rsidP="00AB10E4">
      <w:pPr>
        <w:pStyle w:val="Testo1"/>
      </w:pPr>
      <w:r w:rsidRPr="001C16DC">
        <w:rPr>
          <w:b/>
          <w:bCs/>
        </w:rPr>
        <w:t xml:space="preserve">Archivi, miniere di storia </w:t>
      </w:r>
      <w:r w:rsidRPr="001C16DC">
        <w:t xml:space="preserve">Storici, sociologi e psicologi lo raccontano con l'aiuto delle storiche inchieste della Rai e di documenti originali degli archivi storici. Nuclei separati e nuclei ricostituiti, l'evoluzione del sistema famiglia in una società che va verso il riconoscimento sempre maggiore delle libertà individuali. </w:t>
      </w:r>
      <w:hyperlink r:id="rId15" w:history="1">
        <w:r w:rsidRPr="002D12D7">
          <w:rPr>
            <w:rStyle w:val="Collegamentoipertestuale"/>
          </w:rPr>
          <w:t>https://www.raiplay.it/programmi/archiviminieredistoria/</w:t>
        </w:r>
      </w:hyperlink>
      <w:r w:rsidRPr="001C16DC">
        <w:t xml:space="preserve"> </w:t>
      </w:r>
    </w:p>
    <w:p w14:paraId="2012D8D0" w14:textId="77777777" w:rsidR="001C16DC" w:rsidRDefault="001C16DC" w:rsidP="00AB10E4">
      <w:pPr>
        <w:pStyle w:val="Testo1"/>
        <w:rPr>
          <w:b/>
          <w:bCs/>
        </w:rPr>
      </w:pPr>
    </w:p>
    <w:p w14:paraId="53476002" w14:textId="0E1473BD" w:rsidR="001C16DC" w:rsidRDefault="001C16DC" w:rsidP="00AB10E4">
      <w:pPr>
        <w:pStyle w:val="Testo1"/>
      </w:pPr>
      <w:r w:rsidRPr="001C16DC">
        <w:rPr>
          <w:b/>
          <w:bCs/>
        </w:rPr>
        <w:t xml:space="preserve">Patrimonio sos: in difesa dei beni culturali e ambientali </w:t>
      </w:r>
      <w:hyperlink r:id="rId16" w:history="1">
        <w:r w:rsidRPr="002D12D7">
          <w:rPr>
            <w:rStyle w:val="Collegamentoipertestuale"/>
          </w:rPr>
          <w:t>http://www.patrimoniosos.it/</w:t>
        </w:r>
      </w:hyperlink>
      <w:r w:rsidRPr="001C16DC">
        <w:t xml:space="preserve"> </w:t>
      </w:r>
    </w:p>
    <w:p w14:paraId="24FCBC75" w14:textId="77777777" w:rsidR="001C16DC" w:rsidRDefault="001C16DC" w:rsidP="00AB10E4">
      <w:pPr>
        <w:pStyle w:val="Testo1"/>
        <w:rPr>
          <w:b/>
          <w:bCs/>
        </w:rPr>
      </w:pPr>
    </w:p>
    <w:p w14:paraId="6F7CA740" w14:textId="05DDB1DA" w:rsidR="001C16DC" w:rsidRDefault="001C16DC" w:rsidP="00AB10E4">
      <w:pPr>
        <w:pStyle w:val="Testo1"/>
      </w:pPr>
      <w:r w:rsidRPr="001C16DC">
        <w:rPr>
          <w:b/>
          <w:bCs/>
        </w:rPr>
        <w:t xml:space="preserve">Sos Archivi – salvataggio e tutela beni archivistici e bibliotecari </w:t>
      </w:r>
      <w:hyperlink r:id="rId17" w:history="1">
        <w:r w:rsidRPr="002D12D7">
          <w:rPr>
            <w:rStyle w:val="Collegamentoipertestuale"/>
          </w:rPr>
          <w:t>https://www.sosarchivi.it/</w:t>
        </w:r>
      </w:hyperlink>
      <w:r w:rsidRPr="001C16DC">
        <w:t xml:space="preserve"> </w:t>
      </w:r>
    </w:p>
    <w:p w14:paraId="59E5FA6E" w14:textId="77777777" w:rsidR="001C16DC" w:rsidRDefault="001C16DC" w:rsidP="00AB10E4">
      <w:pPr>
        <w:pStyle w:val="Testo1"/>
        <w:rPr>
          <w:b/>
          <w:bCs/>
        </w:rPr>
      </w:pPr>
    </w:p>
    <w:p w14:paraId="33EB1CC7" w14:textId="37444CBB" w:rsidR="001C16DC" w:rsidRDefault="001C16DC" w:rsidP="00AB10E4">
      <w:pPr>
        <w:pStyle w:val="Testo1"/>
      </w:pPr>
      <w:r w:rsidRPr="001C16DC">
        <w:rPr>
          <w:b/>
          <w:bCs/>
        </w:rPr>
        <w:t xml:space="preserve">Il mondo degli archivi </w:t>
      </w:r>
      <w:r w:rsidRPr="001C16DC">
        <w:t xml:space="preserve">Il mondo degli archivi. La principale fonte di informazioni su archivi e archivisti in Italia: curata da ANAI, in collaborazione con ICAR e SAN, con il contributo della DGA del MIBACT. </w:t>
      </w:r>
      <w:hyperlink r:id="rId18" w:history="1">
        <w:r w:rsidRPr="002D12D7">
          <w:rPr>
            <w:rStyle w:val="Collegamentoipertestuale"/>
          </w:rPr>
          <w:t>http://www.ilmondodegliarchivi.org/</w:t>
        </w:r>
      </w:hyperlink>
      <w:r w:rsidRPr="001C16DC">
        <w:t xml:space="preserve"> </w:t>
      </w:r>
    </w:p>
    <w:p w14:paraId="6AEE7703" w14:textId="77777777" w:rsidR="001C16DC" w:rsidRDefault="001C16DC" w:rsidP="00AB10E4">
      <w:pPr>
        <w:pStyle w:val="Testo1"/>
        <w:rPr>
          <w:b/>
          <w:bCs/>
        </w:rPr>
      </w:pPr>
    </w:p>
    <w:p w14:paraId="41D000D3" w14:textId="41FB90CA" w:rsidR="001C16DC" w:rsidRDefault="001C16DC" w:rsidP="00AB10E4">
      <w:pPr>
        <w:pStyle w:val="Testo1"/>
      </w:pPr>
      <w:r w:rsidRPr="001C16DC">
        <w:rPr>
          <w:b/>
          <w:bCs/>
        </w:rPr>
        <w:t xml:space="preserve">L'Associazione Nazionale Archivisti Italiani </w:t>
      </w:r>
      <w:r w:rsidRPr="001C16DC">
        <w:t xml:space="preserve">L'Associazione Nazionale Archivisti Italiani promuove attività e studi intesi a sostenere la funzione culturale degli archivisti, a </w:t>
      </w:r>
      <w:r w:rsidRPr="001C16DC">
        <w:lastRenderedPageBreak/>
        <w:t xml:space="preserve">sviluppare e a tutelare la loro professionalità, a incrementare le relazioni fra esperti e cultori degli archivi e a preservare e a valorizzare il patrimonio archivistico. </w:t>
      </w:r>
      <w:hyperlink r:id="rId19" w:history="1">
        <w:r w:rsidRPr="002D12D7">
          <w:rPr>
            <w:rStyle w:val="Collegamentoipertestuale"/>
          </w:rPr>
          <w:t>http://www.anai.org/anai-cms/</w:t>
        </w:r>
      </w:hyperlink>
      <w:r w:rsidRPr="001C16DC">
        <w:t xml:space="preserve"> </w:t>
      </w:r>
    </w:p>
    <w:p w14:paraId="3848FA68" w14:textId="77777777" w:rsidR="001C16DC" w:rsidRDefault="001C16DC" w:rsidP="00AB10E4">
      <w:pPr>
        <w:pStyle w:val="Testo1"/>
        <w:rPr>
          <w:b/>
          <w:bCs/>
        </w:rPr>
      </w:pPr>
    </w:p>
    <w:p w14:paraId="76C5F279" w14:textId="5958A1EE" w:rsidR="001C16DC" w:rsidRDefault="001C16DC" w:rsidP="00AB10E4">
      <w:pPr>
        <w:pStyle w:val="Testo1"/>
      </w:pPr>
      <w:r w:rsidRPr="001C16DC">
        <w:rPr>
          <w:b/>
          <w:bCs/>
        </w:rPr>
        <w:t xml:space="preserve">Regione Lombardia patrimonio archivistico </w:t>
      </w:r>
      <w:r w:rsidRPr="001C16DC">
        <w:t xml:space="preserve">http://www.lombardiabeniculturali.it/archivi/ </w:t>
      </w:r>
      <w:hyperlink r:id="rId20" w:history="1">
        <w:r w:rsidRPr="002D12D7">
          <w:rPr>
            <w:rStyle w:val="Collegamentoipertestuale"/>
          </w:rPr>
          <w:t>http://www.lombardiabeniculturali.it/archivi/info/</w:t>
        </w:r>
      </w:hyperlink>
      <w:r w:rsidRPr="001C16DC">
        <w:t xml:space="preserve"> </w:t>
      </w:r>
    </w:p>
    <w:p w14:paraId="45415D64" w14:textId="77777777" w:rsidR="001C16DC" w:rsidRDefault="001C16DC" w:rsidP="00AB10E4">
      <w:pPr>
        <w:pStyle w:val="Testo1"/>
        <w:rPr>
          <w:b/>
          <w:bCs/>
        </w:rPr>
      </w:pPr>
    </w:p>
    <w:p w14:paraId="04138BEA" w14:textId="62BB448A" w:rsidR="001C16DC" w:rsidRDefault="001C16DC" w:rsidP="00AB10E4">
      <w:pPr>
        <w:pStyle w:val="Testo1"/>
      </w:pPr>
      <w:r w:rsidRPr="001C16DC">
        <w:rPr>
          <w:b/>
          <w:bCs/>
        </w:rPr>
        <w:t xml:space="preserve">Archivio di stato di Milano </w:t>
      </w:r>
      <w:hyperlink r:id="rId21" w:history="1">
        <w:r w:rsidRPr="002D12D7">
          <w:rPr>
            <w:rStyle w:val="Collegamentoipertestuale"/>
          </w:rPr>
          <w:t>https://www.archiviodistatomilano.beniculturali.it/</w:t>
        </w:r>
      </w:hyperlink>
      <w:r w:rsidRPr="001C16DC">
        <w:t xml:space="preserve"> </w:t>
      </w:r>
    </w:p>
    <w:p w14:paraId="19C6F39E" w14:textId="77777777" w:rsidR="001C16DC" w:rsidRDefault="001C16DC" w:rsidP="00AB10E4">
      <w:pPr>
        <w:pStyle w:val="Testo1"/>
        <w:rPr>
          <w:b/>
          <w:bCs/>
        </w:rPr>
      </w:pPr>
    </w:p>
    <w:p w14:paraId="7DA0D84D" w14:textId="77A89772" w:rsidR="001C16DC" w:rsidRDefault="001C16DC" w:rsidP="00AB10E4">
      <w:pPr>
        <w:pStyle w:val="Testo1"/>
      </w:pPr>
      <w:r w:rsidRPr="001C16DC">
        <w:rPr>
          <w:b/>
          <w:bCs/>
        </w:rPr>
        <w:t xml:space="preserve">Archivio di stato di Brescia </w:t>
      </w:r>
      <w:hyperlink r:id="rId22" w:history="1">
        <w:r w:rsidRPr="002D12D7">
          <w:rPr>
            <w:rStyle w:val="Collegamentoipertestuale"/>
          </w:rPr>
          <w:t>http://www.archiviodistatobrescia.beniculturali.it/</w:t>
        </w:r>
      </w:hyperlink>
      <w:r w:rsidRPr="001C16DC">
        <w:t xml:space="preserve"> </w:t>
      </w:r>
    </w:p>
    <w:p w14:paraId="49918A6D" w14:textId="77777777" w:rsidR="001C16DC" w:rsidRDefault="001C16DC" w:rsidP="00AB10E4">
      <w:pPr>
        <w:pStyle w:val="Testo1"/>
        <w:rPr>
          <w:b/>
          <w:bCs/>
        </w:rPr>
      </w:pPr>
    </w:p>
    <w:p w14:paraId="06625E2E" w14:textId="007CA9FA" w:rsidR="001C16DC" w:rsidRDefault="001C16DC" w:rsidP="00AB10E4">
      <w:pPr>
        <w:pStyle w:val="Testo1"/>
      </w:pPr>
      <w:r w:rsidRPr="001C16DC">
        <w:rPr>
          <w:b/>
          <w:bCs/>
        </w:rPr>
        <w:t xml:space="preserve">AIDUSA </w:t>
      </w:r>
      <w:r w:rsidRPr="001C16DC">
        <w:t xml:space="preserve">http://www.aidusa.it/associazione/ L’Associazione Italiana Docenti Universitari Scienze Archivistiche (AIDUSA) ha lo scopo di : “favorire e promuovere in Italia gli studi e le ricerche in ambito archivistico, con attenzione all’evoluzione delle scienze archivistiche in ambito internazionale, e di sviluppare l’insegnamento universitario della disciplina a tutti i livelli, agevolando anche l’internazionalizzazione dei percorsi formativi e promuovendo connesse iniziative di collaborazione fra istituzioni pubbliche e private. L’Associazione inoltre si prefigge come scopo la tutela della professionalità acquisita da chi ha frequentato corsi di studio universitari in campo archivistico”. L’Associazione annovera tra i suoi soci i docenti universitari di scienze archivistiche e svolge un’attività di coordinamento e monitoraggio delle offerte didattiche delle Università nel settore archivistico. </w:t>
      </w:r>
    </w:p>
    <w:p w14:paraId="75BC541D" w14:textId="77777777" w:rsidR="001C16DC" w:rsidRDefault="001C16DC" w:rsidP="00AB10E4">
      <w:pPr>
        <w:pStyle w:val="Testo1"/>
        <w:rPr>
          <w:b/>
          <w:bCs/>
        </w:rPr>
      </w:pPr>
    </w:p>
    <w:p w14:paraId="1E9AA6A8" w14:textId="6F7850B0" w:rsidR="001C16DC" w:rsidRDefault="001C16DC" w:rsidP="00AB10E4">
      <w:pPr>
        <w:pStyle w:val="Testo1"/>
      </w:pPr>
      <w:r w:rsidRPr="001C16DC">
        <w:rPr>
          <w:b/>
          <w:bCs/>
        </w:rPr>
        <w:t xml:space="preserve">AICRAB </w:t>
      </w:r>
      <w:r w:rsidRPr="001C16DC">
        <w:t xml:space="preserve">https://www.aicrab.org/ L’Associazione Italiana dei Conservatori e Restauratori degli Archivi e delle Biblioteche, AICRAB, si è costituita nel 2013 e riunisce archivisti, bibliotecari e restauratori impegnati nella conservazione del patrimonio archivistico e bibliografico italiano, nonché tutti coloro che, pur non appartenendo a queste categorie professionali, condividono gli intenti dell’Associazione. L'Associazione promuove continue opportunità di formazione e aggiornamento professionale, pubblica e diffonde le informazioni tecniche e professionali più aggiornate, migliora le metodiche e le tecniche più adatte alla prevenzione, alla manutenzione e al restauro dei materiali conservati negli archivi e nelle biblioteche. </w:t>
      </w:r>
    </w:p>
    <w:p w14:paraId="299359FB" w14:textId="77777777" w:rsidR="001C16DC" w:rsidRDefault="001C16DC" w:rsidP="00AB10E4">
      <w:pPr>
        <w:pStyle w:val="Testo1"/>
        <w:rPr>
          <w:b/>
          <w:bCs/>
        </w:rPr>
      </w:pPr>
    </w:p>
    <w:p w14:paraId="24CF6664" w14:textId="14EFAA3C" w:rsidR="001C16DC" w:rsidRPr="00723334" w:rsidRDefault="001C16DC" w:rsidP="00AB10E4">
      <w:pPr>
        <w:pStyle w:val="Testo1"/>
        <w:rPr>
          <w:lang w:val="en-GB"/>
        </w:rPr>
      </w:pPr>
      <w:r w:rsidRPr="00723334">
        <w:rPr>
          <w:b/>
          <w:bCs/>
          <w:lang w:val="en-GB"/>
        </w:rPr>
        <w:t xml:space="preserve">Il Journal of Cultural Heritage </w:t>
      </w:r>
      <w:hyperlink r:id="rId23" w:history="1">
        <w:r w:rsidRPr="00723334">
          <w:rPr>
            <w:rStyle w:val="Collegamentoipertestuale"/>
            <w:lang w:val="en-GB"/>
          </w:rPr>
          <w:t>https://www.journalchc.com</w:t>
        </w:r>
      </w:hyperlink>
      <w:r w:rsidRPr="00723334">
        <w:rPr>
          <w:lang w:val="en-GB"/>
        </w:rPr>
        <w:t xml:space="preserve"> </w:t>
      </w:r>
    </w:p>
    <w:p w14:paraId="37C19C45" w14:textId="77777777" w:rsidR="001C16DC" w:rsidRPr="00723334" w:rsidRDefault="001C16DC" w:rsidP="00AB10E4">
      <w:pPr>
        <w:pStyle w:val="Testo1"/>
        <w:rPr>
          <w:b/>
          <w:bCs/>
          <w:lang w:val="en-GB"/>
        </w:rPr>
      </w:pPr>
    </w:p>
    <w:p w14:paraId="0CA3AEB5" w14:textId="60299EE5" w:rsidR="001C16DC" w:rsidRDefault="001C16DC" w:rsidP="00AB10E4">
      <w:pPr>
        <w:pStyle w:val="Testo1"/>
      </w:pPr>
      <w:r w:rsidRPr="001C16DC">
        <w:rPr>
          <w:b/>
          <w:bCs/>
        </w:rPr>
        <w:t xml:space="preserve">Il Journal of Cultural Heritage (JCH) </w:t>
      </w:r>
      <w:r w:rsidRPr="001C16DC">
        <w:t xml:space="preserve">è un giornale multidisciplinare di scienza e tecnologia per lo studio dei problemi riguardanti la conservazione e la consapevolezza del patrimonio culturale in un ampio quadro. Lo scopo principale di JCH è quello di pubblicare articoli originali che comprendano dati inediti e presentare metodi innovativi riguardanti tutti gli aspetti scientifici relativi alla conoscenza del patrimonio culturale, nonché nuove interpretazioni e questioni teoriche relative alla conservazione. La rivista intende offrire una sede a scienziati di diverse discipline il cui obiettivo comune è lo sviluppo e l'applicazione di metodi scientifici per migliorare la ricerca e la conoscenza del patrimonio culturale, in particolare nei seguenti settori: • Salvaguardia, </w:t>
      </w:r>
      <w:r w:rsidRPr="001C16DC">
        <w:lastRenderedPageBreak/>
        <w:t xml:space="preserve">conservazione e sfruttamento del patrimonio culturale • Gestione del patrimonio e analisi economiche • Informatica nel patrimonio culturale • Impatto del cambiamento climatico sul patrimonio culturale e sulla gestione del cambiamento </w:t>
      </w:r>
    </w:p>
    <w:p w14:paraId="7F1C5FC0" w14:textId="77777777" w:rsidR="001C16DC" w:rsidRDefault="001C16DC" w:rsidP="00AB10E4">
      <w:pPr>
        <w:pStyle w:val="Testo1"/>
        <w:rPr>
          <w:b/>
          <w:bCs/>
        </w:rPr>
      </w:pPr>
    </w:p>
    <w:p w14:paraId="75D0A583" w14:textId="1994DE2F" w:rsidR="001C16DC" w:rsidRDefault="001C16DC" w:rsidP="00AB10E4">
      <w:pPr>
        <w:pStyle w:val="Testo1"/>
      </w:pPr>
      <w:r w:rsidRPr="001C16DC">
        <w:rPr>
          <w:b/>
          <w:bCs/>
        </w:rPr>
        <w:t xml:space="preserve">AgCult </w:t>
      </w:r>
      <w:r w:rsidRPr="001C16DC">
        <w:t>https://agcult.it/ AgCult è un’agenzia giornalistica specializzata nelle politiche pubbliche relative al settore della cultura e del turismo. Il lavoro informativo di AgCult si concentra in primo luogo sulle attività del Parlamento e del Governo. Ampio spazio viene dato al territorio che rappresenta un elemento essenziale della produzione editoriale quotidiana con il monitoraggio delle istituzioni, delle imprese, delle associazioni di categoria, delle fondazioni. In ambito locale AgCult copre le politiche culturali delle Regioni (Giunte, Consigli regionali e altri soggetti pubblici e privati del territorio) e degli Enti locali. AgCult segue con attenzione l’Europa e le iniziative che in ambito comunitario vengono condotte in tema di cultura. L’agenzia dedica inoltre un focus sulle opportunità nella cultura: bandi, gare, concorsi, offerte di lavoro. AgCult è una testata registrata al Tribunale di Roma con n. 195/2017. Il notiziario completo e le newsletter realizzate sono in abbonamento.</w:t>
      </w:r>
    </w:p>
    <w:p w14:paraId="4DF41FBA" w14:textId="77777777" w:rsidR="001C16DC" w:rsidRDefault="001C16DC" w:rsidP="00AB10E4">
      <w:pPr>
        <w:pStyle w:val="Testo1"/>
      </w:pPr>
    </w:p>
    <w:p w14:paraId="704CACFF" w14:textId="2A6A46B6" w:rsidR="001C16DC" w:rsidRDefault="001C16DC" w:rsidP="00AB10E4">
      <w:pPr>
        <w:pStyle w:val="Testo1"/>
      </w:pPr>
      <w:r w:rsidRPr="001C16DC">
        <w:t xml:space="preserve"> </w:t>
      </w:r>
      <w:r w:rsidRPr="001C16DC">
        <w:rPr>
          <w:b/>
          <w:bCs/>
        </w:rPr>
        <w:t xml:space="preserve">Lazio '900 </w:t>
      </w:r>
      <w:r w:rsidRPr="001C16DC">
        <w:t xml:space="preserve">https://www.lazio900.it/progetto/ In Lazio’900 si trova un tassello di questo panorama documentario, numericamente piccolo ma per nulla minore dal punto di vista storico: le carte otto-novecentesche possedute da istituti di ambito prevalentemente culturale e politico attivi nella regione, esposte di norma a un livello inventariale analitico. Lazio’900 ha una storia alle spalle ed è appunto quella storia che il Portale intende almeno parzialmente recuperare. La gran parte dei soggetti che ha aderito all’iniziativa ha fatto parte del progetto Archivi del Novecento che tra il 1995 e il 2012 ha costituito una delle novità più rilevanti nel panorama nazionale delle reti archivistiche, sicuramente la principale fra i soggetti di diritto privato. Dopo la fine di quella esperienza alcuni dei suoi protagonisti hanno cercato di non disperdere quanto si era accumulato in saperi, passione, comunità d’intenti e tecnologia. Nel novembre 2017 si è giunti a un primo concreto risultato: la realizzazione di un portale che consente di esplorare e interrogare le strutture e le descrizioni archivistiche prodotte dagli istituti aderenti. Viene così rimesso nuovamente a disposizione della comunità scientifica e dei cittadini interessati un lavoro di molti anni e di molte persone, volto a stabilire un legame con la storia e le storie, fatto di concretezza archivistica e non solo di narrazioni di rimbalzo. Fra 2018 e 2020 altri istituti si sono aggregati a questa comunità. Sono attualmente disponibili oltre 350 inventari per un totale di circa 200.000 unità di descrizione relazionate a circa 100.000 entità. Le immagini di documenti consultabili sono oltre 600.000. </w:t>
      </w:r>
    </w:p>
    <w:p w14:paraId="1770FCDA" w14:textId="77777777" w:rsidR="001C16DC" w:rsidRDefault="001C16DC" w:rsidP="00AB10E4">
      <w:pPr>
        <w:pStyle w:val="Testo1"/>
        <w:rPr>
          <w:b/>
          <w:bCs/>
        </w:rPr>
      </w:pPr>
    </w:p>
    <w:p w14:paraId="4208DEDB" w14:textId="4A277AC6" w:rsidR="001C16DC" w:rsidRDefault="001C16DC" w:rsidP="00AB10E4">
      <w:pPr>
        <w:pStyle w:val="Testo1"/>
      </w:pPr>
      <w:r w:rsidRPr="001C16DC">
        <w:rPr>
          <w:b/>
          <w:bCs/>
        </w:rPr>
        <w:t xml:space="preserve">Fondazione Basso </w:t>
      </w:r>
      <w:hyperlink r:id="rId24" w:history="1">
        <w:r w:rsidR="00131C8B" w:rsidRPr="00131C8B">
          <w:t>https://www.fondazionebasso.it/</w:t>
        </w:r>
      </w:hyperlink>
      <w:r w:rsidR="00131C8B" w:rsidRPr="00131C8B">
        <w:rPr>
          <w:b/>
          <w:bCs/>
        </w:rPr>
        <w:t xml:space="preserve"> </w:t>
      </w:r>
      <w:r w:rsidRPr="001C16DC">
        <w:t xml:space="preserve">La Fondazione Lelio e Lisli Basso – ONLUS è uno dei più prestigiosi centri internazionali di documentazione e ricerca, di formazione e promozione culturale sulla società contemporanea. Nasce a Roma nel 1973 dalla fusione della ricca biblioteca personale di Lelio Basso con l’Istituto per lo studio della società contemporanea (1969).Dal 2005 si è fusa con la Fondazione Internazionale Lelio Basso (1976), integrando nelle sue attività la vocazione globale alla promozione </w:t>
      </w:r>
      <w:r w:rsidRPr="001C16DC">
        <w:lastRenderedPageBreak/>
        <w:t xml:space="preserve">dei diritti umani e dei diritti dei popoli. L’ambito dei suoi interessi scientifici e culturali è quello interdisciplinare delle Humanities: dalla storia al diritto, dall’antropologia alla filosofia, dall’economia alla sociologia fino a comprendere le interazioni con la dimensione tecnico-scientifica nei campi della bioetica e dell’ambiente, delle risorse energetiche e delle tecnologie digitali. La sua Biblioteca e il suo Archivio storico conservano e aggiornano ricchi patrimoni librari e documentari. La Fondazione promuove centri permanenti di iniziativa come L’Osservatorio sul rispetto dei diritti fondamentali in Europa e il Tribunale Permanente dei Popoli. </w:t>
      </w:r>
    </w:p>
    <w:p w14:paraId="0BEA5F13" w14:textId="77777777" w:rsidR="001C16DC" w:rsidRDefault="001C16DC" w:rsidP="00AB10E4">
      <w:pPr>
        <w:pStyle w:val="Testo1"/>
        <w:rPr>
          <w:b/>
          <w:bCs/>
        </w:rPr>
      </w:pPr>
    </w:p>
    <w:p w14:paraId="3FDCBCC3" w14:textId="64A0E7D2" w:rsidR="004E7D91" w:rsidRPr="00AB10E4" w:rsidRDefault="001C16DC" w:rsidP="00AB10E4">
      <w:pPr>
        <w:pStyle w:val="Testo1"/>
      </w:pPr>
      <w:r w:rsidRPr="001C16DC">
        <w:rPr>
          <w:b/>
          <w:bCs/>
        </w:rPr>
        <w:t xml:space="preserve">BeWeB - Beni ecclesiastici in web </w:t>
      </w:r>
      <w:r w:rsidRPr="001C16DC">
        <w:t>https://beweb.chiesacattolica.it/ BeWeB - Beni ecclesiastici in web, è la vetrina che rende visibile il lavoro di censimento sistematico del patrimonio storico e artistico, architettonico, archivistico e librario portato avanti dalle diocesi italiane e dagli istituti culturali ecclesiastici sui beni di loro proprietà. È anche il luogo dove facilitare, attraverso approfondimenti tematici, condivisione di risorse e news, la comprensione e la lettura del patrimonio diocesano da parte di un pubblico ampio e non di soli specialisti.</w:t>
      </w:r>
    </w:p>
    <w:p w14:paraId="6030D18A" w14:textId="77777777" w:rsidR="008B3D3A" w:rsidRDefault="008B3D3A" w:rsidP="00A659C1">
      <w:pPr>
        <w:rPr>
          <w:b/>
          <w:u w:val="single"/>
        </w:rPr>
      </w:pPr>
    </w:p>
    <w:p w14:paraId="59104F9F" w14:textId="37590CF0" w:rsidR="00131C8B" w:rsidRPr="00131C8B" w:rsidRDefault="00131C8B" w:rsidP="00131C8B">
      <w:pPr>
        <w:rPr>
          <w:bCs/>
        </w:rPr>
      </w:pPr>
      <w:r w:rsidRPr="00131C8B">
        <w:rPr>
          <w:b/>
          <w:bCs/>
          <w:noProof/>
          <w:sz w:val="18"/>
        </w:rPr>
        <w:t>Rete degli archivi per non dimenticare</w:t>
      </w:r>
      <w:r>
        <w:rPr>
          <w:b/>
          <w:bCs/>
          <w:u w:val="single"/>
        </w:rPr>
        <w:t xml:space="preserve"> </w:t>
      </w:r>
      <w:r w:rsidRPr="00131C8B">
        <w:rPr>
          <w:bCs/>
        </w:rPr>
        <w:t>https://www.memoria.san.beniculturali.it</w:t>
      </w:r>
    </w:p>
    <w:p w14:paraId="56D7B0FB" w14:textId="24144BAB" w:rsidR="00131C8B" w:rsidRPr="00131C8B" w:rsidRDefault="00131C8B" w:rsidP="00131C8B">
      <w:pPr>
        <w:ind w:left="426"/>
        <w:rPr>
          <w:bCs/>
        </w:rPr>
      </w:pPr>
      <w:r w:rsidRPr="00131C8B">
        <w:rPr>
          <w:bCs/>
        </w:rPr>
        <w:t>Il portale </w:t>
      </w:r>
      <w:r w:rsidRPr="00131C8B">
        <w:rPr>
          <w:bCs/>
          <w:i/>
          <w:iCs/>
        </w:rPr>
        <w:t>Rete degli archivi per non dimenticare</w:t>
      </w:r>
      <w:r w:rsidRPr="00131C8B">
        <w:rPr>
          <w:bCs/>
        </w:rPr>
        <w:t xml:space="preserve"> è stato inaugurato il 9 maggio 2011, nel </w:t>
      </w:r>
      <w:hyperlink r:id="rId25" w:anchor="n" w:history="1">
        <w:r w:rsidRPr="00131C8B">
          <w:rPr>
            <w:rStyle w:val="Collegamentoipertestuale"/>
            <w:bCs/>
            <w:u w:val="none"/>
          </w:rPr>
          <w:t>corso della cerimonia del Giorno della memoria</w:t>
        </w:r>
      </w:hyperlink>
      <w:r w:rsidRPr="00131C8B">
        <w:rPr>
          <w:bCs/>
        </w:rPr>
        <w:t>, tenutasi al Quirinale. A conclusione del suo intervento, il Presidente della Repubblica </w:t>
      </w:r>
      <w:hyperlink r:id="rId26" w:history="1">
        <w:r w:rsidRPr="00131C8B">
          <w:rPr>
            <w:rStyle w:val="Collegamentoipertestuale"/>
            <w:bCs/>
            <w:u w:val="none"/>
          </w:rPr>
          <w:t>Giorgio Napolitano ha sottolineato</w:t>
        </w:r>
      </w:hyperlink>
      <w:r w:rsidRPr="00131C8B">
        <w:rPr>
          <w:bCs/>
        </w:rPr>
        <w:t xml:space="preserve"> come il portale </w:t>
      </w:r>
      <w:r w:rsidRPr="00131C8B">
        <w:rPr>
          <w:bCs/>
          <w:lang w:val="fr-FR"/>
        </w:rPr>
        <w:t>«</w:t>
      </w:r>
      <w:r w:rsidRPr="00131C8B">
        <w:rPr>
          <w:bCs/>
          <w:lang w:val="es-ES_tradnl"/>
        </w:rPr>
        <w:t>varr</w:t>
      </w:r>
      <w:r w:rsidRPr="00131C8B">
        <w:rPr>
          <w:bCs/>
        </w:rPr>
        <w:t xml:space="preserve">à a esigere e fare chiarezza, ne sono sicuro, […] </w:t>
      </w:r>
      <w:proofErr w:type="spellStart"/>
      <w:r w:rsidRPr="00131C8B">
        <w:rPr>
          <w:bCs/>
        </w:rPr>
        <w:t>perch</w:t>
      </w:r>
      <w:proofErr w:type="spellEnd"/>
      <w:r w:rsidRPr="00131C8B">
        <w:rPr>
          <w:bCs/>
          <w:lang w:val="fr-FR"/>
        </w:rPr>
        <w:t xml:space="preserve">é </w:t>
      </w:r>
      <w:r w:rsidRPr="00131C8B">
        <w:rPr>
          <w:bCs/>
        </w:rPr>
        <w:t>l'Italia non dimentichi ma tragga insegnamenti e forza» dalle tragedie che si sono abbattute sul nostro Paese.</w:t>
      </w:r>
    </w:p>
    <w:p w14:paraId="37DFF122" w14:textId="77777777" w:rsidR="00131C8B" w:rsidRPr="00131C8B" w:rsidRDefault="00131C8B" w:rsidP="00131C8B">
      <w:pPr>
        <w:rPr>
          <w:bCs/>
        </w:rPr>
      </w:pPr>
    </w:p>
    <w:p w14:paraId="2532899C" w14:textId="77777777" w:rsidR="00131C8B" w:rsidRPr="00131C8B" w:rsidRDefault="00131C8B" w:rsidP="00131C8B">
      <w:pPr>
        <w:rPr>
          <w:b/>
          <w:bCs/>
          <w:u w:val="single"/>
        </w:rPr>
      </w:pPr>
    </w:p>
    <w:p w14:paraId="6F5A8BBD" w14:textId="749F6E5B" w:rsidR="00131C8B" w:rsidRPr="00131C8B" w:rsidRDefault="00131C8B" w:rsidP="00131C8B">
      <w:pPr>
        <w:rPr>
          <w:b/>
          <w:bCs/>
          <w:u w:val="single"/>
        </w:rPr>
      </w:pPr>
      <w:r w:rsidRPr="00131C8B">
        <w:rPr>
          <w:b/>
          <w:bCs/>
        </w:rPr>
        <w:t xml:space="preserve">Minuti di Storia </w:t>
      </w:r>
      <w:hyperlink r:id="rId27" w:history="1">
        <w:r w:rsidRPr="00131C8B">
          <w:t>https://www.minutidistoria.com/p/argomenti.html</w:t>
        </w:r>
      </w:hyperlink>
    </w:p>
    <w:p w14:paraId="49D85951" w14:textId="35646F46" w:rsidR="00131C8B" w:rsidRPr="00131C8B" w:rsidRDefault="00131C8B" w:rsidP="00131C8B">
      <w:pPr>
        <w:ind w:left="284"/>
        <w:rPr>
          <w:bCs/>
        </w:rPr>
      </w:pPr>
      <w:r w:rsidRPr="00131C8B">
        <w:rPr>
          <w:bCs/>
        </w:rPr>
        <w:t>Minuti di Storia nasce con lo scopo di fornire contenuti di agile consultazione sulla Storia. Troverai articoli, saggi, video, consigli di lettura e potrai chiedere anche ricerche personalizzate. Inoltre, troverai una specifica sezione sugli strumenti per la Storia: Archivi e Biblioteche. Non è vero che il viaggio nella Storia è un viaggio nel passato ma verso il futuro.</w:t>
      </w:r>
    </w:p>
    <w:p w14:paraId="0BE75364" w14:textId="77777777" w:rsidR="00131C8B" w:rsidRPr="00131C8B" w:rsidRDefault="00131C8B" w:rsidP="00131C8B">
      <w:pPr>
        <w:rPr>
          <w:b/>
          <w:u w:val="single"/>
        </w:rPr>
      </w:pPr>
    </w:p>
    <w:p w14:paraId="797BA9F7" w14:textId="5539DBA5" w:rsidR="00131C8B" w:rsidRPr="00131C8B" w:rsidRDefault="00131C8B" w:rsidP="00131C8B">
      <w:pPr>
        <w:rPr>
          <w:b/>
          <w:bCs/>
          <w:u w:val="single"/>
          <w:lang w:val="en-GB"/>
        </w:rPr>
      </w:pPr>
      <w:proofErr w:type="spellStart"/>
      <w:r w:rsidRPr="00131C8B">
        <w:rPr>
          <w:b/>
          <w:bCs/>
          <w:u w:val="single"/>
          <w:lang w:val="en-GB"/>
        </w:rPr>
        <w:t>Journalchc</w:t>
      </w:r>
      <w:proofErr w:type="spellEnd"/>
      <w:r w:rsidRPr="00131C8B">
        <w:rPr>
          <w:b/>
          <w:bCs/>
          <w:u w:val="single"/>
          <w:lang w:val="en-GB"/>
        </w:rPr>
        <w:t xml:space="preserve"> </w:t>
      </w:r>
      <w:hyperlink r:id="rId28" w:history="1">
        <w:r w:rsidRPr="00445529">
          <w:rPr>
            <w:rStyle w:val="Collegamentoipertestuale"/>
            <w:rFonts w:eastAsia="Helvetica Neue"/>
            <w:lang w:val="en-GB"/>
          </w:rPr>
          <w:t>https://www.journalchc.com/jchc-project/</w:t>
        </w:r>
      </w:hyperlink>
    </w:p>
    <w:p w14:paraId="183472C0" w14:textId="77777777" w:rsidR="00131C8B" w:rsidRPr="00131C8B" w:rsidRDefault="00131C8B" w:rsidP="00131C8B">
      <w:pPr>
        <w:rPr>
          <w:b/>
          <w:lang w:val="en-GB"/>
        </w:rPr>
      </w:pPr>
    </w:p>
    <w:p w14:paraId="6BD252F1" w14:textId="77777777" w:rsidR="00131C8B" w:rsidRPr="00131C8B" w:rsidRDefault="00131C8B" w:rsidP="00131C8B">
      <w:pPr>
        <w:rPr>
          <w:b/>
          <w:u w:val="single"/>
          <w:lang w:val="en-GB"/>
        </w:rPr>
      </w:pPr>
    </w:p>
    <w:p w14:paraId="619CF8A3" w14:textId="4B69F71F" w:rsidR="00131C8B" w:rsidRPr="00131C8B" w:rsidRDefault="00131C8B" w:rsidP="00131C8B">
      <w:pPr>
        <w:rPr>
          <w:b/>
          <w:bCs/>
        </w:rPr>
      </w:pPr>
      <w:proofErr w:type="spellStart"/>
      <w:r>
        <w:rPr>
          <w:b/>
          <w:bCs/>
          <w:lang w:val="de-DE"/>
        </w:rPr>
        <w:t>S</w:t>
      </w:r>
      <w:r w:rsidRPr="00131C8B">
        <w:rPr>
          <w:b/>
          <w:bCs/>
          <w:lang w:val="de-DE"/>
        </w:rPr>
        <w:t>istema</w:t>
      </w:r>
      <w:proofErr w:type="spellEnd"/>
      <w:r w:rsidRPr="00131C8B">
        <w:rPr>
          <w:b/>
          <w:bCs/>
          <w:lang w:val="de-DE"/>
        </w:rPr>
        <w:t xml:space="preserve"> di </w:t>
      </w:r>
      <w:proofErr w:type="spellStart"/>
      <w:r w:rsidRPr="00131C8B">
        <w:rPr>
          <w:b/>
          <w:bCs/>
          <w:lang w:val="de-DE"/>
        </w:rPr>
        <w:t>informazione</w:t>
      </w:r>
      <w:proofErr w:type="spellEnd"/>
      <w:r w:rsidRPr="00131C8B">
        <w:rPr>
          <w:b/>
          <w:bCs/>
          <w:lang w:val="de-DE"/>
        </w:rPr>
        <w:t xml:space="preserve"> per la </w:t>
      </w:r>
      <w:proofErr w:type="spellStart"/>
      <w:r w:rsidRPr="00131C8B">
        <w:rPr>
          <w:b/>
          <w:bCs/>
          <w:lang w:val="de-DE"/>
        </w:rPr>
        <w:t>sicurezza</w:t>
      </w:r>
      <w:proofErr w:type="spellEnd"/>
      <w:r w:rsidRPr="00131C8B">
        <w:rPr>
          <w:b/>
          <w:bCs/>
          <w:lang w:val="de-DE"/>
        </w:rPr>
        <w:t xml:space="preserve"> della </w:t>
      </w:r>
      <w:proofErr w:type="spellStart"/>
      <w:r>
        <w:rPr>
          <w:b/>
          <w:bCs/>
          <w:lang w:val="de-DE"/>
        </w:rPr>
        <w:t>R</w:t>
      </w:r>
      <w:r w:rsidRPr="00131C8B">
        <w:rPr>
          <w:b/>
          <w:bCs/>
          <w:lang w:val="de-DE"/>
        </w:rPr>
        <w:t>epubblica</w:t>
      </w:r>
      <w:proofErr w:type="spellEnd"/>
      <w:r>
        <w:rPr>
          <w:b/>
          <w:bCs/>
        </w:rPr>
        <w:t xml:space="preserve"> </w:t>
      </w:r>
      <w:r w:rsidRPr="00131C8B">
        <w:rPr>
          <w:b/>
          <w:bCs/>
        </w:rPr>
        <w:t>a protezione degli interessi politici, militari, economici, scientifici ed industriali dell’Italia</w:t>
      </w:r>
    </w:p>
    <w:p w14:paraId="11129B66" w14:textId="785374EF" w:rsidR="00131C8B" w:rsidRPr="00131C8B" w:rsidRDefault="00F2196B" w:rsidP="00131C8B">
      <w:pPr>
        <w:rPr>
          <w:rFonts w:eastAsia="Helvetica Neue"/>
        </w:rPr>
      </w:pPr>
      <w:hyperlink r:id="rId29" w:history="1">
        <w:r w:rsidR="00131C8B" w:rsidRPr="00445529">
          <w:rPr>
            <w:rStyle w:val="Collegamentoipertestuale"/>
            <w:rFonts w:eastAsia="Helvetica Neue"/>
          </w:rPr>
          <w:t>https://www.sicurezzanazionale.gov.it/sisr.nsf/chi-siamo/organizzazione.html</w:t>
        </w:r>
      </w:hyperlink>
    </w:p>
    <w:p w14:paraId="11E04158" w14:textId="77777777" w:rsidR="00131C8B" w:rsidRPr="00131C8B" w:rsidRDefault="00131C8B" w:rsidP="00131C8B">
      <w:pPr>
        <w:ind w:left="284"/>
        <w:rPr>
          <w:b/>
          <w:u w:val="single"/>
        </w:rPr>
      </w:pPr>
    </w:p>
    <w:p w14:paraId="633783AA" w14:textId="77777777" w:rsidR="00131C8B" w:rsidRPr="00131C8B" w:rsidRDefault="00131C8B" w:rsidP="00131C8B">
      <w:pPr>
        <w:ind w:left="284"/>
        <w:rPr>
          <w:bCs/>
        </w:rPr>
      </w:pPr>
      <w:r w:rsidRPr="00131C8B">
        <w:rPr>
          <w:bCs/>
        </w:rPr>
        <w:lastRenderedPageBreak/>
        <w:t xml:space="preserve">Il Sistema di informazione per la sicurezza della Repubblica è costituito dal complesso di organi e autorità che hanno il compito di assicurare le attività di informazione per la sicurezza, allo scopo di salvaguardare la Repubblica da ogni pericolo e minaccia proveniente sia </w:t>
      </w:r>
      <w:proofErr w:type="spellStart"/>
      <w:r w:rsidRPr="00131C8B">
        <w:rPr>
          <w:bCs/>
        </w:rPr>
        <w:t>dall</w:t>
      </w:r>
      <w:proofErr w:type="spellEnd"/>
      <w:r w:rsidRPr="00131C8B">
        <w:rPr>
          <w:bCs/>
          <w:rtl/>
        </w:rPr>
        <w:t>’</w:t>
      </w:r>
      <w:r w:rsidRPr="00131C8B">
        <w:rPr>
          <w:bCs/>
        </w:rPr>
        <w:t xml:space="preserve">interno sia </w:t>
      </w:r>
      <w:proofErr w:type="spellStart"/>
      <w:r w:rsidRPr="00131C8B">
        <w:rPr>
          <w:bCs/>
        </w:rPr>
        <w:t>dall</w:t>
      </w:r>
      <w:proofErr w:type="spellEnd"/>
      <w:r w:rsidRPr="00131C8B">
        <w:rPr>
          <w:bCs/>
          <w:rtl/>
        </w:rPr>
        <w:t>’</w:t>
      </w:r>
      <w:r w:rsidRPr="00131C8B">
        <w:rPr>
          <w:bCs/>
        </w:rPr>
        <w:t>esterno del Paese.</w:t>
      </w:r>
    </w:p>
    <w:p w14:paraId="63C30186" w14:textId="77777777" w:rsidR="00131C8B" w:rsidRPr="00131C8B" w:rsidRDefault="00131C8B" w:rsidP="00131C8B">
      <w:pPr>
        <w:ind w:left="284"/>
        <w:rPr>
          <w:bCs/>
        </w:rPr>
      </w:pPr>
      <w:r w:rsidRPr="00131C8B">
        <w:rPr>
          <w:bCs/>
        </w:rPr>
        <w:t>Il Sistema di informazione per la sicurezza della Repubblica è così composto da:</w:t>
      </w:r>
    </w:p>
    <w:p w14:paraId="4B1E59AE" w14:textId="77777777" w:rsidR="00131C8B" w:rsidRPr="00131C8B" w:rsidRDefault="00131C8B" w:rsidP="00131C8B">
      <w:pPr>
        <w:ind w:left="284"/>
        <w:rPr>
          <w:bCs/>
          <w:color w:val="000000" w:themeColor="text1"/>
        </w:rPr>
      </w:pPr>
      <w:r w:rsidRPr="00131C8B">
        <w:rPr>
          <w:bCs/>
          <w:color w:val="000000" w:themeColor="text1"/>
        </w:rPr>
        <w:tab/>
      </w:r>
      <w:hyperlink r:id="rId30" w:history="1">
        <w:r w:rsidRPr="00131C8B">
          <w:rPr>
            <w:rStyle w:val="Collegamentoipertestuale"/>
            <w:bCs/>
            <w:color w:val="000000" w:themeColor="text1"/>
            <w:u w:val="none"/>
          </w:rPr>
          <w:t>Presidente del Consiglio dei ministri</w:t>
        </w:r>
      </w:hyperlink>
    </w:p>
    <w:p w14:paraId="6663468B" w14:textId="77777777" w:rsidR="00131C8B" w:rsidRPr="00131C8B" w:rsidRDefault="00131C8B" w:rsidP="00131C8B">
      <w:pPr>
        <w:ind w:left="284"/>
        <w:rPr>
          <w:bCs/>
          <w:color w:val="000000" w:themeColor="text1"/>
        </w:rPr>
      </w:pPr>
      <w:r w:rsidRPr="00131C8B">
        <w:rPr>
          <w:bCs/>
          <w:color w:val="000000" w:themeColor="text1"/>
        </w:rPr>
        <w:tab/>
      </w:r>
      <w:hyperlink r:id="rId31" w:history="1">
        <w:r w:rsidRPr="00131C8B">
          <w:rPr>
            <w:rStyle w:val="Collegamentoipertestuale"/>
            <w:bCs/>
            <w:color w:val="000000" w:themeColor="text1"/>
            <w:u w:val="none"/>
          </w:rPr>
          <w:t>Autorità delegata</w:t>
        </w:r>
      </w:hyperlink>
    </w:p>
    <w:p w14:paraId="099636A3" w14:textId="77777777" w:rsidR="00131C8B" w:rsidRPr="00131C8B" w:rsidRDefault="00131C8B" w:rsidP="00131C8B">
      <w:pPr>
        <w:ind w:left="284"/>
        <w:rPr>
          <w:bCs/>
          <w:color w:val="000000" w:themeColor="text1"/>
        </w:rPr>
      </w:pPr>
      <w:r w:rsidRPr="00131C8B">
        <w:rPr>
          <w:bCs/>
          <w:color w:val="000000" w:themeColor="text1"/>
        </w:rPr>
        <w:tab/>
      </w:r>
      <w:hyperlink r:id="rId32" w:history="1">
        <w:r w:rsidRPr="00131C8B">
          <w:rPr>
            <w:rStyle w:val="Collegamentoipertestuale"/>
            <w:bCs/>
            <w:color w:val="000000" w:themeColor="text1"/>
            <w:u w:val="none"/>
          </w:rPr>
          <w:t>Comitato interministeriale per la sicurezza della Repubblica</w:t>
        </w:r>
      </w:hyperlink>
      <w:r w:rsidRPr="00131C8B">
        <w:rPr>
          <w:bCs/>
          <w:color w:val="000000" w:themeColor="text1"/>
        </w:rPr>
        <w:t xml:space="preserve"> (CISR)</w:t>
      </w:r>
    </w:p>
    <w:p w14:paraId="62BAD385" w14:textId="77777777" w:rsidR="00131C8B" w:rsidRPr="00131C8B" w:rsidRDefault="00131C8B" w:rsidP="00131C8B">
      <w:pPr>
        <w:ind w:left="284"/>
        <w:rPr>
          <w:bCs/>
          <w:color w:val="000000" w:themeColor="text1"/>
        </w:rPr>
      </w:pPr>
      <w:r w:rsidRPr="00131C8B">
        <w:rPr>
          <w:bCs/>
          <w:color w:val="000000" w:themeColor="text1"/>
        </w:rPr>
        <w:tab/>
      </w:r>
      <w:hyperlink r:id="rId33" w:history="1">
        <w:r w:rsidRPr="00131C8B">
          <w:rPr>
            <w:rStyle w:val="Collegamentoipertestuale"/>
            <w:bCs/>
            <w:color w:val="000000" w:themeColor="text1"/>
            <w:u w:val="none"/>
          </w:rPr>
          <w:t>Dipartimento delle informazioni per la sicurezza</w:t>
        </w:r>
      </w:hyperlink>
      <w:r w:rsidRPr="00131C8B">
        <w:rPr>
          <w:bCs/>
          <w:color w:val="000000" w:themeColor="text1"/>
        </w:rPr>
        <w:t xml:space="preserve"> (DIS)</w:t>
      </w:r>
    </w:p>
    <w:p w14:paraId="34517A05" w14:textId="77777777" w:rsidR="00131C8B" w:rsidRPr="00131C8B" w:rsidRDefault="00131C8B" w:rsidP="00131C8B">
      <w:pPr>
        <w:ind w:left="284"/>
        <w:rPr>
          <w:bCs/>
          <w:color w:val="000000" w:themeColor="text1"/>
        </w:rPr>
      </w:pPr>
      <w:r w:rsidRPr="00131C8B">
        <w:rPr>
          <w:bCs/>
          <w:color w:val="000000" w:themeColor="text1"/>
        </w:rPr>
        <w:tab/>
      </w:r>
      <w:hyperlink r:id="rId34" w:history="1">
        <w:r w:rsidRPr="00131C8B">
          <w:rPr>
            <w:rStyle w:val="Collegamentoipertestuale"/>
            <w:bCs/>
            <w:color w:val="000000" w:themeColor="text1"/>
            <w:u w:val="none"/>
          </w:rPr>
          <w:t>Agenzia informazioni e sicurezza esterna</w:t>
        </w:r>
      </w:hyperlink>
      <w:r w:rsidRPr="00131C8B">
        <w:rPr>
          <w:bCs/>
          <w:color w:val="000000" w:themeColor="text1"/>
        </w:rPr>
        <w:t xml:space="preserve"> (AISE)</w:t>
      </w:r>
    </w:p>
    <w:p w14:paraId="34C2F074" w14:textId="77777777" w:rsidR="00131C8B" w:rsidRPr="00131C8B" w:rsidRDefault="00131C8B" w:rsidP="00131C8B">
      <w:pPr>
        <w:ind w:left="284"/>
        <w:rPr>
          <w:bCs/>
          <w:color w:val="000000" w:themeColor="text1"/>
        </w:rPr>
      </w:pPr>
      <w:r w:rsidRPr="00131C8B">
        <w:rPr>
          <w:bCs/>
          <w:color w:val="000000" w:themeColor="text1"/>
        </w:rPr>
        <w:tab/>
      </w:r>
      <w:hyperlink r:id="rId35" w:history="1">
        <w:r w:rsidRPr="00131C8B">
          <w:rPr>
            <w:rStyle w:val="Collegamentoipertestuale"/>
            <w:bCs/>
            <w:color w:val="000000" w:themeColor="text1"/>
            <w:u w:val="none"/>
          </w:rPr>
          <w:t>Agenzia informazioni e sicurezza interna</w:t>
        </w:r>
      </w:hyperlink>
      <w:r w:rsidRPr="00131C8B">
        <w:rPr>
          <w:bCs/>
          <w:color w:val="000000" w:themeColor="text1"/>
          <w:lang w:val="nl-NL"/>
        </w:rPr>
        <w:t xml:space="preserve"> (AISI)</w:t>
      </w:r>
    </w:p>
    <w:p w14:paraId="2D8BB013" w14:textId="77777777" w:rsidR="00131C8B" w:rsidRDefault="00131C8B" w:rsidP="00131C8B">
      <w:pPr>
        <w:ind w:left="284"/>
        <w:rPr>
          <w:b/>
          <w:u w:val="single"/>
        </w:rPr>
      </w:pPr>
    </w:p>
    <w:p w14:paraId="75B2BE0A" w14:textId="77777777" w:rsidR="00131C8B" w:rsidRDefault="00131C8B" w:rsidP="00131C8B">
      <w:pPr>
        <w:ind w:left="284"/>
        <w:rPr>
          <w:b/>
          <w:u w:val="single"/>
        </w:rPr>
      </w:pPr>
    </w:p>
    <w:p w14:paraId="4BE38156" w14:textId="77777777" w:rsidR="008B3D3A" w:rsidRDefault="008B3D3A" w:rsidP="00A659C1">
      <w:pPr>
        <w:rPr>
          <w:b/>
          <w:u w:val="single"/>
        </w:rPr>
      </w:pPr>
    </w:p>
    <w:p w14:paraId="6BE4B71E" w14:textId="5F75EE94" w:rsidR="00F24D60" w:rsidRPr="006F2CE4" w:rsidRDefault="00F24D60" w:rsidP="00F24D60">
      <w:pPr>
        <w:rPr>
          <w:b/>
          <w:sz w:val="18"/>
          <w:szCs w:val="18"/>
          <w:u w:val="single"/>
        </w:rPr>
      </w:pPr>
      <w:r w:rsidRPr="006F2CE4">
        <w:rPr>
          <w:b/>
          <w:sz w:val="18"/>
          <w:szCs w:val="18"/>
          <w:u w:val="single"/>
        </w:rPr>
        <w:t>II modulo: prof. Luca Rivali (II semestre)</w:t>
      </w:r>
      <w:r>
        <w:rPr>
          <w:b/>
          <w:sz w:val="18"/>
          <w:szCs w:val="18"/>
          <w:u w:val="single"/>
        </w:rPr>
        <w:t xml:space="preserve"> </w:t>
      </w:r>
    </w:p>
    <w:p w14:paraId="4051F0A9" w14:textId="77777777" w:rsidR="00F24D60" w:rsidRPr="006F2CE4" w:rsidRDefault="00F24D60" w:rsidP="00F24D60">
      <w:pPr>
        <w:spacing w:before="240" w:after="120"/>
        <w:rPr>
          <w:b/>
          <w:sz w:val="18"/>
          <w:szCs w:val="18"/>
        </w:rPr>
      </w:pPr>
      <w:r w:rsidRPr="006F2CE4">
        <w:rPr>
          <w:b/>
          <w:i/>
          <w:sz w:val="18"/>
          <w:szCs w:val="18"/>
        </w:rPr>
        <w:t>OBIETTIVO DEL CORSO E RISULTATI DI APPRENDIMENTO ATTESI</w:t>
      </w:r>
    </w:p>
    <w:p w14:paraId="228A597D" w14:textId="77777777" w:rsidR="00F24D60" w:rsidRPr="006F2CE4" w:rsidRDefault="00F24D60" w:rsidP="00F24D60">
      <w:pPr>
        <w:rPr>
          <w:sz w:val="18"/>
          <w:szCs w:val="18"/>
        </w:rPr>
      </w:pPr>
      <w:r w:rsidRPr="006F2CE4">
        <w:rPr>
          <w:sz w:val="18"/>
          <w:szCs w:val="18"/>
        </w:rPr>
        <w:t xml:space="preserve">L’insegnamento si propone di fornire agli studenti </w:t>
      </w:r>
      <w:r>
        <w:rPr>
          <w:sz w:val="18"/>
          <w:szCs w:val="18"/>
        </w:rPr>
        <w:t xml:space="preserve">alcuni </w:t>
      </w:r>
      <w:r w:rsidRPr="006F2CE4">
        <w:rPr>
          <w:sz w:val="18"/>
          <w:szCs w:val="18"/>
        </w:rPr>
        <w:t xml:space="preserve">elementi </w:t>
      </w:r>
      <w:r>
        <w:rPr>
          <w:sz w:val="18"/>
          <w:szCs w:val="18"/>
        </w:rPr>
        <w:t>essenziali</w:t>
      </w:r>
      <w:r w:rsidRPr="006F2CE4">
        <w:rPr>
          <w:sz w:val="18"/>
          <w:szCs w:val="18"/>
        </w:rPr>
        <w:t xml:space="preserve"> di </w:t>
      </w:r>
      <w:r>
        <w:rPr>
          <w:sz w:val="18"/>
          <w:szCs w:val="18"/>
        </w:rPr>
        <w:t>A</w:t>
      </w:r>
      <w:r w:rsidRPr="006F2CE4">
        <w:rPr>
          <w:sz w:val="18"/>
          <w:szCs w:val="18"/>
        </w:rPr>
        <w:t>rchivistica informatica e, all</w:t>
      </w:r>
      <w:r>
        <w:rPr>
          <w:sz w:val="18"/>
          <w:szCs w:val="18"/>
        </w:rPr>
        <w:t>a</w:t>
      </w:r>
      <w:r w:rsidRPr="006F2CE4">
        <w:rPr>
          <w:sz w:val="18"/>
          <w:szCs w:val="18"/>
        </w:rPr>
        <w:t>r</w:t>
      </w:r>
      <w:r>
        <w:rPr>
          <w:sz w:val="18"/>
          <w:szCs w:val="18"/>
        </w:rPr>
        <w:t>gand</w:t>
      </w:r>
      <w:r w:rsidRPr="006F2CE4">
        <w:rPr>
          <w:sz w:val="18"/>
          <w:szCs w:val="18"/>
        </w:rPr>
        <w:t>o</w:t>
      </w:r>
      <w:r>
        <w:rPr>
          <w:sz w:val="18"/>
          <w:szCs w:val="18"/>
        </w:rPr>
        <w:t xml:space="preserve"> lo sguardo</w:t>
      </w:r>
      <w:r w:rsidRPr="006F2CE4">
        <w:rPr>
          <w:sz w:val="18"/>
          <w:szCs w:val="18"/>
        </w:rPr>
        <w:t>,</w:t>
      </w:r>
      <w:r>
        <w:rPr>
          <w:sz w:val="18"/>
          <w:szCs w:val="18"/>
        </w:rPr>
        <w:t xml:space="preserve"> alcune conoscenze di base delle risorse digitali </w:t>
      </w:r>
      <w:r w:rsidRPr="006F2CE4">
        <w:rPr>
          <w:sz w:val="18"/>
          <w:szCs w:val="18"/>
        </w:rPr>
        <w:t>per l’archiviazione dei dati</w:t>
      </w:r>
      <w:r>
        <w:rPr>
          <w:sz w:val="18"/>
          <w:szCs w:val="18"/>
        </w:rPr>
        <w:t xml:space="preserve"> e, più in generale, per la ricerca</w:t>
      </w:r>
      <w:r w:rsidRPr="006F2CE4">
        <w:rPr>
          <w:sz w:val="18"/>
          <w:szCs w:val="18"/>
        </w:rPr>
        <w:t xml:space="preserve"> </w:t>
      </w:r>
      <w:r>
        <w:rPr>
          <w:sz w:val="18"/>
          <w:szCs w:val="18"/>
        </w:rPr>
        <w:t>umanistica</w:t>
      </w:r>
      <w:r w:rsidRPr="006F2CE4">
        <w:rPr>
          <w:sz w:val="18"/>
          <w:szCs w:val="18"/>
        </w:rPr>
        <w:t>: da quelli archivistici in senso proprio, a quelli bibliografici, a quelli iconografici, a quelli testuali.</w:t>
      </w:r>
    </w:p>
    <w:p w14:paraId="3097DEF0" w14:textId="77777777" w:rsidR="00F24D60" w:rsidRPr="006F2CE4" w:rsidRDefault="00F24D60" w:rsidP="00F24D60">
      <w:pPr>
        <w:rPr>
          <w:sz w:val="18"/>
          <w:szCs w:val="18"/>
        </w:rPr>
      </w:pPr>
      <w:r w:rsidRPr="006F2CE4">
        <w:rPr>
          <w:sz w:val="18"/>
          <w:szCs w:val="18"/>
        </w:rPr>
        <w:t xml:space="preserve">Al termine dell’insegnamento, lo studente possiederà le competenze </w:t>
      </w:r>
      <w:r>
        <w:rPr>
          <w:sz w:val="18"/>
          <w:szCs w:val="18"/>
        </w:rPr>
        <w:t xml:space="preserve">di base </w:t>
      </w:r>
      <w:r w:rsidRPr="006F2CE4">
        <w:rPr>
          <w:sz w:val="18"/>
          <w:szCs w:val="18"/>
        </w:rPr>
        <w:t>necessarie a orientarsi ne</w:t>
      </w:r>
      <w:r>
        <w:rPr>
          <w:sz w:val="18"/>
          <w:szCs w:val="18"/>
        </w:rPr>
        <w:t xml:space="preserve">l mondo degli archivi digitali e a usare vari strumenti digitali </w:t>
      </w:r>
      <w:r w:rsidRPr="006F2CE4">
        <w:rPr>
          <w:sz w:val="18"/>
          <w:szCs w:val="18"/>
        </w:rPr>
        <w:t>che trattano</w:t>
      </w:r>
      <w:r>
        <w:rPr>
          <w:sz w:val="18"/>
          <w:szCs w:val="18"/>
        </w:rPr>
        <w:t xml:space="preserve"> a livello</w:t>
      </w:r>
      <w:r w:rsidRPr="006F2CE4">
        <w:rPr>
          <w:sz w:val="18"/>
          <w:szCs w:val="18"/>
        </w:rPr>
        <w:t xml:space="preserve"> informatico </w:t>
      </w:r>
      <w:r>
        <w:rPr>
          <w:sz w:val="18"/>
          <w:szCs w:val="18"/>
        </w:rPr>
        <w:t xml:space="preserve">varie tipologie </w:t>
      </w:r>
      <w:r w:rsidRPr="006F2CE4">
        <w:rPr>
          <w:sz w:val="18"/>
          <w:szCs w:val="18"/>
        </w:rPr>
        <w:t>di dati.</w:t>
      </w:r>
    </w:p>
    <w:p w14:paraId="4D505E73" w14:textId="77777777" w:rsidR="00F24D60" w:rsidRPr="006F2CE4" w:rsidRDefault="00F24D60" w:rsidP="00F24D60">
      <w:pPr>
        <w:spacing w:before="240" w:after="120"/>
        <w:rPr>
          <w:b/>
          <w:sz w:val="18"/>
          <w:szCs w:val="18"/>
        </w:rPr>
      </w:pPr>
      <w:r w:rsidRPr="006F2CE4">
        <w:rPr>
          <w:b/>
          <w:i/>
          <w:sz w:val="18"/>
          <w:szCs w:val="18"/>
        </w:rPr>
        <w:t>PROGRAMMA DEL CORSO</w:t>
      </w:r>
    </w:p>
    <w:p w14:paraId="1F4443A3" w14:textId="77777777" w:rsidR="00F24D60" w:rsidRPr="006F2CE4" w:rsidRDefault="00F24D60" w:rsidP="00F24D60">
      <w:pPr>
        <w:rPr>
          <w:sz w:val="18"/>
          <w:szCs w:val="18"/>
        </w:rPr>
      </w:pPr>
      <w:r w:rsidRPr="00D06691">
        <w:rPr>
          <w:bCs/>
          <w:sz w:val="18"/>
          <w:szCs w:val="18"/>
        </w:rPr>
        <w:t>Elementi di Archivistica informatica</w:t>
      </w:r>
      <w:r>
        <w:rPr>
          <w:bCs/>
          <w:sz w:val="18"/>
          <w:szCs w:val="18"/>
        </w:rPr>
        <w:t>: il documento informatico, formati e metadati, l’archivio digitale, gestione e conservazione digitale. La ricerca in rete: s</w:t>
      </w:r>
      <w:r w:rsidRPr="006F2CE4">
        <w:rPr>
          <w:sz w:val="18"/>
          <w:szCs w:val="18"/>
        </w:rPr>
        <w:t>iti web di interesse e contenuto archivistico</w:t>
      </w:r>
      <w:r>
        <w:rPr>
          <w:sz w:val="18"/>
          <w:szCs w:val="18"/>
        </w:rPr>
        <w:t>, r</w:t>
      </w:r>
      <w:r w:rsidRPr="006F2CE4">
        <w:rPr>
          <w:sz w:val="18"/>
          <w:szCs w:val="18"/>
        </w:rPr>
        <w:t>isorse on</w:t>
      </w:r>
      <w:r>
        <w:rPr>
          <w:sz w:val="18"/>
          <w:szCs w:val="18"/>
        </w:rPr>
        <w:t xml:space="preserve"> </w:t>
      </w:r>
      <w:r w:rsidRPr="006F2CE4">
        <w:rPr>
          <w:sz w:val="18"/>
          <w:szCs w:val="18"/>
        </w:rPr>
        <w:t>line per lo studio delle discipline umanistiche</w:t>
      </w:r>
      <w:r>
        <w:rPr>
          <w:sz w:val="18"/>
          <w:szCs w:val="18"/>
        </w:rPr>
        <w:t>, l</w:t>
      </w:r>
      <w:r w:rsidRPr="006F2CE4">
        <w:rPr>
          <w:sz w:val="18"/>
          <w:szCs w:val="18"/>
        </w:rPr>
        <w:t>e riproduzioni digitali: nuove prospettive di ricerca</w:t>
      </w:r>
      <w:r>
        <w:rPr>
          <w:sz w:val="18"/>
          <w:szCs w:val="18"/>
        </w:rPr>
        <w:t>. Il web e l’integrazione dei servizi culturali (archivi, biblioteche, musei).</w:t>
      </w:r>
    </w:p>
    <w:p w14:paraId="18E3803C" w14:textId="77777777" w:rsidR="00F24D60" w:rsidRPr="006F2CE4" w:rsidRDefault="00F24D60" w:rsidP="00F24D60">
      <w:pPr>
        <w:keepNext/>
        <w:spacing w:before="240" w:after="120"/>
        <w:rPr>
          <w:b/>
          <w:sz w:val="18"/>
          <w:szCs w:val="18"/>
        </w:rPr>
      </w:pPr>
      <w:r w:rsidRPr="006F2CE4">
        <w:rPr>
          <w:b/>
          <w:i/>
          <w:sz w:val="18"/>
          <w:szCs w:val="18"/>
        </w:rPr>
        <w:t>BIBLIOGRAFIA</w:t>
      </w:r>
    </w:p>
    <w:p w14:paraId="6ABB443A" w14:textId="77777777" w:rsidR="00F24D60" w:rsidRPr="006F2CE4" w:rsidRDefault="00F24D60" w:rsidP="00F24D60">
      <w:pPr>
        <w:tabs>
          <w:tab w:val="clear" w:pos="284"/>
        </w:tabs>
        <w:spacing w:line="220" w:lineRule="exact"/>
        <w:rPr>
          <w:noProof/>
          <w:sz w:val="18"/>
          <w:szCs w:val="18"/>
          <w:u w:val="single"/>
        </w:rPr>
      </w:pPr>
      <w:r w:rsidRPr="006F2CE4">
        <w:rPr>
          <w:noProof/>
          <w:sz w:val="18"/>
          <w:szCs w:val="18"/>
          <w:u w:val="single"/>
        </w:rPr>
        <w:t>È obbligatorio lo studio attento di</w:t>
      </w:r>
      <w:r w:rsidRPr="006F2CE4">
        <w:rPr>
          <w:noProof/>
          <w:sz w:val="18"/>
          <w:szCs w:val="18"/>
        </w:rPr>
        <w:t>:</w:t>
      </w:r>
    </w:p>
    <w:p w14:paraId="2D355B62" w14:textId="77777777" w:rsidR="00F24D60" w:rsidRPr="006F2CE4" w:rsidRDefault="00F24D60" w:rsidP="00F24D60">
      <w:pPr>
        <w:tabs>
          <w:tab w:val="clear" w:pos="284"/>
        </w:tabs>
        <w:spacing w:line="240" w:lineRule="atLeast"/>
        <w:ind w:left="284" w:hanging="284"/>
        <w:rPr>
          <w:noProof/>
          <w:spacing w:val="-5"/>
          <w:sz w:val="18"/>
          <w:szCs w:val="18"/>
        </w:rPr>
      </w:pPr>
      <w:r w:rsidRPr="00F24D60">
        <w:rPr>
          <w:smallCaps/>
          <w:noProof/>
          <w:spacing w:val="-5"/>
          <w:sz w:val="16"/>
          <w:szCs w:val="16"/>
        </w:rPr>
        <w:t>S. Pigliapoco,</w:t>
      </w:r>
      <w:r w:rsidRPr="006F2CE4">
        <w:rPr>
          <w:i/>
          <w:noProof/>
          <w:spacing w:val="-5"/>
          <w:sz w:val="18"/>
          <w:szCs w:val="18"/>
        </w:rPr>
        <w:t xml:space="preserve"> Progetto archivio digitale: metodologia sistemi professionalità</w:t>
      </w:r>
      <w:r w:rsidRPr="005332F6">
        <w:rPr>
          <w:iCs/>
          <w:noProof/>
          <w:spacing w:val="-5"/>
          <w:sz w:val="18"/>
          <w:szCs w:val="18"/>
        </w:rPr>
        <w:t xml:space="preserve">, </w:t>
      </w:r>
      <w:r w:rsidRPr="006F2CE4">
        <w:rPr>
          <w:noProof/>
          <w:spacing w:val="-5"/>
          <w:sz w:val="18"/>
          <w:szCs w:val="18"/>
        </w:rPr>
        <w:t>Civita editoriale, Torre del Lago (LU) 2018</w:t>
      </w:r>
      <w:r>
        <w:rPr>
          <w:noProof/>
          <w:spacing w:val="-5"/>
          <w:sz w:val="18"/>
          <w:szCs w:val="18"/>
        </w:rPr>
        <w:t>.</w:t>
      </w:r>
    </w:p>
    <w:p w14:paraId="72FF912B" w14:textId="77777777" w:rsidR="00F24D60" w:rsidRDefault="00F24D60" w:rsidP="00F24D60">
      <w:pPr>
        <w:tabs>
          <w:tab w:val="clear" w:pos="284"/>
        </w:tabs>
        <w:spacing w:line="240" w:lineRule="atLeast"/>
        <w:ind w:left="284" w:hanging="284"/>
        <w:rPr>
          <w:noProof/>
          <w:spacing w:val="-5"/>
          <w:sz w:val="18"/>
          <w:szCs w:val="18"/>
        </w:rPr>
      </w:pPr>
      <w:r w:rsidRPr="00F24D60">
        <w:rPr>
          <w:noProof/>
          <w:spacing w:val="-5"/>
          <w:sz w:val="16"/>
          <w:szCs w:val="16"/>
        </w:rPr>
        <w:t>L. R</w:t>
      </w:r>
      <w:r w:rsidRPr="00F24D60">
        <w:rPr>
          <w:smallCaps/>
          <w:noProof/>
          <w:spacing w:val="-5"/>
          <w:sz w:val="16"/>
          <w:szCs w:val="16"/>
        </w:rPr>
        <w:t>ivali</w:t>
      </w:r>
      <w:r w:rsidRPr="00F24D60">
        <w:rPr>
          <w:noProof/>
          <w:spacing w:val="-5"/>
          <w:sz w:val="16"/>
          <w:szCs w:val="16"/>
        </w:rPr>
        <w:t xml:space="preserve"> (</w:t>
      </w:r>
      <w:r>
        <w:rPr>
          <w:noProof/>
          <w:spacing w:val="-5"/>
          <w:sz w:val="18"/>
          <w:szCs w:val="18"/>
        </w:rPr>
        <w:t xml:space="preserve">ed.), </w:t>
      </w:r>
      <w:r w:rsidRPr="00415E76">
        <w:rPr>
          <w:i/>
          <w:iCs/>
          <w:noProof/>
          <w:spacing w:val="-5"/>
          <w:sz w:val="18"/>
          <w:szCs w:val="18"/>
        </w:rPr>
        <w:t>Materiali per il corso di Discipline della memoria</w:t>
      </w:r>
      <w:r>
        <w:rPr>
          <w:noProof/>
          <w:spacing w:val="-5"/>
          <w:sz w:val="18"/>
          <w:szCs w:val="18"/>
        </w:rPr>
        <w:t>, Uff. fotoriproduzioni.</w:t>
      </w:r>
    </w:p>
    <w:p w14:paraId="51712544" w14:textId="77777777" w:rsidR="00F24D60" w:rsidRPr="006F2CE4" w:rsidRDefault="00F24D60" w:rsidP="00F24D60">
      <w:pPr>
        <w:tabs>
          <w:tab w:val="clear" w:pos="284"/>
        </w:tabs>
        <w:spacing w:line="240" w:lineRule="atLeast"/>
        <w:ind w:left="284" w:hanging="284"/>
        <w:rPr>
          <w:noProof/>
          <w:spacing w:val="-5"/>
          <w:sz w:val="18"/>
          <w:szCs w:val="18"/>
        </w:rPr>
      </w:pPr>
      <w:r>
        <w:rPr>
          <w:noProof/>
          <w:spacing w:val="-5"/>
          <w:sz w:val="18"/>
          <w:szCs w:val="18"/>
        </w:rPr>
        <w:lastRenderedPageBreak/>
        <w:t>Un testo a scelta tra</w:t>
      </w:r>
      <w:r w:rsidRPr="00F24D60">
        <w:rPr>
          <w:noProof/>
          <w:spacing w:val="-5"/>
          <w:sz w:val="16"/>
          <w:szCs w:val="16"/>
        </w:rPr>
        <w:t xml:space="preserve"> </w:t>
      </w:r>
      <w:r w:rsidRPr="00F24D60">
        <w:rPr>
          <w:smallCaps/>
          <w:noProof/>
          <w:spacing w:val="-5"/>
          <w:sz w:val="16"/>
          <w:szCs w:val="16"/>
        </w:rPr>
        <w:t xml:space="preserve">A. Capaccioni, </w:t>
      </w:r>
      <w:r w:rsidRPr="006F2CE4">
        <w:rPr>
          <w:i/>
          <w:iCs/>
          <w:noProof/>
          <w:spacing w:val="-5"/>
          <w:sz w:val="18"/>
          <w:szCs w:val="18"/>
        </w:rPr>
        <w:t>Umanistica digitale. Tra transizione tecnologica e tradizione</w:t>
      </w:r>
      <w:r w:rsidRPr="006F2CE4">
        <w:rPr>
          <w:noProof/>
          <w:spacing w:val="-5"/>
          <w:sz w:val="18"/>
          <w:szCs w:val="18"/>
        </w:rPr>
        <w:t>, Maggioli, Santarcangelo di Romagna 2022</w:t>
      </w:r>
      <w:r>
        <w:rPr>
          <w:noProof/>
          <w:spacing w:val="-5"/>
          <w:sz w:val="18"/>
          <w:szCs w:val="18"/>
        </w:rPr>
        <w:t xml:space="preserve"> e </w:t>
      </w:r>
      <w:r w:rsidRPr="00F24D60">
        <w:rPr>
          <w:noProof/>
          <w:spacing w:val="-5"/>
          <w:sz w:val="16"/>
          <w:szCs w:val="16"/>
        </w:rPr>
        <w:t>T. N</w:t>
      </w:r>
      <w:r w:rsidRPr="00F24D60">
        <w:rPr>
          <w:smallCaps/>
          <w:noProof/>
          <w:spacing w:val="-5"/>
          <w:sz w:val="16"/>
          <w:szCs w:val="16"/>
        </w:rPr>
        <w:t>umerico</w:t>
      </w:r>
      <w:r w:rsidRPr="00F24D60">
        <w:rPr>
          <w:noProof/>
          <w:spacing w:val="-5"/>
          <w:sz w:val="16"/>
          <w:szCs w:val="16"/>
        </w:rPr>
        <w:t xml:space="preserve"> - D. F</w:t>
      </w:r>
      <w:r w:rsidRPr="00F24D60">
        <w:rPr>
          <w:smallCaps/>
          <w:noProof/>
          <w:spacing w:val="-5"/>
          <w:sz w:val="16"/>
          <w:szCs w:val="16"/>
        </w:rPr>
        <w:t>ioramonte</w:t>
      </w:r>
      <w:r w:rsidRPr="00F24D60">
        <w:rPr>
          <w:noProof/>
          <w:spacing w:val="-5"/>
          <w:sz w:val="16"/>
          <w:szCs w:val="16"/>
        </w:rPr>
        <w:t xml:space="preserve"> - F. T</w:t>
      </w:r>
      <w:r w:rsidRPr="00F24D60">
        <w:rPr>
          <w:smallCaps/>
          <w:noProof/>
          <w:spacing w:val="-5"/>
          <w:sz w:val="16"/>
          <w:szCs w:val="16"/>
        </w:rPr>
        <w:t>omasi</w:t>
      </w:r>
      <w:r w:rsidRPr="00F24D60">
        <w:rPr>
          <w:noProof/>
          <w:spacing w:val="-5"/>
          <w:sz w:val="16"/>
          <w:szCs w:val="16"/>
        </w:rPr>
        <w:t>,</w:t>
      </w:r>
      <w:r>
        <w:rPr>
          <w:noProof/>
          <w:spacing w:val="-5"/>
          <w:sz w:val="18"/>
          <w:szCs w:val="18"/>
        </w:rPr>
        <w:t xml:space="preserve"> </w:t>
      </w:r>
      <w:r>
        <w:rPr>
          <w:i/>
          <w:iCs/>
          <w:noProof/>
          <w:spacing w:val="-5"/>
          <w:sz w:val="18"/>
          <w:szCs w:val="18"/>
        </w:rPr>
        <w:t>L’umanista digitale</w:t>
      </w:r>
      <w:r>
        <w:rPr>
          <w:noProof/>
          <w:spacing w:val="-5"/>
          <w:sz w:val="18"/>
          <w:szCs w:val="18"/>
        </w:rPr>
        <w:t>, il Mulino, Bologna 2010.</w:t>
      </w:r>
    </w:p>
    <w:p w14:paraId="7CAF8B46" w14:textId="77777777" w:rsidR="00F24D60" w:rsidRPr="006F2CE4" w:rsidRDefault="00F24D60" w:rsidP="00F24D60">
      <w:pPr>
        <w:tabs>
          <w:tab w:val="clear" w:pos="284"/>
        </w:tabs>
        <w:spacing w:line="240" w:lineRule="atLeast"/>
        <w:ind w:left="284" w:hanging="284"/>
        <w:rPr>
          <w:noProof/>
          <w:spacing w:val="-5"/>
          <w:sz w:val="18"/>
          <w:szCs w:val="18"/>
        </w:rPr>
      </w:pPr>
      <w:r>
        <w:rPr>
          <w:noProof/>
          <w:spacing w:val="-5"/>
          <w:sz w:val="18"/>
          <w:szCs w:val="18"/>
        </w:rPr>
        <w:t xml:space="preserve">Un testo a scelta </w:t>
      </w:r>
      <w:r w:rsidRPr="00F24D60">
        <w:rPr>
          <w:noProof/>
          <w:spacing w:val="-5"/>
          <w:sz w:val="16"/>
          <w:szCs w:val="16"/>
        </w:rPr>
        <w:t>tra F. M</w:t>
      </w:r>
      <w:r w:rsidRPr="00F24D60">
        <w:rPr>
          <w:smallCaps/>
          <w:noProof/>
          <w:spacing w:val="-5"/>
          <w:sz w:val="16"/>
          <w:szCs w:val="16"/>
        </w:rPr>
        <w:t>eschini</w:t>
      </w:r>
      <w:r w:rsidRPr="00F24D60">
        <w:rPr>
          <w:noProof/>
          <w:spacing w:val="-5"/>
          <w:sz w:val="16"/>
          <w:szCs w:val="16"/>
        </w:rPr>
        <w:t>,</w:t>
      </w:r>
      <w:r w:rsidRPr="005332F6">
        <w:rPr>
          <w:noProof/>
          <w:spacing w:val="-5"/>
          <w:sz w:val="18"/>
          <w:szCs w:val="18"/>
        </w:rPr>
        <w:t xml:space="preserve"> </w:t>
      </w:r>
      <w:r w:rsidRPr="005332F6">
        <w:rPr>
          <w:i/>
          <w:iCs/>
          <w:noProof/>
          <w:spacing w:val="-5"/>
          <w:sz w:val="18"/>
          <w:szCs w:val="18"/>
        </w:rPr>
        <w:t>Oltre il libro. Forme di testualità e digital humanities</w:t>
      </w:r>
      <w:r w:rsidRPr="005332F6">
        <w:rPr>
          <w:noProof/>
          <w:spacing w:val="-5"/>
          <w:sz w:val="18"/>
          <w:szCs w:val="18"/>
        </w:rPr>
        <w:t>,</w:t>
      </w:r>
      <w:r>
        <w:rPr>
          <w:noProof/>
          <w:spacing w:val="-5"/>
          <w:sz w:val="18"/>
          <w:szCs w:val="18"/>
        </w:rPr>
        <w:t xml:space="preserve"> Editrice Bibliografica, Milano</w:t>
      </w:r>
      <w:r w:rsidRPr="005332F6">
        <w:rPr>
          <w:noProof/>
          <w:spacing w:val="-5"/>
          <w:sz w:val="18"/>
          <w:szCs w:val="18"/>
        </w:rPr>
        <w:t xml:space="preserve"> 2020</w:t>
      </w:r>
      <w:r>
        <w:rPr>
          <w:noProof/>
          <w:spacing w:val="-5"/>
          <w:sz w:val="18"/>
          <w:szCs w:val="18"/>
        </w:rPr>
        <w:t xml:space="preserve"> e </w:t>
      </w:r>
      <w:r w:rsidRPr="00F24D60">
        <w:rPr>
          <w:noProof/>
          <w:spacing w:val="-5"/>
          <w:sz w:val="16"/>
          <w:szCs w:val="16"/>
        </w:rPr>
        <w:t>F. T</w:t>
      </w:r>
      <w:r w:rsidRPr="00F24D60">
        <w:rPr>
          <w:smallCaps/>
          <w:noProof/>
          <w:spacing w:val="-5"/>
          <w:sz w:val="16"/>
          <w:szCs w:val="16"/>
        </w:rPr>
        <w:t>omasi</w:t>
      </w:r>
      <w:r w:rsidRPr="00F24D60">
        <w:rPr>
          <w:noProof/>
          <w:spacing w:val="-5"/>
          <w:sz w:val="16"/>
          <w:szCs w:val="16"/>
        </w:rPr>
        <w:t>,</w:t>
      </w:r>
      <w:r w:rsidRPr="005332F6">
        <w:rPr>
          <w:noProof/>
          <w:spacing w:val="-5"/>
          <w:sz w:val="18"/>
          <w:szCs w:val="18"/>
        </w:rPr>
        <w:t xml:space="preserve"> </w:t>
      </w:r>
      <w:bookmarkStart w:id="0" w:name="_GoBack"/>
      <w:r w:rsidRPr="005332F6">
        <w:rPr>
          <w:i/>
          <w:iCs/>
          <w:noProof/>
          <w:spacing w:val="-5"/>
          <w:sz w:val="18"/>
          <w:szCs w:val="18"/>
        </w:rPr>
        <w:t xml:space="preserve">Organizzare la conoscenza: </w:t>
      </w:r>
      <w:bookmarkEnd w:id="0"/>
      <w:r w:rsidRPr="005332F6">
        <w:rPr>
          <w:i/>
          <w:iCs/>
          <w:noProof/>
          <w:spacing w:val="-5"/>
          <w:sz w:val="18"/>
          <w:szCs w:val="18"/>
        </w:rPr>
        <w:t>digital humanities e web semantico</w:t>
      </w:r>
      <w:r w:rsidRPr="005332F6">
        <w:rPr>
          <w:noProof/>
          <w:spacing w:val="-5"/>
          <w:sz w:val="18"/>
          <w:szCs w:val="18"/>
        </w:rPr>
        <w:t>,</w:t>
      </w:r>
      <w:r>
        <w:rPr>
          <w:noProof/>
          <w:spacing w:val="-5"/>
          <w:sz w:val="18"/>
          <w:szCs w:val="18"/>
        </w:rPr>
        <w:t xml:space="preserve"> Editrice Bibliografica, Milano</w:t>
      </w:r>
      <w:r w:rsidRPr="005332F6">
        <w:rPr>
          <w:noProof/>
          <w:spacing w:val="-5"/>
          <w:sz w:val="18"/>
          <w:szCs w:val="18"/>
        </w:rPr>
        <w:t xml:space="preserve"> 2022.</w:t>
      </w:r>
    </w:p>
    <w:p w14:paraId="757EFA02" w14:textId="77777777" w:rsidR="00F24D60" w:rsidRPr="006F2CE4" w:rsidRDefault="00F24D60" w:rsidP="00F24D60">
      <w:pPr>
        <w:tabs>
          <w:tab w:val="clear" w:pos="284"/>
        </w:tabs>
        <w:spacing w:line="240" w:lineRule="atLeast"/>
        <w:ind w:left="284" w:hanging="284"/>
        <w:rPr>
          <w:noProof/>
          <w:spacing w:val="-5"/>
          <w:sz w:val="18"/>
          <w:szCs w:val="18"/>
        </w:rPr>
      </w:pPr>
    </w:p>
    <w:p w14:paraId="234A090D" w14:textId="77777777" w:rsidR="00F24D60" w:rsidRPr="005332F6" w:rsidRDefault="00F24D60" w:rsidP="00F24D60">
      <w:pPr>
        <w:tabs>
          <w:tab w:val="clear" w:pos="284"/>
        </w:tabs>
        <w:spacing w:line="240" w:lineRule="atLeast"/>
        <w:rPr>
          <w:noProof/>
          <w:sz w:val="18"/>
          <w:szCs w:val="18"/>
          <w:u w:val="single"/>
        </w:rPr>
      </w:pPr>
      <w:r w:rsidRPr="005332F6">
        <w:rPr>
          <w:sz w:val="18"/>
          <w:szCs w:val="18"/>
          <w:u w:val="single"/>
        </w:rPr>
        <w:t>È inoltre obbligatoria la lettura di un’opera tra quelle sotto elencate:</w:t>
      </w:r>
    </w:p>
    <w:p w14:paraId="6A4A07F8" w14:textId="77777777" w:rsidR="00F24D60" w:rsidRDefault="00F24D60" w:rsidP="00F24D60">
      <w:pPr>
        <w:tabs>
          <w:tab w:val="clear" w:pos="284"/>
        </w:tabs>
        <w:spacing w:line="240" w:lineRule="atLeast"/>
        <w:ind w:left="284" w:hanging="284"/>
        <w:rPr>
          <w:noProof/>
          <w:spacing w:val="-5"/>
          <w:sz w:val="18"/>
          <w:szCs w:val="18"/>
        </w:rPr>
      </w:pPr>
      <w:r w:rsidRPr="00F24D60">
        <w:rPr>
          <w:smallCaps/>
          <w:noProof/>
          <w:spacing w:val="-5"/>
          <w:sz w:val="16"/>
          <w:szCs w:val="16"/>
        </w:rPr>
        <w:t>M.T. Biagetti</w:t>
      </w:r>
      <w:r w:rsidRPr="005332F6">
        <w:rPr>
          <w:noProof/>
          <w:spacing w:val="-5"/>
          <w:sz w:val="18"/>
          <w:szCs w:val="18"/>
        </w:rPr>
        <w:t xml:space="preserve">, </w:t>
      </w:r>
      <w:r w:rsidRPr="005332F6">
        <w:rPr>
          <w:i/>
          <w:iCs/>
          <w:noProof/>
          <w:spacing w:val="-5"/>
          <w:sz w:val="18"/>
          <w:szCs w:val="18"/>
        </w:rPr>
        <w:t>Le biblioteche digitali. Tipologie, funzionalità e modelli di sviluppo</w:t>
      </w:r>
      <w:r w:rsidRPr="005332F6">
        <w:rPr>
          <w:noProof/>
          <w:spacing w:val="-5"/>
          <w:sz w:val="18"/>
          <w:szCs w:val="18"/>
        </w:rPr>
        <w:t>, Franco Angeli, Milano 2019.</w:t>
      </w:r>
    </w:p>
    <w:p w14:paraId="3520A38A" w14:textId="77777777" w:rsidR="00F24D60" w:rsidRPr="005332F6" w:rsidRDefault="00F24D60" w:rsidP="00F24D60">
      <w:pPr>
        <w:tabs>
          <w:tab w:val="clear" w:pos="284"/>
        </w:tabs>
        <w:spacing w:line="240" w:lineRule="atLeast"/>
        <w:ind w:left="284" w:hanging="284"/>
        <w:rPr>
          <w:noProof/>
          <w:spacing w:val="-5"/>
          <w:sz w:val="18"/>
          <w:szCs w:val="18"/>
        </w:rPr>
      </w:pPr>
      <w:r w:rsidRPr="00F24D60">
        <w:rPr>
          <w:noProof/>
          <w:spacing w:val="-5"/>
          <w:sz w:val="16"/>
          <w:szCs w:val="16"/>
        </w:rPr>
        <w:t>A. C</w:t>
      </w:r>
      <w:r w:rsidRPr="00F24D60">
        <w:rPr>
          <w:smallCaps/>
          <w:noProof/>
          <w:spacing w:val="-5"/>
          <w:sz w:val="16"/>
          <w:szCs w:val="16"/>
        </w:rPr>
        <w:t>apaccioni</w:t>
      </w:r>
      <w:r w:rsidRPr="00F24D60">
        <w:rPr>
          <w:noProof/>
          <w:spacing w:val="-5"/>
          <w:sz w:val="16"/>
          <w:szCs w:val="16"/>
        </w:rPr>
        <w:t>,</w:t>
      </w:r>
      <w:r>
        <w:rPr>
          <w:noProof/>
          <w:spacing w:val="-5"/>
          <w:sz w:val="18"/>
          <w:szCs w:val="18"/>
        </w:rPr>
        <w:t xml:space="preserve"> </w:t>
      </w:r>
      <w:r>
        <w:rPr>
          <w:i/>
          <w:iCs/>
          <w:noProof/>
          <w:spacing w:val="-5"/>
          <w:sz w:val="18"/>
          <w:szCs w:val="18"/>
        </w:rPr>
        <w:t xml:space="preserve">Ricerche bibliografiche. </w:t>
      </w:r>
      <w:r w:rsidRPr="00D06691">
        <w:rPr>
          <w:i/>
          <w:iCs/>
          <w:noProof/>
          <w:spacing w:val="-5"/>
          <w:sz w:val="18"/>
          <w:szCs w:val="18"/>
        </w:rPr>
        <w:t>Banche dati e biblioteche in rete</w:t>
      </w:r>
      <w:r>
        <w:rPr>
          <w:noProof/>
          <w:spacing w:val="-5"/>
          <w:sz w:val="18"/>
          <w:szCs w:val="18"/>
        </w:rPr>
        <w:t xml:space="preserve">, </w:t>
      </w:r>
      <w:r w:rsidRPr="006F2CE4">
        <w:rPr>
          <w:noProof/>
          <w:spacing w:val="-5"/>
          <w:sz w:val="18"/>
          <w:szCs w:val="18"/>
        </w:rPr>
        <w:t>Maggioli, Santarcangelo di Romagna 20</w:t>
      </w:r>
      <w:r>
        <w:rPr>
          <w:noProof/>
          <w:spacing w:val="-5"/>
          <w:sz w:val="18"/>
          <w:szCs w:val="18"/>
        </w:rPr>
        <w:t>18</w:t>
      </w:r>
      <w:r w:rsidRPr="00D06691">
        <w:rPr>
          <w:noProof/>
          <w:spacing w:val="-5"/>
          <w:sz w:val="18"/>
          <w:szCs w:val="18"/>
          <w:vertAlign w:val="superscript"/>
        </w:rPr>
        <w:t>2</w:t>
      </w:r>
      <w:r w:rsidRPr="006F2CE4">
        <w:rPr>
          <w:noProof/>
          <w:spacing w:val="-5"/>
          <w:sz w:val="18"/>
          <w:szCs w:val="18"/>
        </w:rPr>
        <w:t>.</w:t>
      </w:r>
    </w:p>
    <w:p w14:paraId="402EB4EF" w14:textId="77777777" w:rsidR="00F24D60" w:rsidRPr="006F2CE4" w:rsidRDefault="00F24D60" w:rsidP="00F24D60">
      <w:pPr>
        <w:tabs>
          <w:tab w:val="clear" w:pos="284"/>
        </w:tabs>
        <w:spacing w:line="240" w:lineRule="atLeast"/>
        <w:ind w:left="284" w:hanging="284"/>
        <w:rPr>
          <w:noProof/>
          <w:spacing w:val="-5"/>
          <w:sz w:val="18"/>
          <w:szCs w:val="18"/>
        </w:rPr>
      </w:pPr>
      <w:r w:rsidRPr="00F24D60">
        <w:rPr>
          <w:smallCaps/>
          <w:noProof/>
          <w:spacing w:val="-5"/>
          <w:sz w:val="16"/>
          <w:szCs w:val="16"/>
        </w:rPr>
        <w:t>P. Castellucci,</w:t>
      </w:r>
      <w:r w:rsidRPr="006F2CE4">
        <w:rPr>
          <w:i/>
          <w:noProof/>
          <w:spacing w:val="-5"/>
          <w:sz w:val="18"/>
          <w:szCs w:val="18"/>
        </w:rPr>
        <w:t xml:space="preserve"> Dall’ipertesto al Web. Storia culturale dell’informatica</w:t>
      </w:r>
      <w:r w:rsidRPr="006F2CE4">
        <w:rPr>
          <w:noProof/>
          <w:spacing w:val="-5"/>
          <w:sz w:val="18"/>
          <w:szCs w:val="18"/>
        </w:rPr>
        <w:t xml:space="preserve">, </w:t>
      </w:r>
      <w:r w:rsidRPr="006F2CE4">
        <w:rPr>
          <w:spacing w:val="-5"/>
          <w:sz w:val="18"/>
          <w:szCs w:val="18"/>
        </w:rPr>
        <w:t>Laterza, Roma-Bari, 2009</w:t>
      </w:r>
      <w:r w:rsidRPr="006F2CE4">
        <w:rPr>
          <w:noProof/>
          <w:spacing w:val="-5"/>
          <w:sz w:val="18"/>
          <w:szCs w:val="18"/>
        </w:rPr>
        <w:t>.</w:t>
      </w:r>
    </w:p>
    <w:p w14:paraId="5ADFF975" w14:textId="77777777" w:rsidR="00F24D60" w:rsidRDefault="00F24D60" w:rsidP="00F24D60">
      <w:pPr>
        <w:tabs>
          <w:tab w:val="clear" w:pos="284"/>
        </w:tabs>
        <w:spacing w:line="240" w:lineRule="atLeast"/>
        <w:ind w:left="284" w:hanging="284"/>
        <w:rPr>
          <w:noProof/>
          <w:spacing w:val="-5"/>
          <w:sz w:val="18"/>
          <w:szCs w:val="18"/>
        </w:rPr>
      </w:pPr>
      <w:r w:rsidRPr="00F24D60">
        <w:rPr>
          <w:smallCaps/>
          <w:noProof/>
          <w:spacing w:val="-5"/>
          <w:sz w:val="16"/>
          <w:szCs w:val="16"/>
        </w:rPr>
        <w:t>S. Pigliapoco</w:t>
      </w:r>
      <w:r w:rsidRPr="006F2CE4">
        <w:rPr>
          <w:smallCaps/>
          <w:noProof/>
          <w:spacing w:val="-5"/>
          <w:sz w:val="18"/>
          <w:szCs w:val="18"/>
        </w:rPr>
        <w:t>,</w:t>
      </w:r>
      <w:r w:rsidRPr="006F2CE4">
        <w:rPr>
          <w:i/>
          <w:noProof/>
          <w:spacing w:val="-5"/>
          <w:sz w:val="18"/>
          <w:szCs w:val="18"/>
        </w:rPr>
        <w:t xml:space="preserve"> </w:t>
      </w:r>
      <w:r>
        <w:rPr>
          <w:i/>
          <w:noProof/>
          <w:spacing w:val="-5"/>
          <w:sz w:val="18"/>
          <w:szCs w:val="18"/>
        </w:rPr>
        <w:t>Guida alla gestione informatica dei documenti</w:t>
      </w:r>
      <w:r w:rsidRPr="005332F6">
        <w:rPr>
          <w:iCs/>
          <w:noProof/>
          <w:spacing w:val="-5"/>
          <w:sz w:val="18"/>
          <w:szCs w:val="18"/>
        </w:rPr>
        <w:t>,</w:t>
      </w:r>
      <w:r w:rsidRPr="006F2CE4">
        <w:rPr>
          <w:noProof/>
          <w:spacing w:val="-5"/>
          <w:sz w:val="18"/>
          <w:szCs w:val="18"/>
        </w:rPr>
        <w:t xml:space="preserve"> Civita editoriale, Torre del Lago (LU) 20</w:t>
      </w:r>
      <w:r>
        <w:rPr>
          <w:noProof/>
          <w:spacing w:val="-5"/>
          <w:sz w:val="18"/>
          <w:szCs w:val="18"/>
        </w:rPr>
        <w:t>20.</w:t>
      </w:r>
    </w:p>
    <w:p w14:paraId="5D71E607" w14:textId="77777777" w:rsidR="00F24D60" w:rsidRDefault="00F24D60" w:rsidP="00F24D60">
      <w:pPr>
        <w:tabs>
          <w:tab w:val="clear" w:pos="284"/>
        </w:tabs>
        <w:spacing w:line="240" w:lineRule="atLeast"/>
        <w:ind w:left="284" w:hanging="284"/>
        <w:rPr>
          <w:noProof/>
          <w:sz w:val="18"/>
          <w:szCs w:val="18"/>
        </w:rPr>
      </w:pPr>
      <w:r w:rsidRPr="00F24D60">
        <w:rPr>
          <w:smallCaps/>
          <w:noProof/>
          <w:sz w:val="16"/>
          <w:szCs w:val="16"/>
        </w:rPr>
        <w:t>R. Ridi</w:t>
      </w:r>
      <w:r w:rsidRPr="00F24D60">
        <w:rPr>
          <w:noProof/>
          <w:sz w:val="16"/>
          <w:szCs w:val="16"/>
        </w:rPr>
        <w:t>,</w:t>
      </w:r>
      <w:r w:rsidRPr="006F2CE4">
        <w:rPr>
          <w:noProof/>
          <w:sz w:val="18"/>
          <w:szCs w:val="18"/>
        </w:rPr>
        <w:t xml:space="preserve"> </w:t>
      </w:r>
      <w:r w:rsidRPr="006F2CE4">
        <w:rPr>
          <w:i/>
          <w:iCs/>
          <w:noProof/>
          <w:sz w:val="18"/>
          <w:szCs w:val="18"/>
        </w:rPr>
        <w:t>Il mondo dei documenti. Cosa sono, come valutarli e organizzarli</w:t>
      </w:r>
      <w:r w:rsidRPr="006F2CE4">
        <w:rPr>
          <w:noProof/>
          <w:sz w:val="18"/>
          <w:szCs w:val="18"/>
        </w:rPr>
        <w:t>, Laterza</w:t>
      </w:r>
      <w:r>
        <w:rPr>
          <w:noProof/>
          <w:sz w:val="18"/>
          <w:szCs w:val="18"/>
        </w:rPr>
        <w:t xml:space="preserve">, </w:t>
      </w:r>
      <w:r w:rsidRPr="006F2CE4">
        <w:rPr>
          <w:noProof/>
          <w:sz w:val="18"/>
          <w:szCs w:val="18"/>
        </w:rPr>
        <w:t>Roma</w:t>
      </w:r>
      <w:r>
        <w:rPr>
          <w:noProof/>
          <w:sz w:val="18"/>
          <w:szCs w:val="18"/>
        </w:rPr>
        <w:t>-</w:t>
      </w:r>
      <w:r w:rsidRPr="006F2CE4">
        <w:rPr>
          <w:noProof/>
          <w:sz w:val="18"/>
          <w:szCs w:val="18"/>
        </w:rPr>
        <w:t>Bari 2010</w:t>
      </w:r>
      <w:r>
        <w:rPr>
          <w:noProof/>
          <w:sz w:val="18"/>
          <w:szCs w:val="18"/>
        </w:rPr>
        <w:t>.</w:t>
      </w:r>
    </w:p>
    <w:p w14:paraId="7592834A" w14:textId="77777777" w:rsidR="00F24D60" w:rsidRPr="006F2CE4" w:rsidRDefault="00F24D60" w:rsidP="00F24D60">
      <w:pPr>
        <w:tabs>
          <w:tab w:val="clear" w:pos="284"/>
        </w:tabs>
        <w:spacing w:line="240" w:lineRule="atLeast"/>
        <w:ind w:left="284" w:hanging="284"/>
        <w:rPr>
          <w:noProof/>
          <w:sz w:val="18"/>
          <w:szCs w:val="18"/>
        </w:rPr>
      </w:pPr>
      <w:r w:rsidRPr="00F24D60">
        <w:rPr>
          <w:noProof/>
          <w:sz w:val="16"/>
          <w:szCs w:val="16"/>
        </w:rPr>
        <w:t>L. R</w:t>
      </w:r>
      <w:r w:rsidRPr="00F24D60">
        <w:rPr>
          <w:smallCaps/>
          <w:noProof/>
          <w:sz w:val="16"/>
          <w:szCs w:val="16"/>
        </w:rPr>
        <w:t>ivali</w:t>
      </w:r>
      <w:r>
        <w:rPr>
          <w:noProof/>
          <w:sz w:val="18"/>
          <w:szCs w:val="18"/>
        </w:rPr>
        <w:t xml:space="preserve"> (ed.), </w:t>
      </w:r>
      <w:r w:rsidRPr="006F2CE4">
        <w:rPr>
          <w:i/>
          <w:iCs/>
          <w:noProof/>
          <w:sz w:val="18"/>
          <w:szCs w:val="18"/>
        </w:rPr>
        <w:t>Fare sistema. Il dialogo dei servizi culturali del territorio a trent'anni dalla nascita del sistema bibliotecario Brescia est</w:t>
      </w:r>
      <w:r>
        <w:rPr>
          <w:noProof/>
          <w:sz w:val="18"/>
          <w:szCs w:val="18"/>
        </w:rPr>
        <w:t>, CUSL, Milano 2009.</w:t>
      </w:r>
    </w:p>
    <w:p w14:paraId="10C3AB8A" w14:textId="77777777" w:rsidR="00F24D60" w:rsidRPr="006F2CE4" w:rsidRDefault="00F24D60" w:rsidP="00F24D60">
      <w:pPr>
        <w:tabs>
          <w:tab w:val="clear" w:pos="284"/>
        </w:tabs>
        <w:spacing w:line="240" w:lineRule="atLeast"/>
        <w:ind w:left="284" w:hanging="284"/>
        <w:rPr>
          <w:noProof/>
          <w:sz w:val="18"/>
          <w:szCs w:val="18"/>
        </w:rPr>
      </w:pPr>
      <w:r w:rsidRPr="00F24D60">
        <w:rPr>
          <w:smallCaps/>
          <w:noProof/>
          <w:sz w:val="16"/>
          <w:szCs w:val="16"/>
        </w:rPr>
        <w:t>F. Valacchi</w:t>
      </w:r>
      <w:r w:rsidRPr="00F24D60">
        <w:rPr>
          <w:noProof/>
          <w:sz w:val="16"/>
          <w:szCs w:val="16"/>
        </w:rPr>
        <w:t>,</w:t>
      </w:r>
      <w:r w:rsidRPr="006F2CE4">
        <w:rPr>
          <w:noProof/>
          <w:sz w:val="18"/>
          <w:szCs w:val="18"/>
        </w:rPr>
        <w:t xml:space="preserve"> </w:t>
      </w:r>
      <w:r>
        <w:rPr>
          <w:i/>
          <w:iCs/>
          <w:noProof/>
          <w:sz w:val="18"/>
          <w:szCs w:val="18"/>
        </w:rPr>
        <w:t>Diventare</w:t>
      </w:r>
      <w:r w:rsidRPr="006F2CE4">
        <w:rPr>
          <w:i/>
          <w:iCs/>
          <w:noProof/>
          <w:sz w:val="18"/>
          <w:szCs w:val="18"/>
        </w:rPr>
        <w:t xml:space="preserve"> archivi</w:t>
      </w:r>
      <w:r>
        <w:rPr>
          <w:i/>
          <w:iCs/>
          <w:noProof/>
          <w:sz w:val="18"/>
          <w:szCs w:val="18"/>
        </w:rPr>
        <w:t>s</w:t>
      </w:r>
      <w:r w:rsidRPr="006F2CE4">
        <w:rPr>
          <w:i/>
          <w:iCs/>
          <w:noProof/>
          <w:sz w:val="18"/>
          <w:szCs w:val="18"/>
        </w:rPr>
        <w:t>t</w:t>
      </w:r>
      <w:r>
        <w:rPr>
          <w:i/>
          <w:iCs/>
          <w:noProof/>
          <w:sz w:val="18"/>
          <w:szCs w:val="18"/>
        </w:rPr>
        <w:t xml:space="preserve">i. Competenze tecniche di </w:t>
      </w:r>
      <w:r w:rsidRPr="006F2CE4">
        <w:rPr>
          <w:i/>
          <w:iCs/>
          <w:noProof/>
          <w:sz w:val="18"/>
          <w:szCs w:val="18"/>
        </w:rPr>
        <w:t>u</w:t>
      </w:r>
      <w:r>
        <w:rPr>
          <w:i/>
          <w:iCs/>
          <w:noProof/>
          <w:sz w:val="18"/>
          <w:szCs w:val="18"/>
        </w:rPr>
        <w:t xml:space="preserve">n mestiere </w:t>
      </w:r>
      <w:r w:rsidRPr="006F2CE4">
        <w:rPr>
          <w:i/>
          <w:iCs/>
          <w:noProof/>
          <w:sz w:val="18"/>
          <w:szCs w:val="18"/>
        </w:rPr>
        <w:t>s</w:t>
      </w:r>
      <w:r>
        <w:rPr>
          <w:i/>
          <w:iCs/>
          <w:noProof/>
          <w:sz w:val="18"/>
          <w:szCs w:val="18"/>
        </w:rPr>
        <w:t>ul</w:t>
      </w:r>
      <w:r w:rsidRPr="006F2CE4">
        <w:rPr>
          <w:i/>
          <w:iCs/>
          <w:noProof/>
          <w:sz w:val="18"/>
          <w:szCs w:val="18"/>
        </w:rPr>
        <w:t xml:space="preserve"> con</w:t>
      </w:r>
      <w:r>
        <w:rPr>
          <w:i/>
          <w:iCs/>
          <w:noProof/>
          <w:sz w:val="18"/>
          <w:szCs w:val="18"/>
        </w:rPr>
        <w:t>fin</w:t>
      </w:r>
      <w:r w:rsidRPr="006F2CE4">
        <w:rPr>
          <w:i/>
          <w:iCs/>
          <w:noProof/>
          <w:sz w:val="18"/>
          <w:szCs w:val="18"/>
        </w:rPr>
        <w:t>e</w:t>
      </w:r>
      <w:r w:rsidRPr="006F2CE4">
        <w:rPr>
          <w:noProof/>
          <w:sz w:val="18"/>
          <w:szCs w:val="18"/>
        </w:rPr>
        <w:t>, Editrice Bibliografica, Milano 202</w:t>
      </w:r>
      <w:r>
        <w:rPr>
          <w:noProof/>
          <w:sz w:val="18"/>
          <w:szCs w:val="18"/>
        </w:rPr>
        <w:t>2</w:t>
      </w:r>
      <w:r w:rsidRPr="006F2CE4">
        <w:rPr>
          <w:noProof/>
          <w:sz w:val="18"/>
          <w:szCs w:val="18"/>
        </w:rPr>
        <w:t>.</w:t>
      </w:r>
    </w:p>
    <w:p w14:paraId="3D989823" w14:textId="77777777" w:rsidR="00F24D60" w:rsidRPr="006F2CE4" w:rsidRDefault="00F24D60" w:rsidP="00F24D60">
      <w:pPr>
        <w:tabs>
          <w:tab w:val="clear" w:pos="284"/>
        </w:tabs>
        <w:spacing w:line="240" w:lineRule="atLeast"/>
        <w:ind w:left="284" w:hanging="284"/>
        <w:rPr>
          <w:noProof/>
          <w:sz w:val="18"/>
          <w:szCs w:val="18"/>
        </w:rPr>
      </w:pPr>
      <w:r w:rsidRPr="00F24D60">
        <w:rPr>
          <w:smallCaps/>
          <w:noProof/>
          <w:sz w:val="16"/>
          <w:szCs w:val="16"/>
        </w:rPr>
        <w:t>F. Valacchi</w:t>
      </w:r>
      <w:r w:rsidRPr="00F24D60">
        <w:rPr>
          <w:noProof/>
          <w:sz w:val="16"/>
          <w:szCs w:val="16"/>
        </w:rPr>
        <w:t>,</w:t>
      </w:r>
      <w:r w:rsidRPr="006F2CE4">
        <w:rPr>
          <w:noProof/>
          <w:sz w:val="18"/>
          <w:szCs w:val="18"/>
        </w:rPr>
        <w:t xml:space="preserve"> </w:t>
      </w:r>
      <w:r w:rsidRPr="006F2CE4">
        <w:rPr>
          <w:i/>
          <w:iCs/>
          <w:noProof/>
          <w:sz w:val="18"/>
          <w:szCs w:val="18"/>
        </w:rPr>
        <w:t>Gli archivi tra storia, uso e futuro. La rivoluzione tecnologica e le biblioteche</w:t>
      </w:r>
      <w:r w:rsidRPr="006F2CE4">
        <w:rPr>
          <w:noProof/>
          <w:sz w:val="18"/>
          <w:szCs w:val="18"/>
        </w:rPr>
        <w:t xml:space="preserve">, </w:t>
      </w:r>
      <w:r>
        <w:rPr>
          <w:noProof/>
          <w:sz w:val="18"/>
          <w:szCs w:val="18"/>
        </w:rPr>
        <w:t xml:space="preserve">Editrice Bibliografica, </w:t>
      </w:r>
      <w:r w:rsidRPr="006F2CE4">
        <w:rPr>
          <w:noProof/>
          <w:sz w:val="18"/>
          <w:szCs w:val="18"/>
        </w:rPr>
        <w:t>Milano 2020</w:t>
      </w:r>
      <w:r>
        <w:rPr>
          <w:noProof/>
          <w:sz w:val="18"/>
          <w:szCs w:val="18"/>
        </w:rPr>
        <w:t>.</w:t>
      </w:r>
    </w:p>
    <w:p w14:paraId="221149BD" w14:textId="77777777" w:rsidR="00F24D60" w:rsidRPr="006F2CE4" w:rsidRDefault="00F24D60" w:rsidP="00F24D60">
      <w:pPr>
        <w:tabs>
          <w:tab w:val="clear" w:pos="284"/>
        </w:tabs>
        <w:spacing w:line="220" w:lineRule="exact"/>
        <w:ind w:left="284" w:hanging="284"/>
        <w:rPr>
          <w:noProof/>
          <w:sz w:val="18"/>
          <w:szCs w:val="18"/>
        </w:rPr>
      </w:pPr>
    </w:p>
    <w:p w14:paraId="0C469508" w14:textId="77777777" w:rsidR="00F24D60" w:rsidRPr="006F2CE4" w:rsidRDefault="00F24D60" w:rsidP="00F24D60">
      <w:pPr>
        <w:spacing w:before="240" w:after="120" w:line="220" w:lineRule="exact"/>
        <w:rPr>
          <w:b/>
          <w:i/>
          <w:sz w:val="18"/>
          <w:szCs w:val="18"/>
        </w:rPr>
      </w:pPr>
      <w:r w:rsidRPr="006F2CE4">
        <w:rPr>
          <w:b/>
          <w:i/>
          <w:sz w:val="18"/>
          <w:szCs w:val="18"/>
        </w:rPr>
        <w:t>DIDATTICA DEL CORSO</w:t>
      </w:r>
    </w:p>
    <w:p w14:paraId="0ACFFE52" w14:textId="77777777" w:rsidR="00F24D60" w:rsidRPr="006F2CE4" w:rsidRDefault="00F24D60" w:rsidP="00F24D60">
      <w:pPr>
        <w:pStyle w:val="Testo2"/>
        <w:rPr>
          <w:szCs w:val="18"/>
        </w:rPr>
      </w:pPr>
      <w:r w:rsidRPr="006F2CE4">
        <w:rPr>
          <w:szCs w:val="18"/>
        </w:rPr>
        <w:t>Normalmente lezioni frontali in aula e, se possibile, visite guidate a mostre, archivi e biblioteche.</w:t>
      </w:r>
    </w:p>
    <w:p w14:paraId="685C3BEB" w14:textId="77777777" w:rsidR="00F24D60" w:rsidRPr="006F2CE4" w:rsidRDefault="00F24D60" w:rsidP="00F24D60">
      <w:pPr>
        <w:spacing w:before="240" w:after="120" w:line="220" w:lineRule="exact"/>
        <w:rPr>
          <w:b/>
          <w:i/>
          <w:sz w:val="18"/>
          <w:szCs w:val="18"/>
        </w:rPr>
      </w:pPr>
      <w:r w:rsidRPr="006F2CE4">
        <w:rPr>
          <w:b/>
          <w:i/>
          <w:sz w:val="18"/>
          <w:szCs w:val="18"/>
        </w:rPr>
        <w:t>METODO E CRITERI DI VALUTAZIONE</w:t>
      </w:r>
    </w:p>
    <w:p w14:paraId="3573A60D" w14:textId="77777777" w:rsidR="00F24D60" w:rsidRPr="006F2CE4" w:rsidRDefault="00F24D60" w:rsidP="00F24D60">
      <w:pPr>
        <w:pStyle w:val="Testo2"/>
        <w:rPr>
          <w:szCs w:val="18"/>
        </w:rPr>
      </w:pPr>
      <w:r w:rsidRPr="006F2CE4">
        <w:rPr>
          <w:szCs w:val="18"/>
        </w:rPr>
        <w:t>L’esame è orale e consiste in un colloquio nel quale lo studente dovrà dimostrare di possedere le conoscenze di base riguardo a ciascuno degli aspetti della disciplina toccati durante il corso e maturati dallo studio della bibliografia indicata. In genere è prevista una domanda per ciascun testo indicato in bibliografia. La valutazione finale terrà conto della pertinenza delle risposte, dell’uso della terminologia specifica, della capacità dello studente di esporre i contenuti appresi in maniera articolata e precisa.</w:t>
      </w:r>
    </w:p>
    <w:p w14:paraId="30B607FB" w14:textId="77777777" w:rsidR="00F24D60" w:rsidRPr="006F2CE4" w:rsidRDefault="00F24D60" w:rsidP="00F24D60">
      <w:pPr>
        <w:spacing w:before="240" w:after="120"/>
        <w:rPr>
          <w:b/>
          <w:i/>
          <w:sz w:val="18"/>
          <w:szCs w:val="18"/>
        </w:rPr>
      </w:pPr>
      <w:r w:rsidRPr="006F2CE4">
        <w:rPr>
          <w:b/>
          <w:i/>
          <w:sz w:val="18"/>
          <w:szCs w:val="18"/>
        </w:rPr>
        <w:t>AVVERTENZE E PREREQUISITI</w:t>
      </w:r>
    </w:p>
    <w:p w14:paraId="525CF80E" w14:textId="77777777" w:rsidR="00F24D60" w:rsidRPr="006F2CE4" w:rsidRDefault="00F24D60" w:rsidP="00F24D60">
      <w:pPr>
        <w:pStyle w:val="Testo2"/>
        <w:rPr>
          <w:szCs w:val="18"/>
        </w:rPr>
      </w:pPr>
      <w:r w:rsidRPr="006F2CE4">
        <w:rPr>
          <w:szCs w:val="18"/>
        </w:rPr>
        <w:t>L’insegnamento non richiede prerequisiti specifici, ma prevede che lo studente abbia frequentato il primo semestre tenuto dal prof. Gianmario Baldi.</w:t>
      </w:r>
    </w:p>
    <w:p w14:paraId="53A5230D" w14:textId="77777777" w:rsidR="00F24D60" w:rsidRPr="006F2CE4" w:rsidRDefault="00F24D60" w:rsidP="00F24D60">
      <w:pPr>
        <w:pStyle w:val="Testo2"/>
        <w:rPr>
          <w:szCs w:val="18"/>
        </w:rPr>
      </w:pPr>
      <w:r w:rsidRPr="006F2CE4">
        <w:rPr>
          <w:szCs w:val="18"/>
        </w:rPr>
        <w:lastRenderedPageBreak/>
        <w:t>La frequenza delle lezioni è vivamente consigliata anche per acquisire familiarità con una disciplina piuttosto tecnica.</w:t>
      </w:r>
    </w:p>
    <w:p w14:paraId="013E8E21" w14:textId="77777777" w:rsidR="00F24D60" w:rsidRPr="006F2CE4" w:rsidRDefault="00F24D60" w:rsidP="00F24D60">
      <w:pPr>
        <w:pStyle w:val="Testo2"/>
        <w:rPr>
          <w:szCs w:val="18"/>
        </w:rPr>
      </w:pPr>
      <w:r w:rsidRPr="006F2CE4">
        <w:rPr>
          <w:szCs w:val="18"/>
        </w:rPr>
        <w:t xml:space="preserve">Gli studenti biennalisti o che avessero particolari esigenze dovranno concordare un programma </w:t>
      </w:r>
      <w:r w:rsidRPr="006F2CE4">
        <w:rPr>
          <w:i/>
          <w:iCs/>
          <w:szCs w:val="18"/>
        </w:rPr>
        <w:t>ad hoc</w:t>
      </w:r>
      <w:r w:rsidRPr="006F2CE4">
        <w:rPr>
          <w:szCs w:val="18"/>
        </w:rPr>
        <w:t xml:space="preserve"> con il docente. Gli studenti che portassero un programma di anni accademici precedenti, sono tenuti a comunicarlo al docente con congruo anticipo rispetto all’appello d’esame scelto.</w:t>
      </w:r>
    </w:p>
    <w:p w14:paraId="57DF4AC0" w14:textId="77777777" w:rsidR="00F24D60" w:rsidRPr="006F2CE4" w:rsidRDefault="00F24D60" w:rsidP="00F24D60">
      <w:pPr>
        <w:tabs>
          <w:tab w:val="clear" w:pos="284"/>
        </w:tabs>
        <w:spacing w:line="220" w:lineRule="exact"/>
        <w:ind w:firstLine="284"/>
        <w:rPr>
          <w:b/>
          <w:i/>
          <w:noProof/>
          <w:sz w:val="18"/>
          <w:szCs w:val="18"/>
        </w:rPr>
      </w:pPr>
    </w:p>
    <w:p w14:paraId="2C437B86" w14:textId="77777777" w:rsidR="00F24D60" w:rsidRPr="006F2CE4" w:rsidRDefault="00F24D60" w:rsidP="00F24D60">
      <w:pPr>
        <w:tabs>
          <w:tab w:val="clear" w:pos="284"/>
        </w:tabs>
        <w:spacing w:line="220" w:lineRule="exact"/>
        <w:ind w:firstLine="284"/>
        <w:rPr>
          <w:i/>
          <w:noProof/>
          <w:sz w:val="18"/>
          <w:szCs w:val="18"/>
        </w:rPr>
      </w:pPr>
      <w:r w:rsidRPr="006F2CE4">
        <w:rPr>
          <w:i/>
          <w:noProof/>
          <w:sz w:val="18"/>
          <w:szCs w:val="18"/>
        </w:rPr>
        <w:t>Orario e luogo di ricevimento degli studenti</w:t>
      </w:r>
    </w:p>
    <w:p w14:paraId="33E68578" w14:textId="77777777" w:rsidR="00F24D60" w:rsidRPr="006F2CE4" w:rsidRDefault="00F24D60" w:rsidP="00F24D60">
      <w:pPr>
        <w:pStyle w:val="Testo2"/>
        <w:rPr>
          <w:szCs w:val="18"/>
        </w:rPr>
      </w:pPr>
      <w:r w:rsidRPr="006F2CE4">
        <w:rPr>
          <w:szCs w:val="18"/>
        </w:rPr>
        <w:t xml:space="preserve">Il prof. Luca Rivali riceve gli studenti nello studio al secondo piano ala est il venerdì dalle 12.30 alle 13.30; comunque dopo le lezioni, nei giorni d’esame oppure su appuntamento. Il docente è sempre contattabile all’indirizzo email: </w:t>
      </w:r>
      <w:hyperlink r:id="rId36" w:history="1">
        <w:r w:rsidRPr="006F2CE4">
          <w:rPr>
            <w:rStyle w:val="Collegamentoipertestuale"/>
            <w:i/>
            <w:szCs w:val="18"/>
          </w:rPr>
          <w:t>luca.rivali@unicatt.it</w:t>
        </w:r>
      </w:hyperlink>
      <w:r w:rsidRPr="006F2CE4">
        <w:rPr>
          <w:szCs w:val="18"/>
        </w:rPr>
        <w:t xml:space="preserve"> ed è disponibile anche a colloqui a distanza via Skype</w:t>
      </w:r>
      <w:r>
        <w:rPr>
          <w:szCs w:val="18"/>
        </w:rPr>
        <w:t xml:space="preserve"> o Teams</w:t>
      </w:r>
      <w:r w:rsidRPr="006F2CE4">
        <w:rPr>
          <w:szCs w:val="18"/>
        </w:rPr>
        <w:t>.</w:t>
      </w:r>
    </w:p>
    <w:p w14:paraId="653B4CC3" w14:textId="77777777" w:rsidR="006A4EAF" w:rsidRPr="006A4EAF" w:rsidRDefault="006A4EAF" w:rsidP="00FC783A">
      <w:pPr>
        <w:spacing w:before="240" w:after="120"/>
      </w:pPr>
    </w:p>
    <w:sectPr w:rsidR="006A4EAF" w:rsidRPr="006A4E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0C1"/>
    <w:multiLevelType w:val="hybridMultilevel"/>
    <w:tmpl w:val="F8601F54"/>
    <w:numStyleLink w:val="Puntielenco"/>
  </w:abstractNum>
  <w:abstractNum w:abstractNumId="1" w15:restartNumberingAfterBreak="0">
    <w:nsid w:val="04753B16"/>
    <w:multiLevelType w:val="hybridMultilevel"/>
    <w:tmpl w:val="D3BC5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E79BA"/>
    <w:multiLevelType w:val="hybridMultilevel"/>
    <w:tmpl w:val="712E7804"/>
    <w:numStyleLink w:val="Puntoelenco1"/>
  </w:abstractNum>
  <w:abstractNum w:abstractNumId="3" w15:restartNumberingAfterBreak="0">
    <w:nsid w:val="184542C3"/>
    <w:multiLevelType w:val="hybridMultilevel"/>
    <w:tmpl w:val="F8601F54"/>
    <w:numStyleLink w:val="Puntielenco"/>
  </w:abstractNum>
  <w:abstractNum w:abstractNumId="4" w15:restartNumberingAfterBreak="0">
    <w:nsid w:val="1B6654F1"/>
    <w:multiLevelType w:val="hybridMultilevel"/>
    <w:tmpl w:val="E808F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DF67EF"/>
    <w:multiLevelType w:val="hybridMultilevel"/>
    <w:tmpl w:val="F8601F54"/>
    <w:styleLink w:val="Puntielenco"/>
    <w:lvl w:ilvl="0" w:tplc="4342A25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09A67A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2AC566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C44B3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124EAD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BC2381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F82E2D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AA6E93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444341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9C5C49"/>
    <w:multiLevelType w:val="hybridMultilevel"/>
    <w:tmpl w:val="712E7804"/>
    <w:styleLink w:val="Puntoelenco1"/>
    <w:lvl w:ilvl="0" w:tplc="D062ED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8027C3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BFA2A9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7105B78">
      <w:start w:val="1"/>
      <w:numFmt w:val="bullet"/>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FF66AE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1DC13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3BA73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2E00776">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1201FE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66186F78"/>
    <w:multiLevelType w:val="hybridMultilevel"/>
    <w:tmpl w:val="57BC64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035719"/>
    <w:multiLevelType w:val="hybridMultilevel"/>
    <w:tmpl w:val="B5C2400E"/>
    <w:lvl w:ilvl="0" w:tplc="CA8E2346">
      <w:start w:val="1"/>
      <w:numFmt w:val="decimal"/>
      <w:lvlText w:val="%1."/>
      <w:lvlJc w:val="left"/>
      <w:pPr>
        <w:ind w:left="720" w:hanging="360"/>
      </w:pPr>
      <w:rPr>
        <w:rFonts w:ascii="Times New Roman" w:hAnsi="Times New Roman" w:hint="default"/>
        <w:sz w:val="18"/>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5"/>
  </w:num>
  <w:num w:numId="6">
    <w:abstractNumId w:val="3"/>
  </w:num>
  <w:num w:numId="7">
    <w:abstractNumId w:val="0"/>
  </w:num>
  <w:num w:numId="8">
    <w:abstractNumId w:val="6"/>
  </w:num>
  <w:num w:numId="9">
    <w:abstractNumId w:val="2"/>
  </w:num>
  <w:num w:numId="10">
    <w:abstractNumId w:val="0"/>
    <w:lvlOverride w:ilvl="0">
      <w:lvl w:ilvl="0" w:tplc="CDB2A718">
        <w:start w:val="1"/>
        <w:numFmt w:val="bullet"/>
        <w:lvlText w:val="•"/>
        <w:lvlJc w:val="left"/>
        <w:pPr>
          <w:ind w:left="62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1">
      <w:lvl w:ilvl="1" w:tplc="B7248DF8">
        <w:start w:val="1"/>
        <w:numFmt w:val="bullet"/>
        <w:lvlText w:val="•"/>
        <w:lvlJc w:val="left"/>
        <w:pPr>
          <w:ind w:left="84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2">
      <w:lvl w:ilvl="2" w:tplc="EC1C7F4A">
        <w:start w:val="1"/>
        <w:numFmt w:val="bullet"/>
        <w:lvlText w:val="•"/>
        <w:lvlJc w:val="left"/>
        <w:pPr>
          <w:ind w:left="106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3">
      <w:lvl w:ilvl="3" w:tplc="AF6EA248">
        <w:start w:val="1"/>
        <w:numFmt w:val="bullet"/>
        <w:lvlText w:val="•"/>
        <w:lvlJc w:val="left"/>
        <w:pPr>
          <w:ind w:left="128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4">
      <w:lvl w:ilvl="4" w:tplc="1090BC2C">
        <w:start w:val="1"/>
        <w:numFmt w:val="bullet"/>
        <w:lvlText w:val="•"/>
        <w:lvlJc w:val="left"/>
        <w:pPr>
          <w:ind w:left="150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5">
      <w:lvl w:ilvl="5" w:tplc="76E81B6E">
        <w:start w:val="1"/>
        <w:numFmt w:val="bullet"/>
        <w:lvlText w:val="•"/>
        <w:lvlJc w:val="left"/>
        <w:pPr>
          <w:ind w:left="172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6">
      <w:lvl w:ilvl="6" w:tplc="D1EE3B06">
        <w:start w:val="1"/>
        <w:numFmt w:val="bullet"/>
        <w:lvlText w:val="•"/>
        <w:lvlJc w:val="left"/>
        <w:pPr>
          <w:ind w:left="194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7">
      <w:lvl w:ilvl="7" w:tplc="BB10FD68">
        <w:start w:val="1"/>
        <w:numFmt w:val="bullet"/>
        <w:lvlText w:val="•"/>
        <w:lvlJc w:val="left"/>
        <w:pPr>
          <w:ind w:left="216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lvlOverride w:ilvl="8">
      <w:lvl w:ilvl="8" w:tplc="42CCEF02">
        <w:start w:val="1"/>
        <w:numFmt w:val="bullet"/>
        <w:lvlText w:val="•"/>
        <w:lvlJc w:val="left"/>
        <w:pPr>
          <w:ind w:left="2389" w:hanging="409"/>
        </w:pPr>
        <w:rPr>
          <w:rFonts w:ascii="Arial" w:eastAsia="Arial" w:hAnsi="Arial" w:cs="Arial"/>
          <w:b w:val="0"/>
          <w:bCs w:val="0"/>
          <w:i w:val="0"/>
          <w:iCs w:val="0"/>
          <w:caps w:val="0"/>
          <w:smallCaps w:val="0"/>
          <w:strike w:val="0"/>
          <w:dstrike w:val="0"/>
          <w:outline w:val="0"/>
          <w:emboss w:val="0"/>
          <w:imprint w:val="0"/>
          <w:color w:val="336699"/>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EAF"/>
    <w:rsid w:val="00000C0B"/>
    <w:rsid w:val="00001D07"/>
    <w:rsid w:val="00027801"/>
    <w:rsid w:val="00077B9A"/>
    <w:rsid w:val="00131C8B"/>
    <w:rsid w:val="001C16DC"/>
    <w:rsid w:val="0043385F"/>
    <w:rsid w:val="004B5ACE"/>
    <w:rsid w:val="004E7D91"/>
    <w:rsid w:val="00507E45"/>
    <w:rsid w:val="00526423"/>
    <w:rsid w:val="00535633"/>
    <w:rsid w:val="0058111A"/>
    <w:rsid w:val="005B647C"/>
    <w:rsid w:val="005F77E2"/>
    <w:rsid w:val="0065774D"/>
    <w:rsid w:val="006607BD"/>
    <w:rsid w:val="00694EFB"/>
    <w:rsid w:val="006A06D4"/>
    <w:rsid w:val="006A4EAF"/>
    <w:rsid w:val="00723334"/>
    <w:rsid w:val="007E1D63"/>
    <w:rsid w:val="008618C4"/>
    <w:rsid w:val="008B3D3A"/>
    <w:rsid w:val="008D5D3F"/>
    <w:rsid w:val="008F0373"/>
    <w:rsid w:val="00936323"/>
    <w:rsid w:val="00960C29"/>
    <w:rsid w:val="009C29C6"/>
    <w:rsid w:val="00A309A1"/>
    <w:rsid w:val="00A659C1"/>
    <w:rsid w:val="00AB10E4"/>
    <w:rsid w:val="00BA61D7"/>
    <w:rsid w:val="00C7017A"/>
    <w:rsid w:val="00F2196B"/>
    <w:rsid w:val="00F24D60"/>
    <w:rsid w:val="00FC78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FDEA"/>
  <w15:chartTrackingRefBased/>
  <w15:docId w15:val="{C13CF155-2AC5-471C-B731-FF4C7BBC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A659C1"/>
    <w:rPr>
      <w:color w:val="0563C1" w:themeColor="hyperlink"/>
      <w:u w:val="single"/>
    </w:rPr>
  </w:style>
  <w:style w:type="character" w:customStyle="1" w:styleId="UnresolvedMention">
    <w:name w:val="Unresolved Mention"/>
    <w:basedOn w:val="Carpredefinitoparagrafo"/>
    <w:uiPriority w:val="99"/>
    <w:semiHidden/>
    <w:unhideWhenUsed/>
    <w:rsid w:val="00535633"/>
    <w:rPr>
      <w:color w:val="605E5C"/>
      <w:shd w:val="clear" w:color="auto" w:fill="E1DFDD"/>
    </w:rPr>
  </w:style>
  <w:style w:type="numbering" w:customStyle="1" w:styleId="Puntielenco">
    <w:name w:val="Punti elenco"/>
    <w:rsid w:val="00000C0B"/>
    <w:pPr>
      <w:numPr>
        <w:numId w:val="5"/>
      </w:numPr>
    </w:pPr>
  </w:style>
  <w:style w:type="numbering" w:customStyle="1" w:styleId="Puntoelenco1">
    <w:name w:val="Punto elenco1"/>
    <w:rsid w:val="00694EF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0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ebsJ2J9AjgCnWMukQtbhUA" TargetMode="External"/><Relationship Id="rId18" Type="http://schemas.openxmlformats.org/officeDocument/2006/relationships/hyperlink" Target="http://www.ilmondodegliarchivi.org/" TargetMode="External"/><Relationship Id="rId26" Type="http://schemas.openxmlformats.org/officeDocument/2006/relationships/hyperlink" Target="https://youtu.be/5Y8Trhg1bco" TargetMode="External"/><Relationship Id="rId21" Type="http://schemas.openxmlformats.org/officeDocument/2006/relationships/hyperlink" Target="https://www.archiviodistatomilano.beniculturali.it/" TargetMode="External"/><Relationship Id="rId34" Type="http://schemas.openxmlformats.org/officeDocument/2006/relationships/hyperlink" Target="https://www.sicurezzanazionale.gov.it/sisr.nsf/chi-siamo/organizzazione/aise.html" TargetMode="External"/><Relationship Id="rId7" Type="http://schemas.openxmlformats.org/officeDocument/2006/relationships/hyperlink" Target="https://librerie.unicatt.it/scheda-libro/andrea-montorio/promemoria-come-creare-larchivio-dei-propri-ricordi-9788867833047-694821.html" TargetMode="External"/><Relationship Id="rId12" Type="http://schemas.openxmlformats.org/officeDocument/2006/relationships/hyperlink" Target="https://www.forumpa.it/archivio/i-cantieri-della-pa-digitale/" TargetMode="External"/><Relationship Id="rId17" Type="http://schemas.openxmlformats.org/officeDocument/2006/relationships/hyperlink" Target="https://www.sosarchivi.it/" TargetMode="External"/><Relationship Id="rId25" Type="http://schemas.openxmlformats.org/officeDocument/2006/relationships/hyperlink" Target="https://archivio.quirinale.it/aspr/diari/EVENT-002-023810/presidente/giorgio-napolitano" TargetMode="External"/><Relationship Id="rId33" Type="http://schemas.openxmlformats.org/officeDocument/2006/relationships/hyperlink" Target="https://www.sicurezzanazionale.gov.it/sisr.nsf/chi-siamo/organizzazione/di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trimoniosos.it/" TargetMode="External"/><Relationship Id="rId20" Type="http://schemas.openxmlformats.org/officeDocument/2006/relationships/hyperlink" Target="http://www.lombardiabeniculturali.it/archivi/info/" TargetMode="External"/><Relationship Id="rId29" Type="http://schemas.openxmlformats.org/officeDocument/2006/relationships/hyperlink" Target="https://www.sicurezzanazionale.gov.it/sisr.nsf/chi-siamo/organizzazione.html" TargetMode="External"/><Relationship Id="rId1" Type="http://schemas.openxmlformats.org/officeDocument/2006/relationships/numbering" Target="numbering.xml"/><Relationship Id="rId6" Type="http://schemas.openxmlformats.org/officeDocument/2006/relationships/hyperlink" Target="https://librerie.unicatt.it/scheda-libro/gabriella-giannachi/archiviare-tutto-una-mappatura-del-quotidiano-9788812009268-700806.html?search_string=giannachi%20Archiviare%20tutto&amp;search_results=1" TargetMode="External"/><Relationship Id="rId11" Type="http://schemas.openxmlformats.org/officeDocument/2006/relationships/hyperlink" Target="http://www.archivi.beniculturali.it/" TargetMode="External"/><Relationship Id="rId24" Type="http://schemas.openxmlformats.org/officeDocument/2006/relationships/hyperlink" Target="https://www.fondazionebasso.it/" TargetMode="External"/><Relationship Id="rId32" Type="http://schemas.openxmlformats.org/officeDocument/2006/relationships/hyperlink" Target="https://www.sicurezzanazionale.gov.it/sisr.nsf/organizzazione/la-nostra-organizzazione-2/comitato-interministeriale-per-la-sicurezza-della-repubblica-cisr.html" TargetMode="External"/><Relationship Id="rId37" Type="http://schemas.openxmlformats.org/officeDocument/2006/relationships/fontTable" Target="fontTable.xml"/><Relationship Id="rId5" Type="http://schemas.openxmlformats.org/officeDocument/2006/relationships/hyperlink" Target="https://librerie.unicatt.it/scheda-libro/paola-carucci-maria-guercio/manuale-di-archivistica-9788829011209-698308.html" TargetMode="External"/><Relationship Id="rId15" Type="http://schemas.openxmlformats.org/officeDocument/2006/relationships/hyperlink" Target="https://www.raiplay.it/programmi/archiviminieredistoria/" TargetMode="External"/><Relationship Id="rId23" Type="http://schemas.openxmlformats.org/officeDocument/2006/relationships/hyperlink" Target="https://www.journalchc.com" TargetMode="External"/><Relationship Id="rId28" Type="http://schemas.openxmlformats.org/officeDocument/2006/relationships/hyperlink" Target="https://www.journalchc.com/jchc-project/" TargetMode="External"/><Relationship Id="rId36" Type="http://schemas.openxmlformats.org/officeDocument/2006/relationships/hyperlink" Target="mailto:luca.rivali@unicatt.it" TargetMode="External"/><Relationship Id="rId10" Type="http://schemas.openxmlformats.org/officeDocument/2006/relationships/hyperlink" Target="https://librerie.unicatt.it/scheda-libro/paola-carucci/le-fonti-archivistiche-ordinamento-e-conservazione-9788843000647-251265.html" TargetMode="External"/><Relationship Id="rId19" Type="http://schemas.openxmlformats.org/officeDocument/2006/relationships/hyperlink" Target="http://www.anai.org/anai-cms/" TargetMode="External"/><Relationship Id="rId31" Type="http://schemas.openxmlformats.org/officeDocument/2006/relationships/hyperlink" Target="https://www.sicurezzanazionale.gov.it/sisr.nsf/organizzazione/la-nostra-organizzazione-2/autorita-delegata.html" TargetMode="External"/><Relationship Id="rId4" Type="http://schemas.openxmlformats.org/officeDocument/2006/relationships/webSettings" Target="webSettings.xml"/><Relationship Id="rId9" Type="http://schemas.openxmlformats.org/officeDocument/2006/relationships/hyperlink" Target="https://librerie.unicatt.it/scheda-libro/bertini-m-barbara/la-conservazione-dei-beni-archivistici-e-librari-9788843035939-286600.html" TargetMode="External"/><Relationship Id="rId14" Type="http://schemas.openxmlformats.org/officeDocument/2006/relationships/hyperlink" Target="https://www.youtube.com/watch?v=zhxVcbd2mxA" TargetMode="External"/><Relationship Id="rId22" Type="http://schemas.openxmlformats.org/officeDocument/2006/relationships/hyperlink" Target="http://www.archiviodistatobrescia.beniculturali.it/" TargetMode="External"/><Relationship Id="rId27" Type="http://schemas.openxmlformats.org/officeDocument/2006/relationships/hyperlink" Target="https://www.minutidistoria.com/p/argomenti.html" TargetMode="External"/><Relationship Id="rId30" Type="http://schemas.openxmlformats.org/officeDocument/2006/relationships/hyperlink" Target="https://www.sicurezzanazionale.gov.it/sisr.nsf/chi-siamo/organizzazione/presidente-del-consiglio.html" TargetMode="External"/><Relationship Id="rId35" Type="http://schemas.openxmlformats.org/officeDocument/2006/relationships/hyperlink" Target="https://www.sicurezzanazionale.gov.it/sisr.nsf/chi-siamo/organizzazione/aisi.html" TargetMode="External"/><Relationship Id="rId8" Type="http://schemas.openxmlformats.org/officeDocument/2006/relationships/hyperlink" Target="https://librerie.unicatt.it/scheda-libro/zanni-rosiello-isabella/gli-archivi-nella-societa-contemporanea-9788815132376-208623.html?search_string=Gli%20archivi%20nella%20societ%C3%A0%20contemporanea&amp;search_results=1"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21</TotalTime>
  <Pages>10</Pages>
  <Words>3651</Words>
  <Characters>20811</Characters>
  <Application>Microsoft Office Word</Application>
  <DocSecurity>0</DocSecurity>
  <Lines>173</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Magatelli Matteo</cp:lastModifiedBy>
  <cp:revision>17</cp:revision>
  <cp:lastPrinted>2003-03-27T10:42:00Z</cp:lastPrinted>
  <dcterms:created xsi:type="dcterms:W3CDTF">2020-01-14T15:38:00Z</dcterms:created>
  <dcterms:modified xsi:type="dcterms:W3CDTF">2024-04-04T09:02:00Z</dcterms:modified>
</cp:coreProperties>
</file>