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0030F" w14:textId="730F0C87" w:rsidR="009C29C6" w:rsidRPr="00A63956" w:rsidRDefault="00854274">
      <w:pPr>
        <w:pStyle w:val="Titolo1"/>
        <w:rPr>
          <w:color w:val="FF0000"/>
          <w:lang w:val="en-GB"/>
        </w:rPr>
      </w:pPr>
      <w:r>
        <w:rPr>
          <w:lang w:val="en-GB"/>
        </w:rPr>
        <w:t xml:space="preserve">Pedagogy of </w:t>
      </w:r>
      <w:r w:rsidR="005F4286" w:rsidRPr="00A63956">
        <w:rPr>
          <w:lang w:val="en-GB"/>
        </w:rPr>
        <w:t xml:space="preserve">Early </w:t>
      </w:r>
      <w:r w:rsidR="002A5901" w:rsidRPr="00A63956">
        <w:rPr>
          <w:lang w:val="en-GB"/>
        </w:rPr>
        <w:t>C</w:t>
      </w:r>
      <w:r w:rsidR="005F4286" w:rsidRPr="00A63956">
        <w:rPr>
          <w:lang w:val="en-GB"/>
        </w:rPr>
        <w:t xml:space="preserve">hildhood and </w:t>
      </w:r>
      <w:r w:rsidR="002A5901" w:rsidRPr="00A63956">
        <w:rPr>
          <w:lang w:val="en-GB"/>
        </w:rPr>
        <w:t>S</w:t>
      </w:r>
      <w:r w:rsidR="005F4286" w:rsidRPr="00A63956">
        <w:rPr>
          <w:lang w:val="en-GB"/>
        </w:rPr>
        <w:t>chool</w:t>
      </w:r>
      <w:r>
        <w:rPr>
          <w:lang w:val="en-GB"/>
        </w:rPr>
        <w:t>ing</w:t>
      </w:r>
    </w:p>
    <w:p w14:paraId="6D16A1D4" w14:textId="2C6E9457" w:rsidR="00A63956" w:rsidRPr="00527CD6" w:rsidRDefault="006E7B94" w:rsidP="00A63956">
      <w:pPr>
        <w:pStyle w:val="Titolo2"/>
        <w:rPr>
          <w:lang w:val="en-GB"/>
        </w:rPr>
      </w:pPr>
      <w:r w:rsidRPr="00A63956">
        <w:rPr>
          <w:lang w:val="en-GB"/>
        </w:rPr>
        <w:t>Prof.</w:t>
      </w:r>
      <w:r w:rsidR="0029753E" w:rsidRPr="00A63956">
        <w:rPr>
          <w:lang w:val="en-GB"/>
        </w:rPr>
        <w:t xml:space="preserve"> </w:t>
      </w:r>
      <w:r w:rsidR="0029753E" w:rsidRPr="00527CD6">
        <w:rPr>
          <w:lang w:val="en-GB"/>
        </w:rPr>
        <w:t>Paola Amarelli</w:t>
      </w:r>
    </w:p>
    <w:p w14:paraId="7B31523B" w14:textId="77777777" w:rsidR="00DE3B94" w:rsidRPr="00A63956" w:rsidRDefault="00DE3B94" w:rsidP="00DE3B94">
      <w:pPr>
        <w:spacing w:before="240" w:after="120"/>
        <w:rPr>
          <w:rFonts w:ascii="Times New Roman" w:hAnsi="Times New Roman"/>
          <w:b/>
          <w:sz w:val="18"/>
          <w:szCs w:val="18"/>
          <w:lang w:val="en-GB"/>
        </w:rPr>
      </w:pPr>
      <w:r w:rsidRPr="00A63956">
        <w:rPr>
          <w:rFonts w:ascii="Times New Roman" w:hAnsi="Times New Roman"/>
          <w:b/>
          <w:i/>
          <w:sz w:val="18"/>
          <w:szCs w:val="18"/>
          <w:lang w:val="en-GB"/>
        </w:rPr>
        <w:t>COURSE AIMS AND INTENDED LEARNING OUTCOMES</w:t>
      </w:r>
    </w:p>
    <w:p w14:paraId="2E2C9DBE" w14:textId="3837A905" w:rsidR="005F4286" w:rsidRPr="00A652E8" w:rsidRDefault="004579E0" w:rsidP="0029753E">
      <w:pPr>
        <w:pStyle w:val="Testo1"/>
        <w:spacing w:line="240" w:lineRule="exact"/>
        <w:rPr>
          <w:sz w:val="20"/>
          <w:szCs w:val="18"/>
          <w:lang w:val="en-GB"/>
        </w:rPr>
      </w:pPr>
      <w:r w:rsidRPr="00A652E8">
        <w:rPr>
          <w:rFonts w:ascii="Times New Roman" w:hAnsi="Times New Roman"/>
          <w:sz w:val="20"/>
          <w:lang w:val="en-GB"/>
        </w:rPr>
        <w:t>The course aims to offer students the opportunity to reflect and understand the fundamental categories and trends prevailing in the contemporary pedagogical debate, useful for understanding school reality and the world of childhood</w:t>
      </w:r>
      <w:r w:rsidR="005F4286" w:rsidRPr="00A652E8">
        <w:rPr>
          <w:sz w:val="20"/>
          <w:szCs w:val="18"/>
          <w:lang w:val="en-GB"/>
        </w:rPr>
        <w:t>; furthermore, it aims to highlight the points of contact between the main theories and the actual features of pedagogical research.</w:t>
      </w:r>
    </w:p>
    <w:p w14:paraId="00AC42B1" w14:textId="7D16866F" w:rsidR="006346F3" w:rsidRPr="00A652E8" w:rsidRDefault="006346F3" w:rsidP="0029753E">
      <w:pPr>
        <w:pStyle w:val="Testo1"/>
        <w:spacing w:line="240" w:lineRule="exact"/>
        <w:rPr>
          <w:sz w:val="20"/>
          <w:szCs w:val="18"/>
          <w:lang w:val="en-GB"/>
        </w:rPr>
      </w:pPr>
      <w:r w:rsidRPr="00A652E8">
        <w:rPr>
          <w:sz w:val="20"/>
          <w:szCs w:val="18"/>
          <w:lang w:val="en-GB"/>
        </w:rPr>
        <w:t xml:space="preserve">In particular, the course will focus on the models that can be used to get a better understanding of schools and child development, in order to allow students to carry out a critical analysis of the cultures, social representations, </w:t>
      </w:r>
      <w:r w:rsidR="004579E0" w:rsidRPr="00A652E8">
        <w:rPr>
          <w:rFonts w:ascii="Times New Roman" w:hAnsi="Times New Roman"/>
          <w:sz w:val="20"/>
          <w:lang w:val="en-GB"/>
        </w:rPr>
        <w:t>and the relationships that characteri</w:t>
      </w:r>
      <w:r w:rsidR="00161250" w:rsidRPr="00A652E8">
        <w:rPr>
          <w:rFonts w:ascii="Times New Roman" w:hAnsi="Times New Roman"/>
          <w:sz w:val="20"/>
          <w:lang w:val="en-GB"/>
        </w:rPr>
        <w:t>s</w:t>
      </w:r>
      <w:r w:rsidR="004579E0" w:rsidRPr="00A652E8">
        <w:rPr>
          <w:rFonts w:ascii="Times New Roman" w:hAnsi="Times New Roman"/>
          <w:sz w:val="20"/>
          <w:lang w:val="en-GB"/>
        </w:rPr>
        <w:t>e their life contexts</w:t>
      </w:r>
      <w:r w:rsidRPr="00A652E8">
        <w:rPr>
          <w:rFonts w:ascii="Times New Roman" w:hAnsi="Times New Roman"/>
          <w:sz w:val="20"/>
          <w:lang w:val="en-GB"/>
        </w:rPr>
        <w:t>.</w:t>
      </w:r>
      <w:r w:rsidRPr="00A652E8">
        <w:rPr>
          <w:sz w:val="20"/>
          <w:szCs w:val="18"/>
          <w:lang w:val="en-GB"/>
        </w:rPr>
        <w:t xml:space="preserve"> </w:t>
      </w:r>
    </w:p>
    <w:p w14:paraId="6B872A68" w14:textId="77777777" w:rsidR="0029753E" w:rsidRPr="00A652E8" w:rsidRDefault="0029753E" w:rsidP="0029753E">
      <w:pPr>
        <w:spacing w:line="276" w:lineRule="auto"/>
        <w:rPr>
          <w:b/>
          <w:sz w:val="18"/>
          <w:szCs w:val="18"/>
          <w:lang w:val="en-GB"/>
        </w:rPr>
      </w:pPr>
    </w:p>
    <w:p w14:paraId="678620EE" w14:textId="28598698" w:rsidR="00C9233D" w:rsidRPr="00A652E8" w:rsidRDefault="00161250" w:rsidP="00C9233D">
      <w:pPr>
        <w:spacing w:line="276" w:lineRule="auto"/>
        <w:rPr>
          <w:b/>
          <w:lang w:val="en-GB"/>
        </w:rPr>
      </w:pPr>
      <w:r w:rsidRPr="00A652E8">
        <w:rPr>
          <w:b/>
          <w:lang w:val="en-GB"/>
        </w:rPr>
        <w:t xml:space="preserve">More specifically, the course aims </w:t>
      </w:r>
      <w:r w:rsidR="00C834D7" w:rsidRPr="00A652E8">
        <w:rPr>
          <w:b/>
          <w:lang w:val="en-GB"/>
        </w:rPr>
        <w:t>to</w:t>
      </w:r>
      <w:r w:rsidR="00C9233D" w:rsidRPr="00A652E8">
        <w:rPr>
          <w:b/>
          <w:lang w:val="en-GB"/>
        </w:rPr>
        <w:t>:</w:t>
      </w:r>
    </w:p>
    <w:p w14:paraId="404D7667" w14:textId="77777777" w:rsidR="0029753E" w:rsidRPr="00A652E8" w:rsidRDefault="006346F3" w:rsidP="002A4A65">
      <w:pPr>
        <w:pStyle w:val="NormaleWeb"/>
        <w:numPr>
          <w:ilvl w:val="0"/>
          <w:numId w:val="3"/>
        </w:numPr>
        <w:spacing w:before="120" w:beforeAutospacing="0" w:after="0" w:line="240" w:lineRule="exact"/>
        <w:ind w:left="714" w:hanging="357"/>
        <w:jc w:val="both"/>
        <w:rPr>
          <w:rFonts w:ascii="Times" w:hAnsi="Times"/>
          <w:sz w:val="20"/>
          <w:szCs w:val="18"/>
          <w:lang w:val="en-GB"/>
        </w:rPr>
      </w:pPr>
      <w:r w:rsidRPr="00A652E8">
        <w:rPr>
          <w:rFonts w:ascii="Times" w:hAnsi="Times"/>
          <w:sz w:val="20"/>
          <w:szCs w:val="18"/>
          <w:lang w:val="en-GB"/>
        </w:rPr>
        <w:t>identify the actual representations and conditions of childhood</w:t>
      </w:r>
      <w:r w:rsidR="0029753E" w:rsidRPr="00A652E8">
        <w:rPr>
          <w:rFonts w:ascii="Times" w:hAnsi="Times"/>
          <w:sz w:val="20"/>
          <w:szCs w:val="18"/>
          <w:lang w:val="en-GB"/>
        </w:rPr>
        <w:t xml:space="preserve">; </w:t>
      </w:r>
    </w:p>
    <w:p w14:paraId="76C41918" w14:textId="77777777" w:rsidR="0029753E" w:rsidRPr="00A652E8" w:rsidRDefault="00041800" w:rsidP="002A4A65">
      <w:pPr>
        <w:pStyle w:val="NormaleWeb"/>
        <w:numPr>
          <w:ilvl w:val="0"/>
          <w:numId w:val="3"/>
        </w:numPr>
        <w:spacing w:after="0" w:line="240" w:lineRule="exact"/>
        <w:jc w:val="both"/>
        <w:rPr>
          <w:rFonts w:ascii="Times" w:hAnsi="Times"/>
          <w:sz w:val="20"/>
          <w:szCs w:val="18"/>
          <w:lang w:val="en-GB"/>
        </w:rPr>
      </w:pPr>
      <w:r w:rsidRPr="00A652E8">
        <w:rPr>
          <w:rFonts w:ascii="Times" w:hAnsi="Times"/>
          <w:sz w:val="20"/>
          <w:szCs w:val="18"/>
          <w:lang w:val="en-GB"/>
        </w:rPr>
        <w:t>recognise the key elements of human development and the educational needs that characterise childhood</w:t>
      </w:r>
      <w:r w:rsidR="0029753E" w:rsidRPr="00A652E8">
        <w:rPr>
          <w:rFonts w:ascii="Times" w:hAnsi="Times"/>
          <w:sz w:val="20"/>
          <w:szCs w:val="18"/>
          <w:lang w:val="en-GB"/>
        </w:rPr>
        <w:t>;</w:t>
      </w:r>
    </w:p>
    <w:p w14:paraId="5C039917" w14:textId="77777777" w:rsidR="0029753E" w:rsidRPr="00A652E8" w:rsidRDefault="00041800" w:rsidP="002A4A65">
      <w:pPr>
        <w:pStyle w:val="NormaleWeb"/>
        <w:numPr>
          <w:ilvl w:val="0"/>
          <w:numId w:val="3"/>
        </w:numPr>
        <w:spacing w:after="0" w:line="240" w:lineRule="exact"/>
        <w:jc w:val="both"/>
        <w:rPr>
          <w:rFonts w:ascii="Times" w:hAnsi="Times"/>
          <w:sz w:val="20"/>
          <w:szCs w:val="18"/>
          <w:lang w:val="en-GB"/>
        </w:rPr>
      </w:pPr>
      <w:r w:rsidRPr="00A652E8">
        <w:rPr>
          <w:rFonts w:ascii="Times" w:hAnsi="Times"/>
          <w:sz w:val="20"/>
          <w:szCs w:val="18"/>
          <w:lang w:val="en-GB"/>
        </w:rPr>
        <w:t>examine children’s rights</w:t>
      </w:r>
      <w:r w:rsidR="0029753E" w:rsidRPr="00A652E8">
        <w:rPr>
          <w:rFonts w:ascii="Times" w:hAnsi="Times"/>
          <w:sz w:val="20"/>
          <w:szCs w:val="18"/>
          <w:lang w:val="en-GB"/>
        </w:rPr>
        <w:t>;</w:t>
      </w:r>
    </w:p>
    <w:p w14:paraId="1114EC70" w14:textId="77777777" w:rsidR="0029753E" w:rsidRPr="00A652E8" w:rsidRDefault="00041800" w:rsidP="00041800">
      <w:pPr>
        <w:pStyle w:val="Paragrafoelenco"/>
        <w:numPr>
          <w:ilvl w:val="0"/>
          <w:numId w:val="3"/>
        </w:numPr>
        <w:tabs>
          <w:tab w:val="clear" w:pos="284"/>
        </w:tabs>
        <w:spacing w:before="100" w:beforeAutospacing="1" w:after="100" w:afterAutospacing="1"/>
        <w:rPr>
          <w:szCs w:val="18"/>
          <w:lang w:val="en-GB"/>
        </w:rPr>
      </w:pPr>
      <w:r w:rsidRPr="00A652E8">
        <w:rPr>
          <w:szCs w:val="18"/>
          <w:lang w:val="en-GB"/>
        </w:rPr>
        <w:t>analyse some key words of early childhood pedagogy: family and parental duties, educational care and relationship, space, time, and play;</w:t>
      </w:r>
    </w:p>
    <w:p w14:paraId="0029D08D" w14:textId="606DDBE9" w:rsidR="00C9233D" w:rsidRPr="00A652E8" w:rsidRDefault="003C2104" w:rsidP="00C9233D">
      <w:pPr>
        <w:pStyle w:val="NormaleWeb"/>
        <w:numPr>
          <w:ilvl w:val="0"/>
          <w:numId w:val="3"/>
        </w:numPr>
        <w:spacing w:after="0" w:line="276" w:lineRule="auto"/>
        <w:jc w:val="both"/>
        <w:rPr>
          <w:sz w:val="20"/>
          <w:lang w:val="en-GB"/>
        </w:rPr>
      </w:pPr>
      <w:r w:rsidRPr="00A652E8">
        <w:rPr>
          <w:sz w:val="20"/>
          <w:lang w:val="en-GB"/>
        </w:rPr>
        <w:t>know the basic dimensions of school pedagogy: the curriculum, educational continuity, educational co-responsibility, the school-family relationship and the educating community</w:t>
      </w:r>
      <w:r w:rsidR="00C9233D" w:rsidRPr="00A652E8">
        <w:rPr>
          <w:sz w:val="20"/>
          <w:lang w:val="en-GB"/>
        </w:rPr>
        <w:t>;</w:t>
      </w:r>
    </w:p>
    <w:p w14:paraId="5F32672B" w14:textId="3FA4DB77" w:rsidR="00C9233D" w:rsidRPr="00A652E8" w:rsidRDefault="007C1A2D" w:rsidP="00C9233D">
      <w:pPr>
        <w:pStyle w:val="Paragrafoelenco"/>
        <w:numPr>
          <w:ilvl w:val="0"/>
          <w:numId w:val="3"/>
        </w:numPr>
        <w:tabs>
          <w:tab w:val="clear" w:pos="284"/>
        </w:tabs>
        <w:spacing w:before="100" w:beforeAutospacing="1" w:after="100" w:afterAutospacing="1" w:line="276" w:lineRule="auto"/>
        <w:rPr>
          <w:lang w:val="en-GB"/>
        </w:rPr>
      </w:pPr>
      <w:r w:rsidRPr="00A652E8">
        <w:rPr>
          <w:rFonts w:ascii="Times New Roman" w:hAnsi="Times New Roman"/>
          <w:color w:val="000000"/>
          <w:szCs w:val="24"/>
          <w:lang w:val="en-GB"/>
        </w:rPr>
        <w:t>know the dimensions of professionalism: observe, plan, document, evaluate</w:t>
      </w:r>
      <w:r w:rsidR="00C9233D" w:rsidRPr="00A652E8">
        <w:rPr>
          <w:lang w:val="en-GB"/>
        </w:rPr>
        <w:t>;</w:t>
      </w:r>
    </w:p>
    <w:p w14:paraId="2BACD46F" w14:textId="2D6493B4" w:rsidR="00C9233D" w:rsidRPr="00A652E8" w:rsidRDefault="007C1A2D" w:rsidP="00C9233D">
      <w:pPr>
        <w:pStyle w:val="Paragrafoelenco"/>
        <w:numPr>
          <w:ilvl w:val="0"/>
          <w:numId w:val="3"/>
        </w:numPr>
        <w:tabs>
          <w:tab w:val="clear" w:pos="284"/>
        </w:tabs>
        <w:spacing w:before="100" w:beforeAutospacing="1" w:after="100" w:afterAutospacing="1" w:line="276" w:lineRule="auto"/>
        <w:rPr>
          <w:rFonts w:ascii="Times New Roman" w:hAnsi="Times New Roman"/>
          <w:color w:val="000000"/>
          <w:szCs w:val="24"/>
          <w:lang w:val="en-GB"/>
        </w:rPr>
      </w:pPr>
      <w:r w:rsidRPr="00A652E8">
        <w:rPr>
          <w:rFonts w:ascii="Times New Roman" w:hAnsi="Times New Roman"/>
          <w:color w:val="000000"/>
          <w:szCs w:val="24"/>
          <w:lang w:val="en-GB"/>
        </w:rPr>
        <w:t>to know the modalities of educational communication</w:t>
      </w:r>
    </w:p>
    <w:p w14:paraId="4A7977DE" w14:textId="77777777" w:rsidR="0029753E" w:rsidRPr="00A652E8" w:rsidRDefault="007C0B0F" w:rsidP="002A4A65">
      <w:pPr>
        <w:rPr>
          <w:b/>
          <w:szCs w:val="18"/>
          <w:lang w:val="en-GB"/>
        </w:rPr>
      </w:pPr>
      <w:r w:rsidRPr="00A652E8">
        <w:rPr>
          <w:b/>
          <w:szCs w:val="18"/>
          <w:lang w:val="en-GB"/>
        </w:rPr>
        <w:t>At the end of the course, students will be able to</w:t>
      </w:r>
      <w:r w:rsidR="0029753E" w:rsidRPr="00A652E8">
        <w:rPr>
          <w:b/>
          <w:szCs w:val="18"/>
          <w:lang w:val="en-GB"/>
        </w:rPr>
        <w:t xml:space="preserve">: </w:t>
      </w:r>
    </w:p>
    <w:p w14:paraId="30F85C43" w14:textId="77777777" w:rsidR="0029753E" w:rsidRPr="00A652E8" w:rsidRDefault="007C0B0F" w:rsidP="002A4A65">
      <w:pPr>
        <w:numPr>
          <w:ilvl w:val="0"/>
          <w:numId w:val="4"/>
        </w:numPr>
        <w:tabs>
          <w:tab w:val="clear" w:pos="284"/>
        </w:tabs>
        <w:spacing w:before="120"/>
        <w:ind w:left="714" w:hanging="357"/>
        <w:rPr>
          <w:rFonts w:eastAsia="Calibri"/>
          <w:szCs w:val="18"/>
          <w:lang w:val="en-GB"/>
        </w:rPr>
      </w:pPr>
      <w:r w:rsidRPr="00A652E8">
        <w:rPr>
          <w:rFonts w:eastAsia="Calibri"/>
          <w:szCs w:val="18"/>
          <w:lang w:val="en-GB"/>
        </w:rPr>
        <w:t>describe childhood conditions and needs</w:t>
      </w:r>
      <w:r w:rsidR="0029753E" w:rsidRPr="00A652E8">
        <w:rPr>
          <w:rFonts w:eastAsia="Calibri"/>
          <w:szCs w:val="18"/>
          <w:lang w:val="en-GB"/>
        </w:rPr>
        <w:t>;</w:t>
      </w:r>
      <w:r w:rsidRPr="00A652E8">
        <w:rPr>
          <w:rFonts w:eastAsia="Calibri"/>
          <w:szCs w:val="18"/>
          <w:lang w:val="en-GB"/>
        </w:rPr>
        <w:t xml:space="preserve"> </w:t>
      </w:r>
    </w:p>
    <w:p w14:paraId="42F83D4C" w14:textId="577E3192" w:rsidR="0029753E" w:rsidRPr="00A652E8" w:rsidRDefault="00C9233D" w:rsidP="002A4A65">
      <w:pPr>
        <w:numPr>
          <w:ilvl w:val="0"/>
          <w:numId w:val="4"/>
        </w:numPr>
        <w:tabs>
          <w:tab w:val="clear" w:pos="284"/>
        </w:tabs>
        <w:contextualSpacing/>
        <w:rPr>
          <w:rFonts w:eastAsia="Calibri"/>
          <w:szCs w:val="18"/>
          <w:lang w:val="en-GB"/>
        </w:rPr>
      </w:pPr>
      <w:r w:rsidRPr="00A652E8">
        <w:rPr>
          <w:rFonts w:eastAsia="Calibri"/>
          <w:szCs w:val="18"/>
          <w:lang w:val="en-GB"/>
        </w:rPr>
        <w:t>e</w:t>
      </w:r>
      <w:r w:rsidR="007C1A2D" w:rsidRPr="00A652E8">
        <w:rPr>
          <w:rFonts w:eastAsia="Calibri"/>
          <w:szCs w:val="18"/>
          <w:lang w:val="en-GB"/>
        </w:rPr>
        <w:t>xami</w:t>
      </w:r>
      <w:r w:rsidR="007C1A2D" w:rsidRPr="00A652E8">
        <w:rPr>
          <w:rFonts w:ascii="Times New Roman" w:hAnsi="Times New Roman"/>
          <w:color w:val="000000"/>
          <w:szCs w:val="24"/>
          <w:lang w:val="en-GB"/>
        </w:rPr>
        <w:t>ne</w:t>
      </w:r>
      <w:r w:rsidR="007C0B0F" w:rsidRPr="00A652E8">
        <w:rPr>
          <w:rFonts w:eastAsia="Calibri"/>
          <w:szCs w:val="18"/>
          <w:lang w:val="en-GB"/>
        </w:rPr>
        <w:t xml:space="preserve"> children’s rights</w:t>
      </w:r>
      <w:r w:rsidR="0029753E" w:rsidRPr="00A652E8">
        <w:rPr>
          <w:rFonts w:eastAsia="Calibri"/>
          <w:szCs w:val="18"/>
          <w:lang w:val="en-GB"/>
        </w:rPr>
        <w:t>;</w:t>
      </w:r>
    </w:p>
    <w:p w14:paraId="485466F9" w14:textId="77777777" w:rsidR="0029753E" w:rsidRPr="00A652E8" w:rsidRDefault="007C0B0F" w:rsidP="002A4A65">
      <w:pPr>
        <w:numPr>
          <w:ilvl w:val="0"/>
          <w:numId w:val="4"/>
        </w:numPr>
        <w:tabs>
          <w:tab w:val="clear" w:pos="284"/>
        </w:tabs>
        <w:contextualSpacing/>
        <w:rPr>
          <w:b/>
          <w:bCs/>
          <w:i/>
          <w:iCs/>
          <w:szCs w:val="18"/>
          <w:lang w:val="en-GB"/>
        </w:rPr>
      </w:pPr>
      <w:r w:rsidRPr="00A652E8">
        <w:rPr>
          <w:rFonts w:eastAsia="Calibri"/>
          <w:szCs w:val="18"/>
          <w:lang w:val="en-GB"/>
        </w:rPr>
        <w:t>identify the main features of human development</w:t>
      </w:r>
      <w:r w:rsidR="0029753E" w:rsidRPr="00A652E8">
        <w:rPr>
          <w:rFonts w:eastAsia="Calibri"/>
          <w:szCs w:val="18"/>
          <w:lang w:val="en-GB"/>
        </w:rPr>
        <w:t xml:space="preserve">; </w:t>
      </w:r>
    </w:p>
    <w:p w14:paraId="68FF3A8B" w14:textId="09387F74" w:rsidR="0029753E" w:rsidRPr="00A652E8" w:rsidRDefault="007C0B0F" w:rsidP="002A4A65">
      <w:pPr>
        <w:numPr>
          <w:ilvl w:val="0"/>
          <w:numId w:val="4"/>
        </w:numPr>
        <w:tabs>
          <w:tab w:val="clear" w:pos="284"/>
        </w:tabs>
        <w:contextualSpacing/>
        <w:rPr>
          <w:b/>
          <w:bCs/>
          <w:i/>
          <w:iCs/>
          <w:szCs w:val="18"/>
          <w:lang w:val="en-GB"/>
        </w:rPr>
      </w:pPr>
      <w:r w:rsidRPr="00A652E8">
        <w:rPr>
          <w:rFonts w:eastAsia="Calibri"/>
          <w:szCs w:val="18"/>
          <w:lang w:val="en-GB"/>
        </w:rPr>
        <w:t>define the key elements of the educational environments that characterise childhood</w:t>
      </w:r>
    </w:p>
    <w:p w14:paraId="2275C967" w14:textId="77777777" w:rsidR="0029753E" w:rsidRPr="00A652E8" w:rsidRDefault="007C0B0F" w:rsidP="002A4A65">
      <w:pPr>
        <w:numPr>
          <w:ilvl w:val="0"/>
          <w:numId w:val="4"/>
        </w:numPr>
        <w:tabs>
          <w:tab w:val="clear" w:pos="284"/>
        </w:tabs>
        <w:contextualSpacing/>
        <w:rPr>
          <w:szCs w:val="18"/>
          <w:lang w:val="en-GB"/>
        </w:rPr>
      </w:pPr>
      <w:r w:rsidRPr="00A652E8">
        <w:rPr>
          <w:szCs w:val="18"/>
          <w:lang w:val="en-GB"/>
        </w:rPr>
        <w:t xml:space="preserve">develop their knowledge of the </w:t>
      </w:r>
      <w:r w:rsidR="006315A7" w:rsidRPr="00A652E8">
        <w:rPr>
          <w:szCs w:val="18"/>
          <w:lang w:val="en-GB"/>
        </w:rPr>
        <w:t>fundamental dimensions of early childhood and school pedagogy</w:t>
      </w:r>
      <w:r w:rsidR="0029753E" w:rsidRPr="00A652E8">
        <w:rPr>
          <w:rFonts w:eastAsia="Calibri"/>
          <w:szCs w:val="18"/>
          <w:lang w:val="en-GB"/>
        </w:rPr>
        <w:t xml:space="preserve"> </w:t>
      </w:r>
    </w:p>
    <w:p w14:paraId="1BBC4545" w14:textId="77777777" w:rsidR="0029753E" w:rsidRPr="00A652E8" w:rsidRDefault="006315A7" w:rsidP="002A4A65">
      <w:pPr>
        <w:numPr>
          <w:ilvl w:val="0"/>
          <w:numId w:val="4"/>
        </w:numPr>
        <w:tabs>
          <w:tab w:val="clear" w:pos="284"/>
        </w:tabs>
        <w:contextualSpacing/>
        <w:rPr>
          <w:b/>
          <w:bCs/>
          <w:i/>
          <w:iCs/>
          <w:szCs w:val="18"/>
          <w:lang w:val="en-GB"/>
        </w:rPr>
      </w:pPr>
      <w:r w:rsidRPr="00A652E8">
        <w:rPr>
          <w:rFonts w:eastAsia="Calibri"/>
          <w:szCs w:val="18"/>
          <w:lang w:val="en-GB"/>
        </w:rPr>
        <w:lastRenderedPageBreak/>
        <w:t>identify new areas of work and educational intervention</w:t>
      </w:r>
    </w:p>
    <w:p w14:paraId="20BA1B2B" w14:textId="77777777" w:rsidR="00DE3B94" w:rsidRPr="00A652E8" w:rsidRDefault="00DE3B94" w:rsidP="00DE3B94">
      <w:pPr>
        <w:spacing w:before="240" w:after="120"/>
        <w:rPr>
          <w:rFonts w:ascii="Times New Roman" w:hAnsi="Times New Roman"/>
          <w:b/>
          <w:i/>
          <w:sz w:val="18"/>
          <w:szCs w:val="18"/>
          <w:lang w:val="en-GB"/>
        </w:rPr>
      </w:pPr>
      <w:r w:rsidRPr="00A652E8">
        <w:rPr>
          <w:rFonts w:ascii="Times New Roman" w:hAnsi="Times New Roman"/>
          <w:b/>
          <w:i/>
          <w:sz w:val="18"/>
          <w:szCs w:val="18"/>
          <w:lang w:val="en-GB"/>
        </w:rPr>
        <w:t>COURSE CONTENT</w:t>
      </w:r>
    </w:p>
    <w:p w14:paraId="1EB115D1" w14:textId="77777777" w:rsidR="00C0183E" w:rsidRPr="00A652E8" w:rsidRDefault="003A5864" w:rsidP="0029753E">
      <w:pPr>
        <w:pStyle w:val="Testo1"/>
        <w:spacing w:line="240" w:lineRule="exact"/>
        <w:rPr>
          <w:sz w:val="20"/>
          <w:szCs w:val="18"/>
          <w:lang w:val="en-GB"/>
        </w:rPr>
      </w:pPr>
      <w:r w:rsidRPr="00A652E8">
        <w:rPr>
          <w:sz w:val="20"/>
          <w:szCs w:val="18"/>
          <w:lang w:val="en-GB"/>
        </w:rPr>
        <w:t>T</w:t>
      </w:r>
      <w:r w:rsidR="006315A7" w:rsidRPr="00A652E8">
        <w:rPr>
          <w:sz w:val="20"/>
          <w:szCs w:val="18"/>
          <w:lang w:val="en-GB"/>
        </w:rPr>
        <w:t xml:space="preserve">he course will </w:t>
      </w:r>
      <w:r w:rsidRPr="00A652E8">
        <w:rPr>
          <w:sz w:val="20"/>
          <w:szCs w:val="18"/>
          <w:lang w:val="en-GB"/>
        </w:rPr>
        <w:t>introduce</w:t>
      </w:r>
      <w:r w:rsidR="006315A7" w:rsidRPr="00A652E8">
        <w:rPr>
          <w:sz w:val="20"/>
          <w:szCs w:val="18"/>
          <w:lang w:val="en-GB"/>
        </w:rPr>
        <w:t xml:space="preserve"> the target</w:t>
      </w:r>
      <w:r w:rsidRPr="00A652E8">
        <w:rPr>
          <w:sz w:val="20"/>
          <w:szCs w:val="18"/>
          <w:lang w:val="en-GB"/>
        </w:rPr>
        <w:t>,</w:t>
      </w:r>
      <w:r w:rsidR="006315A7" w:rsidRPr="00A652E8">
        <w:rPr>
          <w:sz w:val="20"/>
          <w:szCs w:val="18"/>
          <w:lang w:val="en-GB"/>
        </w:rPr>
        <w:t xml:space="preserve"> field of study</w:t>
      </w:r>
      <w:r w:rsidRPr="00A652E8">
        <w:rPr>
          <w:sz w:val="20"/>
          <w:szCs w:val="18"/>
          <w:lang w:val="en-GB"/>
        </w:rPr>
        <w:t>, key concepts, and operational dimensions</w:t>
      </w:r>
      <w:r w:rsidR="006315A7" w:rsidRPr="00A652E8">
        <w:rPr>
          <w:sz w:val="20"/>
          <w:szCs w:val="18"/>
          <w:lang w:val="en-GB"/>
        </w:rPr>
        <w:t xml:space="preserve"> of early childhood</w:t>
      </w:r>
      <w:r w:rsidRPr="00A652E8">
        <w:rPr>
          <w:sz w:val="20"/>
          <w:szCs w:val="18"/>
          <w:lang w:val="en-GB"/>
        </w:rPr>
        <w:t xml:space="preserve"> and school pedagogy, also through the analysis of the theoretical elements presented in the textbooks and in the teaching material indicated in the reading list. Furthermore, the course will explore the different dimensions that characterise the knowledge of childhood (features of evolution, needs, and rights) and the educational environments of early childhood and primary school (goals, methods, and tools), also considering what students have learnt during the</w:t>
      </w:r>
      <w:r w:rsidR="002A5901" w:rsidRPr="00A652E8">
        <w:rPr>
          <w:sz w:val="20"/>
          <w:szCs w:val="18"/>
          <w:lang w:val="en-GB"/>
        </w:rPr>
        <w:t>ir</w:t>
      </w:r>
      <w:r w:rsidRPr="00A652E8">
        <w:rPr>
          <w:sz w:val="20"/>
          <w:szCs w:val="18"/>
          <w:lang w:val="en-GB"/>
        </w:rPr>
        <w:t xml:space="preserve"> internship.  </w:t>
      </w:r>
    </w:p>
    <w:p w14:paraId="0A9EBA90" w14:textId="77777777" w:rsidR="006315A7" w:rsidRPr="00A652E8" w:rsidRDefault="00C0183E" w:rsidP="0029753E">
      <w:pPr>
        <w:pStyle w:val="Testo1"/>
        <w:spacing w:line="240" w:lineRule="exact"/>
        <w:rPr>
          <w:sz w:val="20"/>
          <w:szCs w:val="18"/>
          <w:lang w:val="en-GB"/>
        </w:rPr>
      </w:pPr>
      <w:r w:rsidRPr="00A652E8">
        <w:rPr>
          <w:sz w:val="20"/>
          <w:szCs w:val="18"/>
          <w:lang w:val="en-GB"/>
        </w:rPr>
        <w:t xml:space="preserve">Finally, the course will analyse the pedagogical aspects and perspectives of the so-called </w:t>
      </w:r>
      <w:r w:rsidRPr="00A652E8">
        <w:rPr>
          <w:i/>
          <w:sz w:val="20"/>
          <w:szCs w:val="18"/>
          <w:lang w:val="en-GB"/>
        </w:rPr>
        <w:t>Indicazioni nazionali</w:t>
      </w:r>
      <w:r w:rsidRPr="00A652E8">
        <w:rPr>
          <w:sz w:val="20"/>
          <w:szCs w:val="18"/>
          <w:lang w:val="en-GB"/>
        </w:rPr>
        <w:t xml:space="preserve"> (</w:t>
      </w:r>
      <w:r w:rsidRPr="00A652E8">
        <w:rPr>
          <w:i/>
          <w:sz w:val="20"/>
          <w:szCs w:val="18"/>
          <w:lang w:val="en-GB"/>
        </w:rPr>
        <w:t>National instructions</w:t>
      </w:r>
      <w:r w:rsidRPr="00A652E8">
        <w:rPr>
          <w:sz w:val="20"/>
          <w:szCs w:val="18"/>
          <w:lang w:val="en-GB"/>
        </w:rPr>
        <w:t>), also in the light of the latest reforms.</w:t>
      </w:r>
    </w:p>
    <w:p w14:paraId="0667CC4E" w14:textId="77777777" w:rsidR="00DE3B94" w:rsidRPr="00A652E8" w:rsidRDefault="00DE3B94" w:rsidP="00DE3B94">
      <w:pPr>
        <w:keepNext/>
        <w:spacing w:before="240" w:after="120"/>
        <w:rPr>
          <w:rFonts w:ascii="Times New Roman" w:hAnsi="Times New Roman"/>
          <w:b/>
          <w:sz w:val="18"/>
          <w:szCs w:val="18"/>
        </w:rPr>
      </w:pPr>
      <w:r w:rsidRPr="00A652E8">
        <w:rPr>
          <w:rFonts w:ascii="Times New Roman" w:hAnsi="Times New Roman"/>
          <w:b/>
          <w:i/>
          <w:sz w:val="18"/>
          <w:szCs w:val="18"/>
        </w:rPr>
        <w:t>READING LIST</w:t>
      </w:r>
    </w:p>
    <w:p w14:paraId="57158355" w14:textId="514F27BB" w:rsidR="0029753E" w:rsidRPr="00A652E8" w:rsidRDefault="0029753E" w:rsidP="0029753E">
      <w:pPr>
        <w:pStyle w:val="NormaleWeb"/>
        <w:spacing w:before="0" w:beforeAutospacing="0" w:after="0" w:line="276" w:lineRule="auto"/>
        <w:jc w:val="both"/>
        <w:rPr>
          <w:rFonts w:ascii="Times" w:hAnsi="Times"/>
          <w:sz w:val="18"/>
          <w:szCs w:val="18"/>
        </w:rPr>
      </w:pPr>
      <w:r w:rsidRPr="00A652E8">
        <w:rPr>
          <w:rFonts w:ascii="Times" w:hAnsi="Times"/>
          <w:smallCaps/>
          <w:noProof/>
          <w:color w:val="auto"/>
          <w:sz w:val="16"/>
          <w:szCs w:val="16"/>
        </w:rPr>
        <w:t>M. Amadini, A. Bobbio, A.Bondioli, E.Musi</w:t>
      </w:r>
      <w:r w:rsidRPr="00A652E8">
        <w:rPr>
          <w:rFonts w:ascii="Times" w:hAnsi="Times"/>
          <w:i/>
          <w:iCs/>
          <w:sz w:val="18"/>
          <w:szCs w:val="18"/>
        </w:rPr>
        <w:t xml:space="preserve">, Itinerari di pedagogia dell’infanzia </w:t>
      </w:r>
      <w:r w:rsidRPr="00A652E8">
        <w:rPr>
          <w:rFonts w:ascii="Times" w:hAnsi="Times"/>
          <w:iCs/>
          <w:sz w:val="18"/>
          <w:szCs w:val="18"/>
        </w:rPr>
        <w:t>Scholé</w:t>
      </w:r>
      <w:r w:rsidRPr="00A652E8">
        <w:rPr>
          <w:rFonts w:ascii="Times" w:hAnsi="Times"/>
          <w:sz w:val="18"/>
          <w:szCs w:val="18"/>
        </w:rPr>
        <w:t xml:space="preserve">, Brescia (2018) </w:t>
      </w:r>
    </w:p>
    <w:p w14:paraId="6F5C3A27" w14:textId="4BCFE591" w:rsidR="0029753E" w:rsidRPr="00A652E8" w:rsidRDefault="0029753E" w:rsidP="0029753E">
      <w:pPr>
        <w:pStyle w:val="NormaleWeb"/>
        <w:spacing w:before="0" w:beforeAutospacing="0" w:after="0" w:line="276" w:lineRule="auto"/>
        <w:jc w:val="both"/>
        <w:rPr>
          <w:rFonts w:ascii="Times" w:hAnsi="Times"/>
          <w:sz w:val="18"/>
          <w:szCs w:val="18"/>
        </w:rPr>
      </w:pPr>
      <w:r w:rsidRPr="00A652E8">
        <w:rPr>
          <w:rFonts w:ascii="Times" w:hAnsi="Times"/>
          <w:smallCaps/>
          <w:noProof/>
          <w:color w:val="auto"/>
          <w:sz w:val="16"/>
          <w:szCs w:val="16"/>
        </w:rPr>
        <w:t>L. Pati,</w:t>
      </w:r>
      <w:r w:rsidRPr="00A652E8">
        <w:rPr>
          <w:rFonts w:ascii="Times" w:hAnsi="Times"/>
          <w:sz w:val="18"/>
          <w:szCs w:val="18"/>
        </w:rPr>
        <w:t xml:space="preserve"> </w:t>
      </w:r>
      <w:r w:rsidRPr="00A652E8">
        <w:rPr>
          <w:rFonts w:ascii="Times" w:hAnsi="Times"/>
          <w:i/>
          <w:iCs/>
          <w:sz w:val="18"/>
          <w:szCs w:val="18"/>
        </w:rPr>
        <w:t>Livelli di crescita</w:t>
      </w:r>
      <w:r w:rsidRPr="00A652E8">
        <w:rPr>
          <w:rFonts w:ascii="Times" w:hAnsi="Times"/>
          <w:sz w:val="18"/>
          <w:szCs w:val="18"/>
        </w:rPr>
        <w:t>, La Scuola, Brescia 2016 (</w:t>
      </w:r>
      <w:r w:rsidR="00C0183E" w:rsidRPr="00A652E8">
        <w:rPr>
          <w:rFonts w:ascii="Times" w:hAnsi="Times"/>
          <w:sz w:val="18"/>
          <w:szCs w:val="18"/>
          <w:u w:val="single"/>
        </w:rPr>
        <w:t>chapters 8-9 excluded</w:t>
      </w:r>
      <w:r w:rsidRPr="00A652E8">
        <w:rPr>
          <w:rFonts w:ascii="Times" w:hAnsi="Times"/>
          <w:sz w:val="18"/>
          <w:szCs w:val="18"/>
        </w:rPr>
        <w:t>)</w:t>
      </w:r>
    </w:p>
    <w:p w14:paraId="20B12D2A" w14:textId="77777777" w:rsidR="004338D8" w:rsidRDefault="004338D8" w:rsidP="004338D8">
      <w:pPr>
        <w:pStyle w:val="Testo1"/>
        <w:tabs>
          <w:tab w:val="left" w:pos="8640"/>
          <w:tab w:val="left" w:pos="9000"/>
        </w:tabs>
        <w:spacing w:line="240" w:lineRule="exact"/>
        <w:ind w:left="142" w:hanging="578"/>
        <w:rPr>
          <w:rFonts w:ascii="Times New Roman" w:hAnsi="Times New Roman"/>
          <w:szCs w:val="18"/>
          <w:lang w:val="en-GB"/>
        </w:rPr>
      </w:pPr>
      <w:r w:rsidRPr="004338D8">
        <w:rPr>
          <w:rFonts w:ascii="Times New Roman" w:hAnsi="Times New Roman"/>
          <w:szCs w:val="18"/>
          <w:lang w:val="en-GB"/>
        </w:rPr>
        <w:t xml:space="preserve">         Additional materials (articles, essay sections and others) will be indicated or provided in copy by the lecturer and made available on the Blackboard platform.</w:t>
      </w:r>
    </w:p>
    <w:p w14:paraId="402FE80C" w14:textId="481E7089" w:rsidR="00DE3B94" w:rsidRPr="004338D8" w:rsidRDefault="00DE3B94" w:rsidP="004338D8">
      <w:pPr>
        <w:keepNext/>
        <w:spacing w:before="240" w:after="120"/>
        <w:rPr>
          <w:rFonts w:ascii="Times New Roman" w:hAnsi="Times New Roman"/>
          <w:b/>
          <w:i/>
          <w:sz w:val="18"/>
          <w:szCs w:val="18"/>
        </w:rPr>
      </w:pPr>
      <w:r w:rsidRPr="004338D8">
        <w:rPr>
          <w:rFonts w:ascii="Times New Roman" w:hAnsi="Times New Roman"/>
          <w:b/>
          <w:i/>
          <w:sz w:val="18"/>
          <w:szCs w:val="18"/>
        </w:rPr>
        <w:t>TEACHING METHOD</w:t>
      </w:r>
    </w:p>
    <w:p w14:paraId="08E5F432" w14:textId="77777777" w:rsidR="0029753E" w:rsidRPr="00A652E8" w:rsidRDefault="00C0183E" w:rsidP="00C0183E">
      <w:pPr>
        <w:pStyle w:val="Testo1"/>
        <w:spacing w:line="240" w:lineRule="exact"/>
        <w:rPr>
          <w:szCs w:val="18"/>
          <w:lang w:val="en-GB"/>
        </w:rPr>
      </w:pPr>
      <w:r w:rsidRPr="00A652E8">
        <w:rPr>
          <w:szCs w:val="18"/>
          <w:lang w:val="en-GB"/>
        </w:rPr>
        <w:t>The course will be based on an interactive teaching method</w:t>
      </w:r>
      <w:r w:rsidR="002A5901" w:rsidRPr="00A652E8">
        <w:rPr>
          <w:szCs w:val="18"/>
          <w:lang w:val="en-GB"/>
        </w:rPr>
        <w:t xml:space="preserve"> </w:t>
      </w:r>
      <w:r w:rsidRPr="00A652E8">
        <w:rPr>
          <w:szCs w:val="18"/>
          <w:lang w:val="en-GB"/>
        </w:rPr>
        <w:t xml:space="preserve">that will include also group works guided by the lecturer, practical exercises, and, sometimes, lectures held by subject matter experts. Some parts of the textbooks indicated in the reading list will be explained in class, also thanks to the group works mentioned above. The active participation </w:t>
      </w:r>
      <w:r w:rsidR="002A5901" w:rsidRPr="00A652E8">
        <w:rPr>
          <w:szCs w:val="18"/>
          <w:lang w:val="en-GB"/>
        </w:rPr>
        <w:t>in</w:t>
      </w:r>
      <w:r w:rsidRPr="00A652E8">
        <w:rPr>
          <w:szCs w:val="18"/>
          <w:lang w:val="en-GB"/>
        </w:rPr>
        <w:t xml:space="preserve"> this kind of activities will contribute to the definition of the final mark. </w:t>
      </w:r>
    </w:p>
    <w:p w14:paraId="78D5E1DA" w14:textId="77777777" w:rsidR="00C0183E" w:rsidRPr="00A652E8" w:rsidRDefault="00C0183E" w:rsidP="00C0183E">
      <w:pPr>
        <w:pStyle w:val="Testo1"/>
        <w:spacing w:line="240" w:lineRule="exact"/>
        <w:rPr>
          <w:szCs w:val="18"/>
          <w:lang w:val="en-GB"/>
        </w:rPr>
      </w:pPr>
      <w:r w:rsidRPr="00A652E8">
        <w:rPr>
          <w:szCs w:val="18"/>
          <w:lang w:val="en-GB"/>
        </w:rPr>
        <w:t>The teaching material used, presented, and produced during the course (also by students) will be made available on Blackboard, on the university website.</w:t>
      </w:r>
    </w:p>
    <w:p w14:paraId="4046512C" w14:textId="77777777" w:rsidR="00DE3B94" w:rsidRPr="00A63956" w:rsidRDefault="00DE3B94" w:rsidP="00DE3B94">
      <w:pPr>
        <w:tabs>
          <w:tab w:val="left" w:pos="720"/>
        </w:tabs>
        <w:spacing w:before="240" w:after="120"/>
        <w:rPr>
          <w:rFonts w:ascii="Times New Roman" w:hAnsi="Times New Roman"/>
          <w:b/>
          <w:i/>
          <w:caps/>
          <w:sz w:val="18"/>
          <w:szCs w:val="18"/>
          <w:lang w:val="en-GB" w:eastAsia="ar-SA"/>
        </w:rPr>
      </w:pPr>
      <w:r w:rsidRPr="00A652E8">
        <w:rPr>
          <w:rFonts w:ascii="Times New Roman" w:hAnsi="Times New Roman"/>
          <w:b/>
          <w:bCs/>
          <w:i/>
          <w:iCs/>
          <w:caps/>
          <w:sz w:val="18"/>
          <w:szCs w:val="18"/>
          <w:lang w:val="en-GB" w:eastAsia="ar-SA"/>
        </w:rPr>
        <w:t>ASSESSMENT METHOD AND CRITERIA</w:t>
      </w:r>
    </w:p>
    <w:p w14:paraId="64A4CAE4" w14:textId="77777777" w:rsidR="0019285B" w:rsidRPr="00A63956" w:rsidRDefault="0019285B" w:rsidP="0029753E">
      <w:pPr>
        <w:pStyle w:val="Testo1"/>
        <w:spacing w:line="240" w:lineRule="exact"/>
        <w:rPr>
          <w:szCs w:val="18"/>
          <w:lang w:val="en-GB"/>
        </w:rPr>
      </w:pPr>
      <w:r w:rsidRPr="00A63956">
        <w:rPr>
          <w:szCs w:val="18"/>
          <w:lang w:val="en-GB"/>
        </w:rPr>
        <w:t xml:space="preserve">During the final exam, students will be tested on their knowledge of the topics explained in class, and their reasoning and communication skills. In particular, the assessment criteria will include: accuracy of answers, knowledge of the subject, and ability to combine </w:t>
      </w:r>
      <w:r w:rsidR="002A5901" w:rsidRPr="00A63956">
        <w:rPr>
          <w:szCs w:val="18"/>
          <w:lang w:val="en-GB"/>
        </w:rPr>
        <w:t xml:space="preserve">the </w:t>
      </w:r>
      <w:r w:rsidRPr="00A63956">
        <w:rPr>
          <w:szCs w:val="18"/>
          <w:lang w:val="en-GB"/>
        </w:rPr>
        <w:t xml:space="preserve">new skills with pedagogical practice. </w:t>
      </w:r>
    </w:p>
    <w:p w14:paraId="210878BA" w14:textId="77777777" w:rsidR="0019285B" w:rsidRPr="00A63956" w:rsidRDefault="0019285B" w:rsidP="0029753E">
      <w:pPr>
        <w:pStyle w:val="Testo1"/>
        <w:spacing w:line="240" w:lineRule="exact"/>
        <w:rPr>
          <w:szCs w:val="18"/>
          <w:lang w:val="en-GB"/>
        </w:rPr>
      </w:pPr>
      <w:r w:rsidRPr="00A63956">
        <w:rPr>
          <w:szCs w:val="18"/>
          <w:lang w:val="en-GB"/>
        </w:rPr>
        <w:t>The final exam will consist in an oral test (duration: 20-30 minutes), composed of two different phases:</w:t>
      </w:r>
    </w:p>
    <w:p w14:paraId="5D0C40A0" w14:textId="77777777" w:rsidR="0019285B" w:rsidRPr="00A63956" w:rsidRDefault="0019285B" w:rsidP="0029753E">
      <w:pPr>
        <w:pStyle w:val="Testo1"/>
        <w:spacing w:line="240" w:lineRule="exact"/>
        <w:rPr>
          <w:szCs w:val="18"/>
          <w:lang w:val="en-GB"/>
        </w:rPr>
      </w:pPr>
      <w:r w:rsidRPr="00A63956">
        <w:rPr>
          <w:szCs w:val="18"/>
          <w:lang w:val="en-GB"/>
        </w:rPr>
        <w:lastRenderedPageBreak/>
        <w:t xml:space="preserve">A </w:t>
      </w:r>
      <w:r w:rsidRPr="00A63956">
        <w:rPr>
          <w:i/>
          <w:szCs w:val="18"/>
          <w:lang w:val="en-GB"/>
        </w:rPr>
        <w:t>first phase</w:t>
      </w:r>
      <w:r w:rsidRPr="00A63956">
        <w:rPr>
          <w:szCs w:val="18"/>
          <w:lang w:val="en-GB"/>
        </w:rPr>
        <w:t>, based on two</w:t>
      </w:r>
      <w:r w:rsidR="002A5901" w:rsidRPr="00A63956">
        <w:rPr>
          <w:szCs w:val="18"/>
          <w:lang w:val="en-GB"/>
        </w:rPr>
        <w:t>/</w:t>
      </w:r>
      <w:r w:rsidRPr="00A63956">
        <w:rPr>
          <w:szCs w:val="18"/>
          <w:lang w:val="en-GB"/>
        </w:rPr>
        <w:t xml:space="preserve">three open-ended questions, aimed to test knowledge of the key concepts and theories explained during the course; a </w:t>
      </w:r>
      <w:r w:rsidRPr="00A63956">
        <w:rPr>
          <w:i/>
          <w:szCs w:val="18"/>
          <w:lang w:val="en-GB"/>
        </w:rPr>
        <w:t>second phase</w:t>
      </w:r>
      <w:r w:rsidRPr="00A63956">
        <w:rPr>
          <w:szCs w:val="18"/>
          <w:lang w:val="en-GB"/>
        </w:rPr>
        <w:t>, based on the analysis of a specific issue or case study, aimed to test the ability to put into practice the theoretical concepts learnt in class.</w:t>
      </w:r>
    </w:p>
    <w:p w14:paraId="3A1817C9" w14:textId="77777777" w:rsidR="0019285B" w:rsidRPr="00527CD6" w:rsidRDefault="0019285B" w:rsidP="0029753E">
      <w:pPr>
        <w:pStyle w:val="Testo1"/>
        <w:spacing w:line="240" w:lineRule="exact"/>
        <w:rPr>
          <w:szCs w:val="18"/>
          <w:lang w:val="en-GB"/>
        </w:rPr>
      </w:pPr>
      <w:r w:rsidRPr="00527CD6">
        <w:rPr>
          <w:szCs w:val="18"/>
          <w:lang w:val="en-GB"/>
        </w:rPr>
        <w:t xml:space="preserve">The answers to the questions of the first phase will be assessed </w:t>
      </w:r>
      <w:r w:rsidR="00480596" w:rsidRPr="00527CD6">
        <w:rPr>
          <w:szCs w:val="18"/>
          <w:lang w:val="en-GB"/>
        </w:rPr>
        <w:t>following</w:t>
      </w:r>
      <w:r w:rsidRPr="00527CD6">
        <w:rPr>
          <w:szCs w:val="18"/>
          <w:lang w:val="en-GB"/>
        </w:rPr>
        <w:t xml:space="preserve"> the</w:t>
      </w:r>
      <w:r w:rsidR="00480596" w:rsidRPr="00527CD6">
        <w:rPr>
          <w:szCs w:val="18"/>
          <w:lang w:val="en-GB"/>
        </w:rPr>
        <w:t>se</w:t>
      </w:r>
      <w:r w:rsidRPr="00527CD6">
        <w:rPr>
          <w:szCs w:val="18"/>
          <w:lang w:val="en-GB"/>
        </w:rPr>
        <w:t xml:space="preserve"> criteria:</w:t>
      </w:r>
      <w:r w:rsidR="00480596" w:rsidRPr="00527CD6">
        <w:rPr>
          <w:szCs w:val="18"/>
          <w:lang w:val="en-GB"/>
        </w:rPr>
        <w:t xml:space="preserve"> presentation of coherent arguments, ability to express concepts in a clear way, and accuracy of answers. For the second phase, instead, assessment will adopt the following criteria: ability to carry out an accurate analysis of the problem, suggest possible solutions, apply the concepts learnt in class, and find links and connections between general issues and the specific topics presented in the reading list. </w:t>
      </w:r>
      <w:r w:rsidR="00A37304" w:rsidRPr="00527CD6">
        <w:rPr>
          <w:szCs w:val="18"/>
          <w:lang w:val="en-GB"/>
        </w:rPr>
        <w:t>Also t</w:t>
      </w:r>
      <w:r w:rsidR="00480596" w:rsidRPr="00527CD6">
        <w:rPr>
          <w:szCs w:val="18"/>
          <w:lang w:val="en-GB"/>
        </w:rPr>
        <w:t>he written assignments submitted to the lecturer during the course will contribute to the definition of the final mark.</w:t>
      </w:r>
    </w:p>
    <w:p w14:paraId="495555CE" w14:textId="77777777" w:rsidR="00DE3B94" w:rsidRPr="00A63956" w:rsidRDefault="00DE3B94" w:rsidP="00DE3B94">
      <w:pPr>
        <w:spacing w:before="240" w:after="120"/>
        <w:rPr>
          <w:rFonts w:ascii="Times New Roman" w:hAnsi="Times New Roman"/>
          <w:b/>
          <w:i/>
          <w:sz w:val="18"/>
          <w:szCs w:val="18"/>
          <w:lang w:val="en-GB"/>
        </w:rPr>
      </w:pPr>
      <w:r w:rsidRPr="00A63956">
        <w:rPr>
          <w:rFonts w:ascii="Times New Roman" w:hAnsi="Times New Roman"/>
          <w:b/>
          <w:i/>
          <w:sz w:val="18"/>
          <w:szCs w:val="18"/>
          <w:lang w:val="en-GB"/>
        </w:rPr>
        <w:t>NOTES AND PREREQUISITES</w:t>
      </w:r>
    </w:p>
    <w:p w14:paraId="69C9AD3B" w14:textId="77777777" w:rsidR="00A37304" w:rsidRPr="00A63956" w:rsidRDefault="00A37304" w:rsidP="00A37304">
      <w:pPr>
        <w:pStyle w:val="NormaleWeb"/>
        <w:spacing w:before="0" w:beforeAutospacing="0" w:after="0" w:line="240" w:lineRule="exact"/>
        <w:jc w:val="both"/>
        <w:rPr>
          <w:rFonts w:ascii="Times" w:hAnsi="Times"/>
          <w:sz w:val="18"/>
          <w:szCs w:val="18"/>
          <w:lang w:val="en-GB"/>
        </w:rPr>
      </w:pPr>
      <w:r w:rsidRPr="00A63956">
        <w:rPr>
          <w:rFonts w:ascii="Times" w:hAnsi="Times"/>
          <w:sz w:val="18"/>
          <w:szCs w:val="18"/>
          <w:lang w:val="en-GB"/>
        </w:rPr>
        <w:t xml:space="preserve">There are no prerequisites for attending the course, which is structured </w:t>
      </w:r>
      <w:proofErr w:type="gramStart"/>
      <w:r w:rsidRPr="00A63956">
        <w:rPr>
          <w:rFonts w:ascii="Times" w:hAnsi="Times"/>
          <w:sz w:val="18"/>
          <w:szCs w:val="18"/>
          <w:lang w:val="en-GB"/>
        </w:rPr>
        <w:t>taking into account</w:t>
      </w:r>
      <w:proofErr w:type="gramEnd"/>
      <w:r w:rsidRPr="00A63956">
        <w:rPr>
          <w:rFonts w:ascii="Times" w:hAnsi="Times"/>
          <w:sz w:val="18"/>
          <w:szCs w:val="18"/>
          <w:lang w:val="en-GB"/>
        </w:rPr>
        <w:t xml:space="preserve"> the professional profile of educators and teachers; for this reason, it is constantly updated </w:t>
      </w:r>
      <w:r w:rsidR="00287697" w:rsidRPr="00A63956">
        <w:rPr>
          <w:rFonts w:ascii="Times" w:hAnsi="Times"/>
          <w:sz w:val="18"/>
          <w:szCs w:val="18"/>
          <w:lang w:val="en-GB"/>
        </w:rPr>
        <w:t>with</w:t>
      </w:r>
      <w:r w:rsidRPr="00A63956">
        <w:rPr>
          <w:rFonts w:ascii="Times" w:hAnsi="Times"/>
          <w:sz w:val="18"/>
          <w:szCs w:val="18"/>
          <w:lang w:val="en-GB"/>
        </w:rPr>
        <w:t xml:space="preserve"> the new possibilities introduced by the Legislative decree 65 /2017</w:t>
      </w:r>
      <w:r w:rsidR="00287697" w:rsidRPr="00A63956">
        <w:rPr>
          <w:rFonts w:ascii="Times" w:hAnsi="Times"/>
          <w:sz w:val="18"/>
          <w:szCs w:val="18"/>
          <w:lang w:val="en-GB"/>
        </w:rPr>
        <w:t xml:space="preserve"> that has </w:t>
      </w:r>
      <w:r w:rsidR="002A5901" w:rsidRPr="00A63956">
        <w:rPr>
          <w:rFonts w:ascii="Times" w:hAnsi="Times"/>
          <w:sz w:val="18"/>
          <w:szCs w:val="18"/>
          <w:lang w:val="en-GB"/>
        </w:rPr>
        <w:t>set</w:t>
      </w:r>
      <w:r w:rsidR="00287697" w:rsidRPr="00A63956">
        <w:rPr>
          <w:rFonts w:ascii="Times" w:hAnsi="Times"/>
          <w:sz w:val="18"/>
          <w:szCs w:val="18"/>
          <w:lang w:val="en-GB"/>
        </w:rPr>
        <w:t xml:space="preserve"> </w:t>
      </w:r>
      <w:r w:rsidR="002A5901" w:rsidRPr="00A63956">
        <w:rPr>
          <w:rFonts w:ascii="Times" w:hAnsi="Times"/>
          <w:sz w:val="18"/>
          <w:szCs w:val="18"/>
          <w:lang w:val="en-GB"/>
        </w:rPr>
        <w:t>an</w:t>
      </w:r>
      <w:r w:rsidR="00287697" w:rsidRPr="00A63956">
        <w:rPr>
          <w:rFonts w:ascii="Times" w:hAnsi="Times"/>
          <w:sz w:val="18"/>
          <w:szCs w:val="18"/>
          <w:lang w:val="en-GB"/>
        </w:rPr>
        <w:t xml:space="preserve"> integrated education system for all children from 0 to 6 years.</w:t>
      </w:r>
      <w:r w:rsidRPr="00A63956">
        <w:rPr>
          <w:rFonts w:ascii="Times" w:hAnsi="Times"/>
          <w:sz w:val="18"/>
          <w:szCs w:val="18"/>
          <w:lang w:val="en-GB"/>
        </w:rPr>
        <w:t xml:space="preserve"> </w:t>
      </w:r>
    </w:p>
    <w:p w14:paraId="0991290E" w14:textId="77777777" w:rsidR="0029753E" w:rsidRPr="00A63956" w:rsidRDefault="005F4286" w:rsidP="007C1A2D">
      <w:pPr>
        <w:pStyle w:val="NormaleWeb"/>
        <w:spacing w:before="120" w:beforeAutospacing="0" w:after="0" w:line="276" w:lineRule="auto"/>
        <w:ind w:firstLine="708"/>
        <w:jc w:val="both"/>
        <w:rPr>
          <w:rFonts w:ascii="Times" w:hAnsi="Times"/>
          <w:sz w:val="18"/>
          <w:szCs w:val="18"/>
          <w:lang w:val="en-GB"/>
        </w:rPr>
      </w:pPr>
      <w:r w:rsidRPr="00A63956">
        <w:rPr>
          <w:rFonts w:ascii="Times" w:hAnsi="Times"/>
          <w:sz w:val="18"/>
          <w:szCs w:val="18"/>
          <w:lang w:val="en-GB"/>
        </w:rPr>
        <w:t>Further information can be found on the lecturer's webpage at http://docenti.unicatt.it/web/searchByName.do?language=ENG or on the Faculty notice board.</w:t>
      </w:r>
    </w:p>
    <w:p w14:paraId="20E0B2FD" w14:textId="77777777" w:rsidR="00652631" w:rsidRPr="00A63956" w:rsidRDefault="00652631" w:rsidP="00652631">
      <w:pPr>
        <w:pStyle w:val="Testo2"/>
        <w:rPr>
          <w:szCs w:val="18"/>
          <w:lang w:val="en-GB"/>
        </w:rPr>
      </w:pPr>
    </w:p>
    <w:p w14:paraId="673F5086" w14:textId="77777777" w:rsidR="0029753E" w:rsidRPr="00A63956" w:rsidRDefault="0029753E" w:rsidP="00652631">
      <w:pPr>
        <w:pStyle w:val="Testo2"/>
        <w:rPr>
          <w:szCs w:val="18"/>
          <w:lang w:val="en-GB"/>
        </w:rPr>
      </w:pPr>
    </w:p>
    <w:p w14:paraId="030122DD" w14:textId="77777777" w:rsidR="009F4CC5" w:rsidRPr="00A63956" w:rsidRDefault="009F4CC5" w:rsidP="009F4CC5">
      <w:pPr>
        <w:pStyle w:val="Testo2"/>
        <w:spacing w:line="240" w:lineRule="exact"/>
        <w:ind w:firstLine="0"/>
        <w:rPr>
          <w:szCs w:val="18"/>
          <w:lang w:val="en-GB"/>
        </w:rPr>
      </w:pPr>
      <w:r w:rsidRPr="00A63956">
        <w:rPr>
          <w:i/>
          <w:iCs/>
          <w:szCs w:val="18"/>
          <w:lang w:val="en-GB"/>
        </w:rPr>
        <w:t> </w:t>
      </w:r>
    </w:p>
    <w:p w14:paraId="5DA32744" w14:textId="77777777" w:rsidR="00652631" w:rsidRPr="00A63956" w:rsidRDefault="00652631" w:rsidP="00652631">
      <w:pPr>
        <w:spacing w:before="240" w:after="120" w:line="220" w:lineRule="exact"/>
        <w:rPr>
          <w:b/>
          <w:i/>
          <w:noProof/>
          <w:sz w:val="18"/>
          <w:lang w:val="en-GB"/>
        </w:rPr>
      </w:pPr>
    </w:p>
    <w:p w14:paraId="57263146" w14:textId="77777777" w:rsidR="00652631" w:rsidRPr="00A63956" w:rsidRDefault="00652631" w:rsidP="00652631">
      <w:pPr>
        <w:pStyle w:val="Testo2"/>
        <w:rPr>
          <w:lang w:val="en-GB"/>
        </w:rPr>
      </w:pPr>
    </w:p>
    <w:p w14:paraId="6F3D258A" w14:textId="77777777" w:rsidR="00652631" w:rsidRPr="00A63956" w:rsidRDefault="00652631" w:rsidP="00652631">
      <w:pPr>
        <w:pStyle w:val="Testo1"/>
        <w:rPr>
          <w:lang w:val="en-GB"/>
        </w:rPr>
      </w:pPr>
    </w:p>
    <w:p w14:paraId="17D61A8B" w14:textId="77777777" w:rsidR="00652631" w:rsidRPr="00A63956" w:rsidRDefault="00652631" w:rsidP="00652631">
      <w:pPr>
        <w:rPr>
          <w:lang w:val="en-GB"/>
        </w:rPr>
      </w:pPr>
    </w:p>
    <w:p w14:paraId="0BC50045" w14:textId="77777777" w:rsidR="00652631" w:rsidRPr="00A63956" w:rsidRDefault="00652631" w:rsidP="00652631">
      <w:pPr>
        <w:rPr>
          <w:lang w:val="en-GB"/>
        </w:rPr>
      </w:pPr>
    </w:p>
    <w:sectPr w:rsidR="00652631" w:rsidRPr="00A63956">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1B00"/>
    <w:multiLevelType w:val="hybridMultilevel"/>
    <w:tmpl w:val="0E16CD48"/>
    <w:lvl w:ilvl="0" w:tplc="64324B74">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1C2B5783"/>
    <w:multiLevelType w:val="hybridMultilevel"/>
    <w:tmpl w:val="0E72A3CC"/>
    <w:lvl w:ilvl="0" w:tplc="CC7E97BC">
      <w:start w:val="1"/>
      <w:numFmt w:val="bullet"/>
      <w:lvlText w:val="‐"/>
      <w:lvlJc w:val="righ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5B72057"/>
    <w:multiLevelType w:val="multilevel"/>
    <w:tmpl w:val="E7961430"/>
    <w:lvl w:ilvl="0">
      <w:start w:val="1"/>
      <w:numFmt w:val="bullet"/>
      <w:lvlText w:val="‐"/>
      <w:lvlJc w:val="right"/>
      <w:pPr>
        <w:tabs>
          <w:tab w:val="num" w:pos="720"/>
        </w:tabs>
        <w:ind w:left="720" w:hanging="360"/>
      </w:pPr>
      <w:rPr>
        <w:rFonts w:ascii="Calibri" w:hAnsi="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7C0A1D"/>
    <w:multiLevelType w:val="hybridMultilevel"/>
    <w:tmpl w:val="292850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61815839">
    <w:abstractNumId w:val="3"/>
  </w:num>
  <w:num w:numId="2" w16cid:durableId="1413967598">
    <w:abstractNumId w:val="0"/>
  </w:num>
  <w:num w:numId="3" w16cid:durableId="1708414339">
    <w:abstractNumId w:val="2"/>
  </w:num>
  <w:num w:numId="4" w16cid:durableId="765735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631"/>
    <w:rsid w:val="00027801"/>
    <w:rsid w:val="00041800"/>
    <w:rsid w:val="00161250"/>
    <w:rsid w:val="0019285B"/>
    <w:rsid w:val="00287697"/>
    <w:rsid w:val="0029753E"/>
    <w:rsid w:val="002A4A65"/>
    <w:rsid w:val="002A5901"/>
    <w:rsid w:val="002C5127"/>
    <w:rsid w:val="00312EBA"/>
    <w:rsid w:val="00314DF3"/>
    <w:rsid w:val="00340A17"/>
    <w:rsid w:val="003A45C3"/>
    <w:rsid w:val="003A5864"/>
    <w:rsid w:val="003B1F7E"/>
    <w:rsid w:val="003C2104"/>
    <w:rsid w:val="003F2D7F"/>
    <w:rsid w:val="004338D8"/>
    <w:rsid w:val="004579E0"/>
    <w:rsid w:val="00480596"/>
    <w:rsid w:val="00507E45"/>
    <w:rsid w:val="00517341"/>
    <w:rsid w:val="00527CD6"/>
    <w:rsid w:val="00580898"/>
    <w:rsid w:val="005F4286"/>
    <w:rsid w:val="00623F68"/>
    <w:rsid w:val="006315A7"/>
    <w:rsid w:val="006346F3"/>
    <w:rsid w:val="00652631"/>
    <w:rsid w:val="006E7B94"/>
    <w:rsid w:val="00702090"/>
    <w:rsid w:val="007A526E"/>
    <w:rsid w:val="007C0B0F"/>
    <w:rsid w:val="007C1A2D"/>
    <w:rsid w:val="008044E0"/>
    <w:rsid w:val="00854274"/>
    <w:rsid w:val="00893865"/>
    <w:rsid w:val="008D5D3F"/>
    <w:rsid w:val="008E742F"/>
    <w:rsid w:val="008F0373"/>
    <w:rsid w:val="00927EF7"/>
    <w:rsid w:val="009A309F"/>
    <w:rsid w:val="009C29C6"/>
    <w:rsid w:val="009F4CC5"/>
    <w:rsid w:val="00A37304"/>
    <w:rsid w:val="00A63956"/>
    <w:rsid w:val="00A652E8"/>
    <w:rsid w:val="00AB257F"/>
    <w:rsid w:val="00AE31CB"/>
    <w:rsid w:val="00B17B43"/>
    <w:rsid w:val="00B76DC7"/>
    <w:rsid w:val="00C0183E"/>
    <w:rsid w:val="00C834D7"/>
    <w:rsid w:val="00C9233D"/>
    <w:rsid w:val="00D027E7"/>
    <w:rsid w:val="00D57EB0"/>
    <w:rsid w:val="00DE3B94"/>
    <w:rsid w:val="00E231BE"/>
    <w:rsid w:val="00E57D20"/>
    <w:rsid w:val="00E778D3"/>
    <w:rsid w:val="00E805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B6532"/>
  <w15:docId w15:val="{E2EEAF63-5C34-4334-9943-D1E14299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paragraph" w:styleId="Paragrafoelenco">
    <w:name w:val="List Paragraph"/>
    <w:basedOn w:val="Normale"/>
    <w:uiPriority w:val="34"/>
    <w:qFormat/>
    <w:rsid w:val="00D027E7"/>
    <w:pPr>
      <w:ind w:left="720"/>
      <w:contextualSpacing/>
    </w:pPr>
  </w:style>
  <w:style w:type="paragraph" w:styleId="NormaleWeb">
    <w:name w:val="Normal (Web)"/>
    <w:basedOn w:val="Normale"/>
    <w:uiPriority w:val="99"/>
    <w:unhideWhenUsed/>
    <w:rsid w:val="0029753E"/>
    <w:pPr>
      <w:tabs>
        <w:tab w:val="clear" w:pos="284"/>
      </w:tabs>
      <w:spacing w:before="100" w:beforeAutospacing="1" w:after="119" w:line="240" w:lineRule="auto"/>
      <w:jc w:val="left"/>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9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PROGRAMMI\Prog19\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2</TotalTime>
  <Pages>3</Pages>
  <Words>822</Words>
  <Characters>4696</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Mensi Rossella</cp:lastModifiedBy>
  <cp:revision>2</cp:revision>
  <cp:lastPrinted>2003-03-27T10:42:00Z</cp:lastPrinted>
  <dcterms:created xsi:type="dcterms:W3CDTF">2023-10-18T09:30:00Z</dcterms:created>
  <dcterms:modified xsi:type="dcterms:W3CDTF">2023-10-18T09:30:00Z</dcterms:modified>
</cp:coreProperties>
</file>