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0F45" w14:textId="77777777" w:rsidR="00FF3166" w:rsidRPr="00D818BC" w:rsidRDefault="00FF3166" w:rsidP="00FF3166">
      <w:pPr>
        <w:tabs>
          <w:tab w:val="clear" w:pos="284"/>
        </w:tabs>
        <w:spacing w:before="480" w:line="240" w:lineRule="exact"/>
        <w:jc w:val="left"/>
        <w:outlineLvl w:val="0"/>
        <w:rPr>
          <w:rFonts w:ascii="Times" w:hAnsi="Times"/>
          <w:b/>
          <w:noProof/>
          <w:szCs w:val="20"/>
          <w:lang w:val="en-GB"/>
        </w:rPr>
      </w:pPr>
      <w:r w:rsidRPr="00D818BC">
        <w:rPr>
          <w:rFonts w:ascii="Times" w:hAnsi="Times"/>
          <w:b/>
          <w:noProof/>
          <w:szCs w:val="20"/>
          <w:lang w:val="en-GB"/>
        </w:rPr>
        <w:t>General Didactis (with Workshop)</w:t>
      </w:r>
    </w:p>
    <w:p w14:paraId="31BDC39E" w14:textId="401312A1" w:rsidR="00E36DCB" w:rsidRPr="00A637BD" w:rsidRDefault="00664F24" w:rsidP="00E36DCB">
      <w:pPr>
        <w:pStyle w:val="Titolo2"/>
        <w:rPr>
          <w:lang w:val="en-GB"/>
        </w:rPr>
      </w:pPr>
      <w:r w:rsidRPr="00D818BC">
        <w:rPr>
          <w:lang w:val="en-GB"/>
        </w:rPr>
        <w:t>Prof.</w:t>
      </w:r>
      <w:r w:rsidR="00F84A5C" w:rsidRPr="00D818BC">
        <w:rPr>
          <w:lang w:val="en-GB"/>
        </w:rPr>
        <w:t xml:space="preserve"> </w:t>
      </w:r>
      <w:r w:rsidR="00966310" w:rsidRPr="00A637BD">
        <w:rPr>
          <w:lang w:val="en-GB"/>
        </w:rPr>
        <w:t xml:space="preserve">Simona Ferrari </w:t>
      </w:r>
    </w:p>
    <w:p w14:paraId="7276E42B" w14:textId="77777777" w:rsidR="00FF3166" w:rsidRPr="00D818BC" w:rsidRDefault="00FF3166" w:rsidP="00FF3166">
      <w:pPr>
        <w:spacing w:before="240" w:after="120" w:line="240" w:lineRule="exact"/>
        <w:rPr>
          <w:rFonts w:ascii="Times" w:hAnsi="Times"/>
          <w:b/>
          <w:sz w:val="18"/>
          <w:szCs w:val="18"/>
          <w:lang w:val="en-GB"/>
        </w:rPr>
      </w:pPr>
      <w:r w:rsidRPr="00D818BC">
        <w:rPr>
          <w:rFonts w:ascii="Times" w:hAnsi="Times"/>
          <w:b/>
          <w:i/>
          <w:sz w:val="18"/>
          <w:szCs w:val="18"/>
          <w:lang w:val="en-GB"/>
        </w:rPr>
        <w:t>COURSE AIMS AND INTENDED LEARNING OUTCOMES</w:t>
      </w:r>
    </w:p>
    <w:p w14:paraId="55778E0D" w14:textId="44D12D11" w:rsidR="00664F24" w:rsidRPr="00D818BC" w:rsidRDefault="00E36DCB" w:rsidP="00664F24">
      <w:pPr>
        <w:spacing w:line="240" w:lineRule="exact"/>
        <w:rPr>
          <w:rFonts w:ascii="Times" w:hAnsi="Times"/>
          <w:lang w:val="en-GB"/>
        </w:rPr>
      </w:pPr>
      <w:r w:rsidRPr="00D818BC">
        <w:rPr>
          <w:rFonts w:ascii="Times" w:hAnsi="Times"/>
          <w:lang w:val="en-GB"/>
        </w:rPr>
        <w:t xml:space="preserve">The course aims to offer students the opportunity to reflect on the value and meaning of teaching as professional knowledge and to </w:t>
      </w:r>
      <w:r w:rsidR="00D1262B" w:rsidRPr="00D818BC">
        <w:rPr>
          <w:rFonts w:ascii="Times" w:hAnsi="Times"/>
          <w:lang w:val="en-GB"/>
        </w:rPr>
        <w:t>enhance</w:t>
      </w:r>
      <w:r w:rsidRPr="00D818BC">
        <w:rPr>
          <w:rFonts w:ascii="Times" w:hAnsi="Times"/>
          <w:lang w:val="en-GB"/>
        </w:rPr>
        <w:t xml:space="preserve"> </w:t>
      </w:r>
      <w:r w:rsidR="00D1262B" w:rsidRPr="00D818BC">
        <w:rPr>
          <w:rFonts w:ascii="Times" w:hAnsi="Times"/>
          <w:lang w:val="en-GB"/>
        </w:rPr>
        <w:t xml:space="preserve">their </w:t>
      </w:r>
      <w:r w:rsidRPr="00D818BC">
        <w:rPr>
          <w:rFonts w:ascii="Times" w:hAnsi="Times"/>
          <w:lang w:val="en-GB"/>
        </w:rPr>
        <w:t xml:space="preserve">knowledge </w:t>
      </w:r>
      <w:r w:rsidR="00D1262B" w:rsidRPr="00D818BC">
        <w:rPr>
          <w:rFonts w:ascii="Times" w:hAnsi="Times"/>
          <w:lang w:val="en-GB"/>
        </w:rPr>
        <w:t xml:space="preserve">by making it more </w:t>
      </w:r>
      <w:r w:rsidRPr="00D818BC">
        <w:rPr>
          <w:rFonts w:ascii="Times" w:hAnsi="Times"/>
          <w:lang w:val="en-GB"/>
        </w:rPr>
        <w:t xml:space="preserve">specific through the </w:t>
      </w:r>
      <w:r w:rsidR="00137D7D" w:rsidRPr="00D818BC">
        <w:rPr>
          <w:rFonts w:ascii="Times" w:hAnsi="Times"/>
          <w:lang w:val="en-GB"/>
        </w:rPr>
        <w:t>investigation</w:t>
      </w:r>
      <w:r w:rsidRPr="00D818BC">
        <w:rPr>
          <w:rFonts w:ascii="Times" w:hAnsi="Times"/>
          <w:lang w:val="en-GB"/>
        </w:rPr>
        <w:t xml:space="preserve"> of cognitive neuroscience</w:t>
      </w:r>
      <w:r w:rsidR="00137D7D" w:rsidRPr="00D818BC">
        <w:rPr>
          <w:rFonts w:ascii="Times" w:hAnsi="Times"/>
          <w:lang w:val="en-GB"/>
        </w:rPr>
        <w:t xml:space="preserve"> aspects</w:t>
      </w:r>
      <w:r w:rsidRPr="00D818BC">
        <w:rPr>
          <w:rFonts w:ascii="Times" w:hAnsi="Times"/>
          <w:lang w:val="en-GB"/>
        </w:rPr>
        <w:t xml:space="preserve"> and the analysis of transposition and didactic regulation</w:t>
      </w:r>
      <w:r w:rsidR="00D1262B" w:rsidRPr="00D818BC">
        <w:rPr>
          <w:rFonts w:ascii="Times" w:hAnsi="Times"/>
          <w:lang w:val="en-GB"/>
        </w:rPr>
        <w:t xml:space="preserve"> processes</w:t>
      </w:r>
      <w:r w:rsidRPr="00D818BC">
        <w:rPr>
          <w:rFonts w:ascii="Times" w:hAnsi="Times"/>
          <w:lang w:val="en-GB"/>
        </w:rPr>
        <w:t xml:space="preserve">, with particular reference to </w:t>
      </w:r>
      <w:r w:rsidR="00F84A5C" w:rsidRPr="00D818BC">
        <w:rPr>
          <w:rFonts w:ascii="Times" w:hAnsi="Times"/>
          <w:lang w:val="en-GB"/>
        </w:rPr>
        <w:t>design</w:t>
      </w:r>
      <w:r w:rsidRPr="00D818BC">
        <w:rPr>
          <w:rFonts w:ascii="Times" w:hAnsi="Times"/>
          <w:lang w:val="en-GB"/>
        </w:rPr>
        <w:t xml:space="preserve"> and </w:t>
      </w:r>
      <w:r w:rsidR="00D1262B" w:rsidRPr="00D818BC">
        <w:rPr>
          <w:rFonts w:ascii="Times" w:hAnsi="Times"/>
          <w:lang w:val="en-GB"/>
        </w:rPr>
        <w:t>assessment</w:t>
      </w:r>
      <w:r w:rsidR="00664F24" w:rsidRPr="00D818BC">
        <w:rPr>
          <w:rFonts w:ascii="Times" w:hAnsi="Times"/>
          <w:lang w:val="en-GB"/>
        </w:rPr>
        <w:t>.</w:t>
      </w:r>
    </w:p>
    <w:p w14:paraId="66917930" w14:textId="2C38D315" w:rsidR="00664F24" w:rsidRPr="00D818BC" w:rsidRDefault="002B40B9" w:rsidP="00664F24">
      <w:pPr>
        <w:spacing w:line="240" w:lineRule="exact"/>
        <w:rPr>
          <w:rFonts w:ascii="Times" w:hAnsi="Times"/>
          <w:lang w:val="en-GB"/>
        </w:rPr>
      </w:pPr>
      <w:r w:rsidRPr="00D818BC">
        <w:rPr>
          <w:rFonts w:ascii="Times" w:hAnsi="Times"/>
          <w:lang w:val="en-GB"/>
        </w:rPr>
        <w:t xml:space="preserve">The aim of the course is to provide conceptual frameworks and methodological tools useful for </w:t>
      </w:r>
      <w:r w:rsidR="00F84A5C" w:rsidRPr="00D818BC">
        <w:rPr>
          <w:rFonts w:ascii="Times" w:hAnsi="Times"/>
          <w:lang w:val="en-GB"/>
        </w:rPr>
        <w:t xml:space="preserve">the </w:t>
      </w:r>
      <w:r w:rsidRPr="00D818BC">
        <w:rPr>
          <w:rFonts w:ascii="Times" w:hAnsi="Times"/>
          <w:lang w:val="en-GB"/>
        </w:rPr>
        <w:t xml:space="preserve">didactic action, and to introduce students to the reflective practice, analysis and understanding of such action, </w:t>
      </w:r>
      <w:r w:rsidR="00F84A5C" w:rsidRPr="00D818BC">
        <w:rPr>
          <w:rFonts w:ascii="Times" w:hAnsi="Times"/>
          <w:lang w:val="en-GB"/>
        </w:rPr>
        <w:t>considering</w:t>
      </w:r>
      <w:r w:rsidRPr="00D818BC">
        <w:rPr>
          <w:rFonts w:ascii="Times" w:hAnsi="Times"/>
          <w:lang w:val="en-GB"/>
        </w:rPr>
        <w:t xml:space="preserve"> the socio-cultural transformations underway, the new role of teacher competences, new teaching methods and different learning styles</w:t>
      </w:r>
      <w:r w:rsidR="00664F24" w:rsidRPr="00D818BC">
        <w:rPr>
          <w:rFonts w:ascii="Times" w:hAnsi="Times"/>
          <w:lang w:val="en-GB"/>
        </w:rPr>
        <w:t>.</w:t>
      </w:r>
    </w:p>
    <w:p w14:paraId="75E318ED" w14:textId="77777777" w:rsidR="00664F24" w:rsidRPr="00D818BC" w:rsidRDefault="00664F24" w:rsidP="00664F24">
      <w:pPr>
        <w:spacing w:line="240" w:lineRule="exact"/>
        <w:rPr>
          <w:rFonts w:ascii="Times" w:hAnsi="Times"/>
          <w:lang w:val="en-GB"/>
        </w:rPr>
      </w:pPr>
    </w:p>
    <w:p w14:paraId="24402AEB" w14:textId="4433E391" w:rsidR="00664F24" w:rsidRPr="00D818BC" w:rsidRDefault="007B5F15" w:rsidP="00664F24">
      <w:pPr>
        <w:spacing w:line="240" w:lineRule="exact"/>
        <w:rPr>
          <w:rFonts w:ascii="Times" w:hAnsi="Times"/>
          <w:b/>
          <w:lang w:val="en-GB"/>
        </w:rPr>
      </w:pPr>
      <w:r w:rsidRPr="00D818BC">
        <w:rPr>
          <w:rFonts w:ascii="Times" w:hAnsi="Times"/>
          <w:b/>
          <w:lang w:val="en-GB"/>
        </w:rPr>
        <w:t xml:space="preserve">Specifically, the </w:t>
      </w:r>
      <w:r w:rsidR="000042A8" w:rsidRPr="00D818BC">
        <w:rPr>
          <w:rFonts w:ascii="Times" w:hAnsi="Times"/>
          <w:b/>
          <w:lang w:val="en-GB"/>
        </w:rPr>
        <w:t>course aims</w:t>
      </w:r>
      <w:r w:rsidRPr="00D818BC">
        <w:rPr>
          <w:rFonts w:ascii="Times" w:hAnsi="Times"/>
          <w:b/>
          <w:lang w:val="en-GB"/>
        </w:rPr>
        <w:t xml:space="preserve"> are</w:t>
      </w:r>
      <w:r w:rsidR="00664F24" w:rsidRPr="00D818BC">
        <w:rPr>
          <w:rFonts w:ascii="Times" w:hAnsi="Times"/>
          <w:b/>
          <w:lang w:val="en-GB"/>
        </w:rPr>
        <w:t>:</w:t>
      </w:r>
    </w:p>
    <w:p w14:paraId="4CBB45B9" w14:textId="32FFFAAF"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understand the fundamental concepts of knowledge and didactic action</w:t>
      </w:r>
      <w:r w:rsidR="00664F24" w:rsidRPr="00D818BC">
        <w:rPr>
          <w:rFonts w:ascii="Times" w:hAnsi="Times"/>
          <w:lang w:val="en-GB"/>
        </w:rPr>
        <w:t xml:space="preserve">; </w:t>
      </w:r>
    </w:p>
    <w:p w14:paraId="476EA791" w14:textId="4361B3E7"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recognise cultural, social and personal diversity, the educational needs of pupils as structural factors of the school, of teaching/learning processes and of teaching strategies</w:t>
      </w:r>
      <w:r w:rsidR="00664F24" w:rsidRPr="00D818BC">
        <w:rPr>
          <w:rFonts w:ascii="Times" w:hAnsi="Times"/>
          <w:lang w:val="en-GB"/>
        </w:rPr>
        <w:t>;</w:t>
      </w:r>
    </w:p>
    <w:p w14:paraId="7B1F4BF3" w14:textId="338E2973"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 xml:space="preserve">know the characteristics of </w:t>
      </w:r>
      <w:r w:rsidR="000042A8" w:rsidRPr="00D818BC">
        <w:rPr>
          <w:rFonts w:ascii="Times" w:hAnsi="Times"/>
          <w:lang w:val="en-GB"/>
        </w:rPr>
        <w:t>teaching</w:t>
      </w:r>
      <w:r w:rsidRPr="00D818BC">
        <w:rPr>
          <w:rFonts w:ascii="Times" w:hAnsi="Times"/>
          <w:lang w:val="en-GB"/>
        </w:rPr>
        <w:t xml:space="preserve"> in kindergarten and primary school in the current scenario of the Italian and European school system</w:t>
      </w:r>
      <w:r w:rsidR="00664F24" w:rsidRPr="00D818BC">
        <w:rPr>
          <w:rFonts w:ascii="Times" w:hAnsi="Times"/>
          <w:lang w:val="en-GB"/>
        </w:rPr>
        <w:t xml:space="preserve">; </w:t>
      </w:r>
    </w:p>
    <w:p w14:paraId="7AB1A727" w14:textId="0EAC6B5B" w:rsidR="00664F24" w:rsidRPr="00D818BC" w:rsidRDefault="000974ED" w:rsidP="00664F24">
      <w:pPr>
        <w:numPr>
          <w:ilvl w:val="0"/>
          <w:numId w:val="5"/>
        </w:numPr>
        <w:spacing w:line="240" w:lineRule="exact"/>
        <w:rPr>
          <w:rFonts w:ascii="Times" w:hAnsi="Times"/>
          <w:lang w:val="en-GB"/>
        </w:rPr>
      </w:pPr>
      <w:r w:rsidRPr="00D818BC">
        <w:rPr>
          <w:rFonts w:ascii="Times" w:hAnsi="Times"/>
          <w:lang w:val="en-GB"/>
        </w:rPr>
        <w:t>recognise the main actions through which the teaching function is carried out, especially planning and assessment</w:t>
      </w:r>
    </w:p>
    <w:p w14:paraId="5F72FB6D" w14:textId="011772E6" w:rsidR="00966310" w:rsidRPr="00346A43" w:rsidRDefault="00243818" w:rsidP="00966310">
      <w:pPr>
        <w:numPr>
          <w:ilvl w:val="0"/>
          <w:numId w:val="5"/>
        </w:numPr>
        <w:spacing w:line="240" w:lineRule="exact"/>
        <w:rPr>
          <w:rFonts w:ascii="Times" w:hAnsi="Times"/>
          <w:bCs/>
          <w:lang w:val="en-GB"/>
        </w:rPr>
      </w:pPr>
      <w:r w:rsidRPr="00346A43">
        <w:rPr>
          <w:rFonts w:ascii="Times" w:hAnsi="Times"/>
          <w:bCs/>
          <w:lang w:val="en-GB"/>
        </w:rPr>
        <w:t xml:space="preserve">understand the characteristics of the </w:t>
      </w:r>
      <w:r w:rsidR="00D818BC" w:rsidRPr="00346A43">
        <w:rPr>
          <w:rFonts w:ascii="Times" w:hAnsi="Times"/>
          <w:bCs/>
          <w:lang w:val="en-GB"/>
        </w:rPr>
        <w:t xml:space="preserve">Episode of </w:t>
      </w:r>
      <w:r w:rsidRPr="00346A43">
        <w:rPr>
          <w:rFonts w:ascii="Times" w:hAnsi="Times"/>
          <w:bCs/>
          <w:lang w:val="en-GB"/>
        </w:rPr>
        <w:t>Situated Learning (EAS);</w:t>
      </w:r>
    </w:p>
    <w:p w14:paraId="54B09AE9" w14:textId="478F013C" w:rsidR="00664F24" w:rsidRPr="00D818BC" w:rsidRDefault="00927BFE" w:rsidP="00664F24">
      <w:pPr>
        <w:numPr>
          <w:ilvl w:val="0"/>
          <w:numId w:val="5"/>
        </w:numPr>
        <w:spacing w:line="240" w:lineRule="exact"/>
        <w:rPr>
          <w:rFonts w:ascii="Times" w:hAnsi="Times"/>
          <w:lang w:val="en-GB"/>
        </w:rPr>
      </w:pPr>
      <w:r w:rsidRPr="00D818BC">
        <w:rPr>
          <w:rFonts w:ascii="Times" w:hAnsi="Times"/>
          <w:lang w:val="en-GB"/>
        </w:rPr>
        <w:t>describe methods and forms of learning assessment</w:t>
      </w:r>
      <w:r w:rsidR="00664F24" w:rsidRPr="00D818BC">
        <w:rPr>
          <w:rFonts w:ascii="Times" w:hAnsi="Times"/>
          <w:lang w:val="en-GB"/>
        </w:rPr>
        <w:t>;</w:t>
      </w:r>
    </w:p>
    <w:p w14:paraId="1633CC97" w14:textId="438C4EE3" w:rsidR="00664F24" w:rsidRPr="00D818BC" w:rsidRDefault="00927BFE" w:rsidP="00664F24">
      <w:pPr>
        <w:numPr>
          <w:ilvl w:val="0"/>
          <w:numId w:val="5"/>
        </w:numPr>
        <w:spacing w:line="240" w:lineRule="exact"/>
        <w:rPr>
          <w:rFonts w:ascii="Times" w:hAnsi="Times"/>
          <w:lang w:val="en-GB"/>
        </w:rPr>
      </w:pPr>
      <w:r w:rsidRPr="00D818BC">
        <w:rPr>
          <w:rFonts w:ascii="Times" w:hAnsi="Times"/>
          <w:lang w:val="en-GB"/>
        </w:rPr>
        <w:t>describe the changes introduced by the new assessment and the didactic</w:t>
      </w:r>
      <w:r w:rsidR="000042A8" w:rsidRPr="00D818BC">
        <w:rPr>
          <w:rFonts w:ascii="Times" w:hAnsi="Times"/>
          <w:lang w:val="en-GB"/>
        </w:rPr>
        <w:t>s</w:t>
      </w:r>
      <w:r w:rsidRPr="00D818BC">
        <w:rPr>
          <w:rFonts w:ascii="Times" w:hAnsi="Times"/>
          <w:lang w:val="en-GB"/>
        </w:rPr>
        <w:t xml:space="preserve"> based on skills </w:t>
      </w:r>
    </w:p>
    <w:p w14:paraId="5C3C7E91" w14:textId="77777777" w:rsidR="00664F24" w:rsidRPr="00D818BC" w:rsidRDefault="00664F24" w:rsidP="00664F24">
      <w:pPr>
        <w:spacing w:line="240" w:lineRule="exact"/>
        <w:rPr>
          <w:rFonts w:ascii="Times" w:hAnsi="Times"/>
          <w:b/>
          <w:lang w:val="en-GB"/>
        </w:rPr>
      </w:pPr>
    </w:p>
    <w:p w14:paraId="17D065FB" w14:textId="4C36BE65" w:rsidR="00664F24" w:rsidRPr="00D818BC" w:rsidRDefault="00B06E45" w:rsidP="00664F24">
      <w:pPr>
        <w:spacing w:line="240" w:lineRule="exact"/>
        <w:rPr>
          <w:rFonts w:ascii="Times" w:hAnsi="Times"/>
          <w:b/>
          <w:lang w:val="en-GB"/>
        </w:rPr>
      </w:pPr>
      <w:r w:rsidRPr="00D818BC">
        <w:rPr>
          <w:rFonts w:ascii="Times" w:hAnsi="Times"/>
          <w:b/>
          <w:lang w:val="en-GB"/>
        </w:rPr>
        <w:t xml:space="preserve">At the end of the course, the intended learning outcomes in terms of ability to apply knowledge and understanding </w:t>
      </w:r>
      <w:r w:rsidR="00755482" w:rsidRPr="00D818BC">
        <w:rPr>
          <w:rFonts w:ascii="Times" w:hAnsi="Times"/>
          <w:b/>
          <w:lang w:val="en-GB"/>
        </w:rPr>
        <w:t>will be</w:t>
      </w:r>
      <w:r w:rsidR="00664F24" w:rsidRPr="00D818BC">
        <w:rPr>
          <w:rFonts w:ascii="Times" w:hAnsi="Times"/>
          <w:b/>
          <w:lang w:val="en-GB"/>
        </w:rPr>
        <w:t>:</w:t>
      </w:r>
    </w:p>
    <w:p w14:paraId="30E517D7" w14:textId="520DF20B" w:rsidR="00664F24" w:rsidRPr="00D818BC" w:rsidRDefault="00E010C4" w:rsidP="00664F24">
      <w:pPr>
        <w:numPr>
          <w:ilvl w:val="0"/>
          <w:numId w:val="5"/>
        </w:numPr>
        <w:spacing w:line="240" w:lineRule="exact"/>
        <w:rPr>
          <w:rFonts w:ascii="Times" w:hAnsi="Times"/>
          <w:lang w:val="en-GB"/>
        </w:rPr>
      </w:pPr>
      <w:r w:rsidRPr="00D818BC">
        <w:rPr>
          <w:rFonts w:ascii="Times" w:hAnsi="Times"/>
          <w:lang w:val="en-GB"/>
        </w:rPr>
        <w:t>know the basic constructs, models and theories of teaching</w:t>
      </w:r>
      <w:r w:rsidR="00664F24" w:rsidRPr="00D818BC">
        <w:rPr>
          <w:rFonts w:ascii="Times" w:hAnsi="Times"/>
          <w:lang w:val="en-GB"/>
        </w:rPr>
        <w:t>;</w:t>
      </w:r>
    </w:p>
    <w:p w14:paraId="5FD05BC9" w14:textId="7D0E1C77" w:rsidR="00664F24" w:rsidRPr="00D818BC" w:rsidRDefault="00E010C4" w:rsidP="00664F24">
      <w:pPr>
        <w:numPr>
          <w:ilvl w:val="0"/>
          <w:numId w:val="5"/>
        </w:numPr>
        <w:spacing w:line="240" w:lineRule="exact"/>
        <w:rPr>
          <w:rFonts w:ascii="Times" w:hAnsi="Times"/>
          <w:lang w:val="en-GB"/>
        </w:rPr>
      </w:pPr>
      <w:r w:rsidRPr="00D818BC">
        <w:rPr>
          <w:rFonts w:ascii="Times" w:hAnsi="Times"/>
          <w:lang w:val="en-GB"/>
        </w:rPr>
        <w:t>describe the methods and forms of teaching, planning and assessing learning</w:t>
      </w:r>
      <w:r w:rsidR="00664F24" w:rsidRPr="00D818BC">
        <w:rPr>
          <w:rFonts w:ascii="Times" w:hAnsi="Times"/>
          <w:lang w:val="en-GB"/>
        </w:rPr>
        <w:t>;</w:t>
      </w:r>
    </w:p>
    <w:p w14:paraId="575E0F33" w14:textId="58D5BA1C"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t>demonstrate operative knowledge of the theories and didactic models of planning and assessing</w:t>
      </w:r>
      <w:r w:rsidR="0017482A" w:rsidRPr="00D818BC">
        <w:rPr>
          <w:rFonts w:ascii="Times" w:hAnsi="Times"/>
          <w:lang w:val="en-GB"/>
        </w:rPr>
        <w:t xml:space="preserve"> in</w:t>
      </w:r>
      <w:r w:rsidRPr="00D818BC">
        <w:rPr>
          <w:rFonts w:ascii="Times" w:hAnsi="Times"/>
          <w:lang w:val="en-GB"/>
        </w:rPr>
        <w:t xml:space="preserve"> kindergarten and primary school, presented and analysed during the course</w:t>
      </w:r>
      <w:r w:rsidR="00664F24" w:rsidRPr="00D818BC">
        <w:rPr>
          <w:rFonts w:ascii="Times" w:hAnsi="Times"/>
          <w:lang w:val="en-GB"/>
        </w:rPr>
        <w:t>;</w:t>
      </w:r>
    </w:p>
    <w:p w14:paraId="4E7A07EB" w14:textId="40E12DEE"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t xml:space="preserve">manage different lesson formats, especially </w:t>
      </w:r>
      <w:r w:rsidR="00966310" w:rsidRPr="00D818BC">
        <w:rPr>
          <w:rFonts w:ascii="Times" w:hAnsi="Times"/>
          <w:lang w:val="en-GB"/>
        </w:rPr>
        <w:t>ESL</w:t>
      </w:r>
      <w:r w:rsidR="00664F24" w:rsidRPr="00D818BC">
        <w:rPr>
          <w:rFonts w:ascii="Times" w:hAnsi="Times"/>
          <w:lang w:val="en-GB"/>
        </w:rPr>
        <w:t>;</w:t>
      </w:r>
    </w:p>
    <w:p w14:paraId="3A8EADE5" w14:textId="02E967AB" w:rsidR="00664F24" w:rsidRPr="00D818BC" w:rsidRDefault="00E4423E" w:rsidP="00664F24">
      <w:pPr>
        <w:numPr>
          <w:ilvl w:val="0"/>
          <w:numId w:val="5"/>
        </w:numPr>
        <w:spacing w:line="240" w:lineRule="exact"/>
        <w:rPr>
          <w:rFonts w:ascii="Times" w:hAnsi="Times"/>
          <w:lang w:val="en-GB"/>
        </w:rPr>
      </w:pPr>
      <w:r w:rsidRPr="00D818BC">
        <w:rPr>
          <w:rFonts w:ascii="Times" w:hAnsi="Times"/>
          <w:lang w:val="en-GB"/>
        </w:rPr>
        <w:lastRenderedPageBreak/>
        <w:t>design ESL and related assessment tools</w:t>
      </w:r>
      <w:r w:rsidR="00664F24" w:rsidRPr="00D818BC">
        <w:rPr>
          <w:rFonts w:ascii="Times" w:hAnsi="Times"/>
          <w:lang w:val="en-GB"/>
        </w:rPr>
        <w:t>;</w:t>
      </w:r>
    </w:p>
    <w:p w14:paraId="0EB1F6C5" w14:textId="387B95DA" w:rsidR="00664F24" w:rsidRPr="00346A43" w:rsidRDefault="00E4423E" w:rsidP="00664F24">
      <w:pPr>
        <w:numPr>
          <w:ilvl w:val="0"/>
          <w:numId w:val="5"/>
        </w:numPr>
        <w:spacing w:line="240" w:lineRule="exact"/>
        <w:rPr>
          <w:rFonts w:ascii="Times" w:hAnsi="Times"/>
          <w:lang w:val="en-GB"/>
        </w:rPr>
      </w:pPr>
      <w:r w:rsidRPr="00D818BC">
        <w:rPr>
          <w:rFonts w:ascii="Times" w:hAnsi="Times"/>
          <w:lang w:val="en-GB"/>
        </w:rPr>
        <w:t xml:space="preserve">analyse and </w:t>
      </w:r>
      <w:r w:rsidR="0017482A" w:rsidRPr="00D818BC">
        <w:rPr>
          <w:rFonts w:ascii="Times" w:hAnsi="Times"/>
          <w:lang w:val="en-GB"/>
        </w:rPr>
        <w:t>develop</w:t>
      </w:r>
      <w:r w:rsidRPr="00D818BC">
        <w:rPr>
          <w:rFonts w:ascii="Times" w:hAnsi="Times"/>
          <w:lang w:val="en-GB"/>
        </w:rPr>
        <w:t xml:space="preserve"> tests and assessment tools with particular attention to </w:t>
      </w:r>
      <w:r w:rsidRPr="00346A43">
        <w:rPr>
          <w:rFonts w:ascii="Times" w:hAnsi="Times"/>
          <w:lang w:val="en-GB"/>
        </w:rPr>
        <w:t xml:space="preserve">the </w:t>
      </w:r>
      <w:r w:rsidR="00BA460E" w:rsidRPr="00346A43">
        <w:rPr>
          <w:rFonts w:ascii="Times" w:hAnsi="Times"/>
          <w:lang w:val="en-GB"/>
        </w:rPr>
        <w:t>synoptic assessment</w:t>
      </w:r>
      <w:r w:rsidR="0017482A" w:rsidRPr="00346A43">
        <w:rPr>
          <w:rFonts w:ascii="Times" w:hAnsi="Times"/>
          <w:lang w:val="en-GB"/>
        </w:rPr>
        <w:t xml:space="preserve"> tables</w:t>
      </w:r>
      <w:r w:rsidR="00664F24" w:rsidRPr="00346A43">
        <w:rPr>
          <w:rFonts w:ascii="Times" w:hAnsi="Times"/>
          <w:lang w:val="en-GB"/>
        </w:rPr>
        <w:t>.</w:t>
      </w:r>
    </w:p>
    <w:p w14:paraId="5280A928" w14:textId="3A59DBB6" w:rsidR="00966310" w:rsidRPr="00346A43" w:rsidRDefault="00243818" w:rsidP="00966310">
      <w:pPr>
        <w:numPr>
          <w:ilvl w:val="0"/>
          <w:numId w:val="5"/>
        </w:numPr>
        <w:spacing w:line="240" w:lineRule="exact"/>
        <w:rPr>
          <w:rFonts w:ascii="Times" w:hAnsi="Times"/>
          <w:lang w:val="en-GB"/>
        </w:rPr>
      </w:pPr>
      <w:r w:rsidRPr="00346A43">
        <w:rPr>
          <w:rFonts w:ascii="Times" w:hAnsi="Times"/>
          <w:lang w:val="en-GB"/>
        </w:rPr>
        <w:t>build evaluation judgments and communicate the evaluation to the various actors involved in the process</w:t>
      </w:r>
      <w:r w:rsidR="00966310" w:rsidRPr="00346A43">
        <w:rPr>
          <w:rFonts w:ascii="Times" w:hAnsi="Times"/>
          <w:lang w:val="en-GB"/>
        </w:rPr>
        <w:t>.</w:t>
      </w:r>
    </w:p>
    <w:p w14:paraId="242C8775" w14:textId="4BD38D07" w:rsidR="00A211B4" w:rsidRPr="00D818BC" w:rsidRDefault="00FF3166" w:rsidP="00A211B4">
      <w:pPr>
        <w:spacing w:before="240" w:after="120" w:line="240" w:lineRule="exact"/>
        <w:rPr>
          <w:b/>
          <w:sz w:val="18"/>
          <w:lang w:val="en-GB"/>
        </w:rPr>
      </w:pPr>
      <w:r w:rsidRPr="00D818BC">
        <w:rPr>
          <w:b/>
          <w:i/>
          <w:sz w:val="18"/>
          <w:lang w:val="en-GB"/>
        </w:rPr>
        <w:t>COURSE CONTENT</w:t>
      </w:r>
    </w:p>
    <w:p w14:paraId="3F4240CB" w14:textId="0DC7504D" w:rsidR="00664F24" w:rsidRPr="00D818BC" w:rsidRDefault="00A211B4" w:rsidP="00664F24">
      <w:pPr>
        <w:spacing w:line="240" w:lineRule="exact"/>
        <w:rPr>
          <w:rFonts w:ascii="Times" w:hAnsi="Times"/>
          <w:lang w:val="en-GB"/>
        </w:rPr>
      </w:pPr>
      <w:r w:rsidRPr="00D818BC">
        <w:rPr>
          <w:szCs w:val="20"/>
          <w:lang w:val="en-GB"/>
        </w:rPr>
        <w:tab/>
      </w:r>
      <w:r w:rsidR="00BA460E" w:rsidRPr="00D818BC">
        <w:rPr>
          <w:szCs w:val="20"/>
          <w:lang w:val="en-GB"/>
        </w:rPr>
        <w:t xml:space="preserve">Starting from the discussion of the theoretical aspects presented in the texts suggested in the reading list and from the materials specified by the lecturer, the course will present the </w:t>
      </w:r>
      <w:r w:rsidR="008806AD" w:rsidRPr="00D818BC">
        <w:rPr>
          <w:szCs w:val="20"/>
          <w:lang w:val="en-GB"/>
        </w:rPr>
        <w:t xml:space="preserve">teaching </w:t>
      </w:r>
      <w:r w:rsidR="00BA460E" w:rsidRPr="00D818BC">
        <w:rPr>
          <w:szCs w:val="20"/>
          <w:lang w:val="en-GB"/>
        </w:rPr>
        <w:t>object and field of study (epistemology, theories</w:t>
      </w:r>
      <w:r w:rsidR="008806AD" w:rsidRPr="00D818BC">
        <w:rPr>
          <w:szCs w:val="20"/>
          <w:lang w:val="en-GB"/>
        </w:rPr>
        <w:t>,</w:t>
      </w:r>
      <w:r w:rsidR="00BA460E" w:rsidRPr="00D818BC">
        <w:rPr>
          <w:szCs w:val="20"/>
          <w:lang w:val="en-GB"/>
        </w:rPr>
        <w:t xml:space="preserve"> and models), the concepts and the fundamental operational dimensions of knowledge and didactic action (transposition and regulation).</w:t>
      </w:r>
    </w:p>
    <w:p w14:paraId="6BBC7EFD" w14:textId="54D3D9C1" w:rsidR="00664F24" w:rsidRPr="00D818BC" w:rsidRDefault="00F97AAA" w:rsidP="00664F24">
      <w:pPr>
        <w:spacing w:line="240" w:lineRule="exact"/>
        <w:rPr>
          <w:rFonts w:ascii="Times" w:hAnsi="Times"/>
          <w:lang w:val="en-GB"/>
        </w:rPr>
      </w:pPr>
      <w:r w:rsidRPr="00D818BC">
        <w:rPr>
          <w:rFonts w:ascii="Times" w:hAnsi="Times"/>
          <w:lang w:val="en-GB"/>
        </w:rPr>
        <w:t xml:space="preserve">The </w:t>
      </w:r>
      <w:r w:rsidR="00886A96" w:rsidRPr="00D818BC">
        <w:rPr>
          <w:rFonts w:ascii="Times" w:hAnsi="Times"/>
          <w:lang w:val="en-GB"/>
        </w:rPr>
        <w:t xml:space="preserve">dimensions </w:t>
      </w:r>
      <w:r w:rsidR="00510031" w:rsidRPr="00D818BC">
        <w:rPr>
          <w:rFonts w:ascii="Times" w:hAnsi="Times"/>
          <w:lang w:val="en-GB"/>
        </w:rPr>
        <w:t xml:space="preserve">of design </w:t>
      </w:r>
      <w:r w:rsidRPr="00D818BC">
        <w:rPr>
          <w:rFonts w:ascii="Times" w:hAnsi="Times"/>
          <w:lang w:val="en-GB"/>
        </w:rPr>
        <w:t>(models and theories, forms</w:t>
      </w:r>
      <w:r w:rsidR="00510031" w:rsidRPr="00D818BC">
        <w:rPr>
          <w:rFonts w:ascii="Times" w:hAnsi="Times"/>
          <w:lang w:val="en-GB"/>
        </w:rPr>
        <w:t>,</w:t>
      </w:r>
      <w:r w:rsidRPr="00D818BC">
        <w:rPr>
          <w:rFonts w:ascii="Times" w:hAnsi="Times"/>
          <w:lang w:val="en-GB"/>
        </w:rPr>
        <w:t xml:space="preserve"> and planning areas) and </w:t>
      </w:r>
      <w:r w:rsidR="00886A96" w:rsidRPr="00D818BC">
        <w:rPr>
          <w:rFonts w:ascii="Times" w:hAnsi="Times"/>
          <w:lang w:val="en-GB"/>
        </w:rPr>
        <w:t xml:space="preserve">of assessment </w:t>
      </w:r>
      <w:r w:rsidRPr="00D818BC">
        <w:rPr>
          <w:rFonts w:ascii="Times" w:hAnsi="Times"/>
          <w:lang w:val="en-GB"/>
        </w:rPr>
        <w:t xml:space="preserve">(methods and tools, educational </w:t>
      </w:r>
      <w:r w:rsidR="00886A96" w:rsidRPr="00D818BC">
        <w:rPr>
          <w:rFonts w:ascii="Times" w:hAnsi="Times"/>
          <w:lang w:val="en-GB"/>
        </w:rPr>
        <w:t>assessment</w:t>
      </w:r>
      <w:r w:rsidRPr="00D818BC">
        <w:rPr>
          <w:rFonts w:ascii="Times" w:hAnsi="Times"/>
          <w:lang w:val="en-GB"/>
        </w:rPr>
        <w:t>, the docimolog</w:t>
      </w:r>
      <w:r w:rsidR="00886A96" w:rsidRPr="00D818BC">
        <w:rPr>
          <w:rFonts w:ascii="Times" w:hAnsi="Times"/>
          <w:lang w:val="en-GB"/>
        </w:rPr>
        <w:t>y</w:t>
      </w:r>
      <w:r w:rsidRPr="00D818BC">
        <w:rPr>
          <w:rFonts w:ascii="Times" w:hAnsi="Times"/>
          <w:lang w:val="en-GB"/>
        </w:rPr>
        <w:t xml:space="preserve"> paradigm and the hermeneutic paradigm, </w:t>
      </w:r>
      <w:r w:rsidR="00886A96" w:rsidRPr="00D818BC">
        <w:rPr>
          <w:rFonts w:ascii="Times" w:hAnsi="Times"/>
          <w:lang w:val="en-GB"/>
        </w:rPr>
        <w:t>skill assessment</w:t>
      </w:r>
      <w:r w:rsidRPr="00D818BC">
        <w:rPr>
          <w:rFonts w:ascii="Times" w:hAnsi="Times"/>
          <w:lang w:val="en-GB"/>
        </w:rPr>
        <w:t xml:space="preserve">) will be explored in light of the principles and contents of the </w:t>
      </w:r>
      <w:r w:rsidR="00886A96" w:rsidRPr="00D818BC">
        <w:rPr>
          <w:rFonts w:ascii="Times" w:hAnsi="Times"/>
          <w:lang w:val="en-GB"/>
        </w:rPr>
        <w:t>national guidelines</w:t>
      </w:r>
      <w:r w:rsidRPr="00D818BC">
        <w:rPr>
          <w:rFonts w:ascii="Times" w:hAnsi="Times"/>
          <w:lang w:val="en-GB"/>
        </w:rPr>
        <w:t xml:space="preserve"> and the reform</w:t>
      </w:r>
      <w:r w:rsidR="000F0D56" w:rsidRPr="00D818BC">
        <w:rPr>
          <w:rFonts w:ascii="Times" w:hAnsi="Times"/>
          <w:lang w:val="en-GB"/>
        </w:rPr>
        <w:t xml:space="preserve"> in early childhood education</w:t>
      </w:r>
      <w:r w:rsidR="00664F24" w:rsidRPr="00D818BC">
        <w:rPr>
          <w:rFonts w:ascii="Times" w:hAnsi="Times"/>
          <w:lang w:val="en-GB"/>
        </w:rPr>
        <w:t>.</w:t>
      </w:r>
    </w:p>
    <w:p w14:paraId="3960A88C" w14:textId="200D4158" w:rsidR="00664F24" w:rsidRPr="00D818BC" w:rsidRDefault="000F0D56" w:rsidP="00664F24">
      <w:pPr>
        <w:spacing w:line="240" w:lineRule="exact"/>
        <w:rPr>
          <w:rFonts w:ascii="Times" w:hAnsi="Times"/>
          <w:lang w:val="en-GB"/>
        </w:rPr>
      </w:pPr>
      <w:r w:rsidRPr="00D818BC">
        <w:rPr>
          <w:rFonts w:ascii="Times" w:hAnsi="Times"/>
          <w:lang w:val="en-GB"/>
        </w:rPr>
        <w:t>These aspects will be connected to the framework of neuroscientific evidence on the learning process</w:t>
      </w:r>
      <w:r w:rsidR="00664F24" w:rsidRPr="00D818BC">
        <w:rPr>
          <w:rFonts w:ascii="Times" w:hAnsi="Times"/>
          <w:lang w:val="en-GB"/>
        </w:rPr>
        <w:t xml:space="preserve">. </w:t>
      </w:r>
    </w:p>
    <w:p w14:paraId="4C2EC76B" w14:textId="116F6900" w:rsidR="00664F24" w:rsidRPr="00D818BC" w:rsidRDefault="000F0D56" w:rsidP="00664F24">
      <w:pPr>
        <w:spacing w:line="240" w:lineRule="exact"/>
        <w:rPr>
          <w:rFonts w:ascii="Times" w:hAnsi="Times"/>
          <w:lang w:val="en-GB"/>
        </w:rPr>
      </w:pPr>
      <w:r w:rsidRPr="00D818BC">
        <w:rPr>
          <w:rFonts w:ascii="Times" w:hAnsi="Times"/>
          <w:lang w:val="en-GB"/>
        </w:rPr>
        <w:t xml:space="preserve">The course is supplemented by didactic-workshop activities (2 </w:t>
      </w:r>
      <w:r w:rsidR="002F1AE1" w:rsidRPr="00D818BC">
        <w:rPr>
          <w:rFonts w:ascii="Times" w:hAnsi="Times"/>
          <w:lang w:val="en-GB"/>
        </w:rPr>
        <w:t>ECTS</w:t>
      </w:r>
      <w:r w:rsidRPr="00D818BC">
        <w:rPr>
          <w:rFonts w:ascii="Times" w:hAnsi="Times"/>
          <w:lang w:val="en-GB"/>
        </w:rPr>
        <w:t xml:space="preserve">) </w:t>
      </w:r>
      <w:r w:rsidR="002F1AE1" w:rsidRPr="00D818BC">
        <w:rPr>
          <w:rFonts w:ascii="Times" w:hAnsi="Times"/>
          <w:lang w:val="en-GB"/>
        </w:rPr>
        <w:t>held by</w:t>
      </w:r>
      <w:r w:rsidRPr="00D818BC">
        <w:rPr>
          <w:rFonts w:ascii="Times" w:hAnsi="Times"/>
          <w:lang w:val="en-GB"/>
        </w:rPr>
        <w:t xml:space="preserve"> experts and characteri</w:t>
      </w:r>
      <w:r w:rsidR="002F1AE1" w:rsidRPr="00D818BC">
        <w:rPr>
          <w:rFonts w:ascii="Times" w:hAnsi="Times"/>
          <w:lang w:val="en-GB"/>
        </w:rPr>
        <w:t>s</w:t>
      </w:r>
      <w:r w:rsidRPr="00D818BC">
        <w:rPr>
          <w:rFonts w:ascii="Times" w:hAnsi="Times"/>
          <w:lang w:val="en-GB"/>
        </w:rPr>
        <w:t xml:space="preserve">ed by specific themes and methodologies agreed with the </w:t>
      </w:r>
      <w:r w:rsidR="002F1AE1" w:rsidRPr="00D818BC">
        <w:rPr>
          <w:rFonts w:ascii="Times" w:hAnsi="Times"/>
          <w:lang w:val="en-GB"/>
        </w:rPr>
        <w:t>lecturer</w:t>
      </w:r>
      <w:r w:rsidRPr="00D818BC">
        <w:rPr>
          <w:rFonts w:ascii="Times" w:hAnsi="Times"/>
          <w:lang w:val="en-GB"/>
        </w:rPr>
        <w:t xml:space="preserve">. The workshop is divided into two parts </w:t>
      </w:r>
      <w:r w:rsidR="002F1AE1" w:rsidRPr="00D818BC">
        <w:rPr>
          <w:rFonts w:ascii="Times" w:hAnsi="Times"/>
          <w:lang w:val="en-GB"/>
        </w:rPr>
        <w:t>addressing</w:t>
      </w:r>
      <w:r w:rsidRPr="00D818BC">
        <w:rPr>
          <w:rFonts w:ascii="Times" w:hAnsi="Times"/>
          <w:lang w:val="en-GB"/>
        </w:rPr>
        <w:t xml:space="preserve"> the following topics</w:t>
      </w:r>
      <w:r w:rsidR="00664F24" w:rsidRPr="00D818BC">
        <w:rPr>
          <w:rFonts w:ascii="Times" w:hAnsi="Times"/>
          <w:lang w:val="en-GB"/>
        </w:rPr>
        <w:t>:</w:t>
      </w:r>
    </w:p>
    <w:p w14:paraId="39A5356E" w14:textId="253126A4" w:rsidR="00664F24" w:rsidRPr="00D818BC" w:rsidRDefault="002F1AE1" w:rsidP="00664F24">
      <w:pPr>
        <w:pStyle w:val="Paragrafoelenco"/>
        <w:numPr>
          <w:ilvl w:val="0"/>
          <w:numId w:val="6"/>
        </w:numPr>
        <w:spacing w:line="240" w:lineRule="exact"/>
        <w:rPr>
          <w:rFonts w:ascii="Times" w:hAnsi="Times"/>
          <w:szCs w:val="24"/>
          <w:lang w:val="en-GB"/>
        </w:rPr>
      </w:pPr>
      <w:r w:rsidRPr="00D818BC">
        <w:rPr>
          <w:rFonts w:ascii="Times" w:hAnsi="Times"/>
          <w:szCs w:val="24"/>
          <w:lang w:val="en-GB"/>
        </w:rPr>
        <w:t xml:space="preserve">methods and forms of didactic </w:t>
      </w:r>
      <w:r w:rsidR="00E46EB4" w:rsidRPr="00D818BC">
        <w:rPr>
          <w:rFonts w:ascii="Times" w:hAnsi="Times"/>
          <w:szCs w:val="24"/>
          <w:lang w:val="en-GB"/>
        </w:rPr>
        <w:t>design</w:t>
      </w:r>
      <w:r w:rsidR="00664F24" w:rsidRPr="00D818BC">
        <w:rPr>
          <w:rFonts w:ascii="Times" w:hAnsi="Times"/>
          <w:szCs w:val="24"/>
          <w:lang w:val="en-GB"/>
        </w:rPr>
        <w:t>;</w:t>
      </w:r>
    </w:p>
    <w:p w14:paraId="11FF8379" w14:textId="732B7CAE" w:rsidR="00664F24" w:rsidRPr="00D818BC" w:rsidRDefault="002F1AE1" w:rsidP="00664F24">
      <w:pPr>
        <w:pStyle w:val="Paragrafoelenco"/>
        <w:numPr>
          <w:ilvl w:val="0"/>
          <w:numId w:val="6"/>
        </w:numPr>
        <w:spacing w:line="240" w:lineRule="exact"/>
        <w:rPr>
          <w:rFonts w:ascii="Times" w:hAnsi="Times"/>
          <w:szCs w:val="24"/>
          <w:lang w:val="en-GB"/>
        </w:rPr>
      </w:pPr>
      <w:r w:rsidRPr="00D818BC">
        <w:rPr>
          <w:rFonts w:ascii="Times" w:hAnsi="Times"/>
          <w:szCs w:val="24"/>
          <w:lang w:val="en-GB"/>
        </w:rPr>
        <w:t>methods and tools of assessment</w:t>
      </w:r>
      <w:r w:rsidR="00664F24" w:rsidRPr="00D818BC">
        <w:rPr>
          <w:rFonts w:ascii="Times" w:hAnsi="Times"/>
          <w:szCs w:val="24"/>
          <w:lang w:val="en-GB"/>
        </w:rPr>
        <w:t xml:space="preserve">. </w:t>
      </w:r>
    </w:p>
    <w:p w14:paraId="4468A098" w14:textId="1C0DBC51" w:rsidR="00966310" w:rsidRPr="00346A43" w:rsidRDefault="00F46CF1" w:rsidP="00966310">
      <w:pPr>
        <w:spacing w:line="240" w:lineRule="exact"/>
        <w:rPr>
          <w:rFonts w:ascii="Times" w:hAnsi="Times"/>
          <w:lang w:val="en-GB"/>
        </w:rPr>
      </w:pPr>
      <w:r w:rsidRPr="00D818BC">
        <w:rPr>
          <w:rFonts w:ascii="Times" w:hAnsi="Times"/>
          <w:lang w:val="en-GB"/>
        </w:rPr>
        <w:t xml:space="preserve">Each workshop edition will be aimed at the production of a project/artefact assessed by </w:t>
      </w:r>
      <w:r w:rsidR="00000981" w:rsidRPr="00D818BC">
        <w:rPr>
          <w:rFonts w:ascii="Times" w:hAnsi="Times"/>
          <w:lang w:val="en-GB"/>
        </w:rPr>
        <w:t>an</w:t>
      </w:r>
      <w:r w:rsidRPr="00D818BC">
        <w:rPr>
          <w:rFonts w:ascii="Times" w:hAnsi="Times"/>
          <w:lang w:val="en-GB"/>
        </w:rPr>
        <w:t xml:space="preserve"> expert on the basis of parameters shared </w:t>
      </w:r>
      <w:r w:rsidRPr="00346A43">
        <w:rPr>
          <w:rFonts w:ascii="Times" w:hAnsi="Times"/>
          <w:lang w:val="en-GB"/>
        </w:rPr>
        <w:t>with the lecture</w:t>
      </w:r>
      <w:r w:rsidR="00000981" w:rsidRPr="00346A43">
        <w:rPr>
          <w:rFonts w:ascii="Times" w:hAnsi="Times"/>
          <w:lang w:val="en-GB"/>
        </w:rPr>
        <w:t>r</w:t>
      </w:r>
      <w:r w:rsidRPr="00346A43">
        <w:rPr>
          <w:rFonts w:ascii="Times" w:hAnsi="Times"/>
          <w:lang w:val="en-GB"/>
        </w:rPr>
        <w:t xml:space="preserve"> and on criteria of: completeness, consistency, originality, didactic use</w:t>
      </w:r>
      <w:r w:rsidR="00664F24" w:rsidRPr="00346A43">
        <w:rPr>
          <w:rFonts w:ascii="Times" w:hAnsi="Times"/>
          <w:lang w:val="en-GB"/>
        </w:rPr>
        <w:t xml:space="preserve">. </w:t>
      </w:r>
      <w:r w:rsidR="00243818" w:rsidRPr="00346A43">
        <w:rPr>
          <w:rFonts w:ascii="Times" w:hAnsi="Times"/>
          <w:lang w:val="en-GB"/>
        </w:rPr>
        <w:t xml:space="preserve">Furthermore, </w:t>
      </w:r>
      <w:r w:rsidR="00C83FDB" w:rsidRPr="00346A43">
        <w:rPr>
          <w:rFonts w:ascii="Times" w:hAnsi="Times"/>
          <w:lang w:val="en-GB"/>
        </w:rPr>
        <w:t>students are</w:t>
      </w:r>
      <w:r w:rsidR="00243818" w:rsidRPr="00346A43">
        <w:rPr>
          <w:rFonts w:ascii="Times" w:hAnsi="Times"/>
          <w:lang w:val="en-GB"/>
        </w:rPr>
        <w:t xml:space="preserve"> required to carry out two individual activities on the following topics: </w:t>
      </w:r>
    </w:p>
    <w:p w14:paraId="7209814A" w14:textId="7CE5C866" w:rsidR="00664F24" w:rsidRPr="00346A43" w:rsidRDefault="00664F24" w:rsidP="00664F24">
      <w:pPr>
        <w:spacing w:line="240" w:lineRule="exact"/>
        <w:rPr>
          <w:rFonts w:ascii="Times" w:hAnsi="Times"/>
          <w:lang w:val="en-GB"/>
        </w:rPr>
      </w:pPr>
      <w:r w:rsidRPr="00346A43">
        <w:rPr>
          <w:rFonts w:ascii="Times" w:hAnsi="Times"/>
          <w:lang w:val="en-GB"/>
        </w:rPr>
        <w:t>A</w:t>
      </w:r>
      <w:r w:rsidR="00F46CF1" w:rsidRPr="00346A43">
        <w:rPr>
          <w:rFonts w:ascii="Times" w:hAnsi="Times"/>
          <w:lang w:val="en-GB"/>
        </w:rPr>
        <w:t>ctivity</w:t>
      </w:r>
      <w:r w:rsidRPr="00346A43">
        <w:rPr>
          <w:rFonts w:ascii="Times" w:hAnsi="Times"/>
          <w:lang w:val="en-GB"/>
        </w:rPr>
        <w:t xml:space="preserve"> 1 – </w:t>
      </w:r>
      <w:r w:rsidR="00000981" w:rsidRPr="00346A43">
        <w:rPr>
          <w:rFonts w:ascii="Times" w:hAnsi="Times"/>
          <w:lang w:val="en-GB"/>
        </w:rPr>
        <w:t>Design</w:t>
      </w:r>
      <w:r w:rsidR="0072495D" w:rsidRPr="00346A43">
        <w:rPr>
          <w:rFonts w:ascii="Times" w:hAnsi="Times"/>
          <w:lang w:val="en-GB"/>
        </w:rPr>
        <w:t xml:space="preserve"> in non-standard didactic situat</w:t>
      </w:r>
      <w:r w:rsidR="00000981" w:rsidRPr="00346A43">
        <w:rPr>
          <w:rFonts w:ascii="Times" w:hAnsi="Times"/>
          <w:lang w:val="en-GB"/>
        </w:rPr>
        <w:t>i</w:t>
      </w:r>
      <w:r w:rsidR="0072495D" w:rsidRPr="00346A43">
        <w:rPr>
          <w:rFonts w:ascii="Times" w:hAnsi="Times"/>
          <w:lang w:val="en-GB"/>
        </w:rPr>
        <w:t>ons</w:t>
      </w:r>
      <w:r w:rsidRPr="00346A43">
        <w:rPr>
          <w:rFonts w:ascii="Times" w:hAnsi="Times"/>
          <w:lang w:val="en-GB"/>
        </w:rPr>
        <w:t xml:space="preserve"> (SDiNS)</w:t>
      </w:r>
    </w:p>
    <w:p w14:paraId="3AC90FBD" w14:textId="3C4CE570" w:rsidR="009D3ACD" w:rsidRPr="00346A43" w:rsidRDefault="00664F24" w:rsidP="00A274E0">
      <w:pPr>
        <w:spacing w:line="240" w:lineRule="exact"/>
        <w:rPr>
          <w:rFonts w:ascii="Times" w:hAnsi="Times"/>
          <w:lang w:val="en-GB"/>
        </w:rPr>
      </w:pPr>
      <w:r w:rsidRPr="00346A43">
        <w:rPr>
          <w:rFonts w:ascii="Times" w:hAnsi="Times"/>
          <w:lang w:val="en-GB"/>
        </w:rPr>
        <w:t>A</w:t>
      </w:r>
      <w:r w:rsidR="00F46CF1" w:rsidRPr="00346A43">
        <w:rPr>
          <w:rFonts w:ascii="Times" w:hAnsi="Times"/>
          <w:lang w:val="en-GB"/>
        </w:rPr>
        <w:t>ctivity</w:t>
      </w:r>
      <w:r w:rsidRPr="00346A43">
        <w:rPr>
          <w:rFonts w:ascii="Times" w:hAnsi="Times"/>
          <w:lang w:val="en-GB"/>
        </w:rPr>
        <w:t xml:space="preserve"> 2 – </w:t>
      </w:r>
      <w:r w:rsidR="0072495D" w:rsidRPr="00346A43">
        <w:rPr>
          <w:rFonts w:ascii="Times" w:hAnsi="Times"/>
          <w:lang w:val="en-GB"/>
        </w:rPr>
        <w:t>Assessment of the Episode of Situated Learning</w:t>
      </w:r>
      <w:r w:rsidRPr="00346A43">
        <w:rPr>
          <w:rFonts w:ascii="Times" w:hAnsi="Times"/>
          <w:lang w:val="en-GB"/>
        </w:rPr>
        <w:t>.</w:t>
      </w:r>
    </w:p>
    <w:p w14:paraId="019CDAA7" w14:textId="242F1AFF" w:rsidR="00A211B4" w:rsidRPr="00346A43" w:rsidRDefault="00FF3166" w:rsidP="00A211B4">
      <w:pPr>
        <w:keepNext/>
        <w:spacing w:before="240" w:after="120" w:line="240" w:lineRule="exact"/>
        <w:rPr>
          <w:b/>
          <w:sz w:val="18"/>
        </w:rPr>
      </w:pPr>
      <w:r w:rsidRPr="00346A43">
        <w:rPr>
          <w:b/>
          <w:i/>
          <w:sz w:val="18"/>
        </w:rPr>
        <w:t>READING LIST</w:t>
      </w:r>
    </w:p>
    <w:p w14:paraId="79729C0F" w14:textId="02B543FD" w:rsidR="00966310" w:rsidRPr="00A637BD" w:rsidRDefault="00966310" w:rsidP="00966310">
      <w:pPr>
        <w:pStyle w:val="Testo1"/>
        <w:spacing w:line="240" w:lineRule="exact"/>
        <w:rPr>
          <w:iCs/>
          <w:szCs w:val="18"/>
          <w:lang w:val="en-GB"/>
        </w:rPr>
      </w:pPr>
      <w:r w:rsidRPr="00346A43">
        <w:rPr>
          <w:rFonts w:ascii="Times New Roman" w:hAnsi="Times New Roman"/>
          <w:smallCaps/>
          <w:sz w:val="16"/>
          <w:szCs w:val="18"/>
        </w:rPr>
        <w:t>P.C. Rivoltella-P</w:t>
      </w:r>
      <w:r w:rsidRPr="00346A43">
        <w:rPr>
          <w:rFonts w:ascii="Times New Roman" w:hAnsi="Times New Roman"/>
          <w:i/>
          <w:smallCaps/>
          <w:sz w:val="16"/>
          <w:szCs w:val="18"/>
        </w:rPr>
        <w:t>.</w:t>
      </w:r>
      <w:r w:rsidRPr="00346A43">
        <w:rPr>
          <w:rFonts w:ascii="Times New Roman" w:hAnsi="Times New Roman"/>
          <w:smallCaps/>
          <w:sz w:val="16"/>
          <w:szCs w:val="18"/>
        </w:rPr>
        <w:t>G. Rossi</w:t>
      </w:r>
      <w:r w:rsidRPr="00346A43">
        <w:rPr>
          <w:rFonts w:ascii="Times New Roman" w:hAnsi="Times New Roman"/>
          <w:i/>
          <w:szCs w:val="18"/>
        </w:rPr>
        <w:t xml:space="preserve"> </w:t>
      </w:r>
      <w:r w:rsidRPr="00346A43">
        <w:rPr>
          <w:rFonts w:ascii="Times New Roman" w:hAnsi="Times New Roman"/>
          <w:szCs w:val="18"/>
        </w:rPr>
        <w:t>(eds.)</w:t>
      </w:r>
      <w:r w:rsidRPr="00346A43">
        <w:rPr>
          <w:rFonts w:ascii="Times New Roman" w:hAnsi="Times New Roman"/>
          <w:i/>
          <w:szCs w:val="18"/>
        </w:rPr>
        <w:t>,</w:t>
      </w:r>
      <w:r w:rsidRPr="00346A43">
        <w:rPr>
          <w:rFonts w:ascii="Times New Roman" w:hAnsi="Times New Roman"/>
          <w:szCs w:val="18"/>
        </w:rPr>
        <w:t xml:space="preserve"> </w:t>
      </w:r>
      <w:r w:rsidRPr="00346A43">
        <w:rPr>
          <w:rFonts w:ascii="Times New Roman" w:hAnsi="Times New Roman"/>
          <w:i/>
          <w:szCs w:val="18"/>
        </w:rPr>
        <w:t xml:space="preserve">Nuovo agire didattico. </w:t>
      </w:r>
      <w:r w:rsidRPr="00A637BD">
        <w:rPr>
          <w:rFonts w:ascii="Times New Roman" w:hAnsi="Times New Roman"/>
          <w:i/>
          <w:szCs w:val="18"/>
          <w:lang w:val="en-GB"/>
        </w:rPr>
        <w:t>Manuale per l’insegnante</w:t>
      </w:r>
      <w:r w:rsidRPr="00A637BD">
        <w:rPr>
          <w:rFonts w:ascii="Times New Roman" w:hAnsi="Times New Roman"/>
          <w:szCs w:val="18"/>
          <w:lang w:val="en-GB"/>
        </w:rPr>
        <w:t>, Scholé</w:t>
      </w:r>
      <w:r w:rsidR="00A637BD" w:rsidRPr="00A637BD">
        <w:rPr>
          <w:rFonts w:ascii="Times New Roman" w:hAnsi="Times New Roman"/>
          <w:szCs w:val="18"/>
          <w:lang w:val="en-GB"/>
        </w:rPr>
        <w:t>-Morcelliana</w:t>
      </w:r>
      <w:r w:rsidRPr="00A637BD">
        <w:rPr>
          <w:rFonts w:ascii="Times New Roman" w:hAnsi="Times New Roman"/>
          <w:szCs w:val="18"/>
          <w:lang w:val="en-GB"/>
        </w:rPr>
        <w:t>, Brescia, 2022 (</w:t>
      </w:r>
      <w:r w:rsidR="00243818" w:rsidRPr="00A637BD">
        <w:rPr>
          <w:rFonts w:ascii="Times New Roman" w:hAnsi="Times New Roman"/>
          <w:szCs w:val="18"/>
          <w:lang w:val="en-GB"/>
        </w:rPr>
        <w:t>new revised and enlarged edition</w:t>
      </w:r>
      <w:r w:rsidRPr="00A637BD">
        <w:rPr>
          <w:rFonts w:ascii="Times New Roman" w:hAnsi="Times New Roman"/>
          <w:szCs w:val="18"/>
          <w:lang w:val="en-GB"/>
        </w:rPr>
        <w:t xml:space="preserve">). </w:t>
      </w:r>
      <w:r w:rsidRPr="00A637BD">
        <w:rPr>
          <w:i/>
          <w:szCs w:val="18"/>
          <w:lang w:val="en-GB"/>
        </w:rPr>
        <w:t xml:space="preserve"> </w:t>
      </w:r>
      <w:r w:rsidR="00A637BD" w:rsidRPr="00A637BD">
        <w:rPr>
          <w:iCs/>
          <w:szCs w:val="18"/>
          <w:lang w:val="en-GB"/>
        </w:rPr>
        <w:t>C</w:t>
      </w:r>
      <w:r w:rsidR="00A637BD" w:rsidRPr="00A637BD">
        <w:rPr>
          <w:iCs/>
          <w:szCs w:val="18"/>
          <w:lang w:val="en-GB"/>
        </w:rPr>
        <w:t>hapters given in lecture and in Blackboard</w:t>
      </w:r>
    </w:p>
    <w:p w14:paraId="132BB5B0" w14:textId="77777777" w:rsidR="00A637BD" w:rsidRPr="006D7996" w:rsidRDefault="00A637BD" w:rsidP="00A637BD">
      <w:pPr>
        <w:pStyle w:val="Testo1"/>
        <w:spacing w:line="240" w:lineRule="exact"/>
        <w:rPr>
          <w:rFonts w:ascii="Times New Roman" w:hAnsi="Times New Roman"/>
          <w:szCs w:val="18"/>
        </w:rPr>
      </w:pPr>
      <w:r w:rsidRPr="00A637BD">
        <w:rPr>
          <w:rFonts w:ascii="Times New Roman" w:hAnsi="Times New Roman"/>
          <w:smallCaps/>
          <w:sz w:val="16"/>
          <w:szCs w:val="18"/>
          <w:lang w:val="en-GB"/>
        </w:rPr>
        <w:t>P.C. Rivoltella</w:t>
      </w:r>
      <w:r w:rsidRPr="00A637BD">
        <w:rPr>
          <w:rFonts w:ascii="Times New Roman" w:hAnsi="Times New Roman"/>
          <w:szCs w:val="18"/>
          <w:lang w:val="en-GB"/>
        </w:rPr>
        <w:t>,</w:t>
      </w:r>
      <w:r w:rsidRPr="00A637BD">
        <w:rPr>
          <w:rFonts w:ascii="Times New Roman" w:hAnsi="Times New Roman"/>
          <w:i/>
          <w:szCs w:val="18"/>
          <w:lang w:val="en-GB"/>
        </w:rPr>
        <w:t xml:space="preserve"> Neurodidattica. </w:t>
      </w:r>
      <w:r>
        <w:rPr>
          <w:rFonts w:ascii="Times New Roman" w:hAnsi="Times New Roman"/>
          <w:i/>
          <w:szCs w:val="18"/>
        </w:rPr>
        <w:t>Insegnare al cervello che apprende.</w:t>
      </w:r>
      <w:r>
        <w:rPr>
          <w:rFonts w:ascii="Times New Roman" w:hAnsi="Times New Roman"/>
          <w:szCs w:val="18"/>
        </w:rPr>
        <w:t xml:space="preserve"> Raffaello Cortina,</w:t>
      </w:r>
      <w:r w:rsidRPr="009123C0">
        <w:rPr>
          <w:rFonts w:ascii="Times New Roman" w:hAnsi="Times New Roman"/>
          <w:szCs w:val="18"/>
        </w:rPr>
        <w:t xml:space="preserve"> </w:t>
      </w:r>
      <w:r>
        <w:rPr>
          <w:rFonts w:ascii="Times New Roman" w:hAnsi="Times New Roman"/>
          <w:szCs w:val="18"/>
        </w:rPr>
        <w:t>Milano</w:t>
      </w:r>
      <w:r w:rsidRPr="009123C0">
        <w:rPr>
          <w:rFonts w:ascii="Times New Roman" w:hAnsi="Times New Roman"/>
          <w:szCs w:val="18"/>
        </w:rPr>
        <w:t>,</w:t>
      </w:r>
      <w:r>
        <w:rPr>
          <w:rFonts w:ascii="Times New Roman" w:hAnsi="Times New Roman"/>
          <w:szCs w:val="18"/>
        </w:rPr>
        <w:t xml:space="preserve"> 2011.</w:t>
      </w:r>
    </w:p>
    <w:p w14:paraId="0EE5E354" w14:textId="77777777" w:rsidR="00A637BD" w:rsidRDefault="00A637BD" w:rsidP="00A637BD">
      <w:pPr>
        <w:pStyle w:val="Testo1"/>
        <w:spacing w:line="240" w:lineRule="exact"/>
        <w:ind w:left="0" w:firstLine="0"/>
        <w:rPr>
          <w:rFonts w:ascii="Times New Roman" w:hAnsi="Times New Roman"/>
          <w:szCs w:val="18"/>
        </w:rPr>
      </w:pPr>
      <w:r w:rsidRPr="002D3885">
        <w:rPr>
          <w:rFonts w:ascii="Times New Roman" w:hAnsi="Times New Roman"/>
          <w:smallCaps/>
          <w:sz w:val="16"/>
          <w:szCs w:val="18"/>
        </w:rPr>
        <w:t>P.C. Rivoltella</w:t>
      </w:r>
      <w:r w:rsidRPr="009123C0">
        <w:rPr>
          <w:rFonts w:ascii="Times New Roman" w:hAnsi="Times New Roman"/>
          <w:szCs w:val="18"/>
        </w:rPr>
        <w:t>,</w:t>
      </w:r>
      <w:r w:rsidRPr="009123C0">
        <w:rPr>
          <w:rFonts w:ascii="Times New Roman" w:hAnsi="Times New Roman"/>
          <w:i/>
          <w:szCs w:val="18"/>
        </w:rPr>
        <w:t xml:space="preserve"> </w:t>
      </w:r>
      <w:r>
        <w:rPr>
          <w:rFonts w:ascii="Times New Roman" w:hAnsi="Times New Roman"/>
          <w:i/>
          <w:szCs w:val="18"/>
        </w:rPr>
        <w:t xml:space="preserve">Che cos’è un EAS. L’idea, il metodo, la didattica. </w:t>
      </w:r>
      <w:r>
        <w:rPr>
          <w:rFonts w:ascii="Times New Roman" w:hAnsi="Times New Roman"/>
          <w:szCs w:val="18"/>
        </w:rPr>
        <w:t>L</w:t>
      </w:r>
      <w:r w:rsidRPr="009123C0">
        <w:rPr>
          <w:rFonts w:ascii="Times New Roman" w:hAnsi="Times New Roman"/>
          <w:szCs w:val="18"/>
        </w:rPr>
        <w:t>a Scuola, Brescia,</w:t>
      </w:r>
      <w:r>
        <w:rPr>
          <w:rFonts w:ascii="Times New Roman" w:hAnsi="Times New Roman"/>
          <w:szCs w:val="18"/>
        </w:rPr>
        <w:t xml:space="preserve"> 2021.</w:t>
      </w:r>
    </w:p>
    <w:p w14:paraId="244EBE72" w14:textId="44FDE730" w:rsidR="00A637BD" w:rsidRDefault="00A637BD" w:rsidP="00A637BD">
      <w:pPr>
        <w:pStyle w:val="Testo1"/>
        <w:spacing w:line="240" w:lineRule="exact"/>
        <w:ind w:left="0" w:firstLine="0"/>
        <w:rPr>
          <w:rFonts w:ascii="Times New Roman" w:hAnsi="Times New Roman"/>
          <w:szCs w:val="18"/>
        </w:rPr>
      </w:pPr>
      <w:r w:rsidRPr="002D3885">
        <w:rPr>
          <w:rFonts w:ascii="Times New Roman" w:hAnsi="Times New Roman"/>
          <w:smallCaps/>
          <w:sz w:val="16"/>
          <w:szCs w:val="18"/>
        </w:rPr>
        <w:lastRenderedPageBreak/>
        <w:t>P.C. Rivoltella</w:t>
      </w:r>
      <w:r>
        <w:rPr>
          <w:rFonts w:ascii="Times New Roman" w:hAnsi="Times New Roman"/>
          <w:smallCaps/>
          <w:sz w:val="16"/>
          <w:szCs w:val="18"/>
        </w:rPr>
        <w:t xml:space="preserve"> </w:t>
      </w:r>
      <w:r w:rsidRPr="009123C0">
        <w:rPr>
          <w:rFonts w:ascii="Times New Roman" w:hAnsi="Times New Roman"/>
          <w:szCs w:val="18"/>
        </w:rPr>
        <w:t>(</w:t>
      </w:r>
      <w:r>
        <w:rPr>
          <w:rFonts w:ascii="Times New Roman" w:hAnsi="Times New Roman"/>
          <w:szCs w:val="18"/>
        </w:rPr>
        <w:t>eds)</w:t>
      </w:r>
      <w:r w:rsidRPr="009123C0">
        <w:rPr>
          <w:rFonts w:ascii="Times New Roman" w:hAnsi="Times New Roman"/>
          <w:szCs w:val="18"/>
        </w:rPr>
        <w:t>,</w:t>
      </w:r>
      <w:r w:rsidRPr="009123C0">
        <w:rPr>
          <w:rFonts w:ascii="Times New Roman" w:hAnsi="Times New Roman"/>
          <w:i/>
          <w:szCs w:val="18"/>
        </w:rPr>
        <w:t xml:space="preserve"> </w:t>
      </w:r>
      <w:r>
        <w:rPr>
          <w:rFonts w:ascii="Times New Roman" w:hAnsi="Times New Roman"/>
          <w:i/>
          <w:szCs w:val="18"/>
        </w:rPr>
        <w:t xml:space="preserve">Gli EAS tra didattica e pedagogia di scuola. </w:t>
      </w:r>
      <w:r>
        <w:rPr>
          <w:rFonts w:ascii="Times New Roman" w:hAnsi="Times New Roman"/>
          <w:szCs w:val="18"/>
        </w:rPr>
        <w:t>Scholè-Morcelliana</w:t>
      </w:r>
      <w:r w:rsidRPr="009123C0">
        <w:rPr>
          <w:rFonts w:ascii="Times New Roman" w:hAnsi="Times New Roman"/>
          <w:szCs w:val="18"/>
        </w:rPr>
        <w:t>, Brescia,</w:t>
      </w:r>
      <w:r>
        <w:rPr>
          <w:rFonts w:ascii="Times New Roman" w:hAnsi="Times New Roman"/>
          <w:szCs w:val="18"/>
        </w:rPr>
        <w:t xml:space="preserve"> 2023. </w:t>
      </w:r>
      <w:r w:rsidRPr="00655D0E">
        <w:rPr>
          <w:rFonts w:ascii="Times New Roman" w:hAnsi="Times New Roman"/>
          <w:szCs w:val="18"/>
        </w:rPr>
        <w:t>C</w:t>
      </w:r>
      <w:r>
        <w:rPr>
          <w:rFonts w:ascii="Times New Roman" w:hAnsi="Times New Roman"/>
          <w:szCs w:val="18"/>
        </w:rPr>
        <w:t>h.</w:t>
      </w:r>
      <w:r w:rsidRPr="00655D0E">
        <w:rPr>
          <w:rFonts w:ascii="Times New Roman" w:hAnsi="Times New Roman"/>
          <w:szCs w:val="18"/>
        </w:rPr>
        <w:t xml:space="preserve"> 1, 2, 3,</w:t>
      </w:r>
      <w:r>
        <w:rPr>
          <w:rFonts w:ascii="Times New Roman" w:hAnsi="Times New Roman"/>
          <w:szCs w:val="18"/>
        </w:rPr>
        <w:t xml:space="preserve"> </w:t>
      </w:r>
      <w:r w:rsidRPr="00655D0E">
        <w:rPr>
          <w:rFonts w:ascii="Times New Roman" w:hAnsi="Times New Roman"/>
          <w:szCs w:val="18"/>
        </w:rPr>
        <w:t>5,</w:t>
      </w:r>
      <w:r>
        <w:rPr>
          <w:rFonts w:ascii="Times New Roman" w:hAnsi="Times New Roman"/>
          <w:szCs w:val="18"/>
        </w:rPr>
        <w:t xml:space="preserve"> </w:t>
      </w:r>
      <w:r w:rsidRPr="00655D0E">
        <w:rPr>
          <w:rFonts w:ascii="Times New Roman" w:hAnsi="Times New Roman"/>
          <w:szCs w:val="18"/>
        </w:rPr>
        <w:t>7,</w:t>
      </w:r>
      <w:r>
        <w:rPr>
          <w:rFonts w:ascii="Times New Roman" w:hAnsi="Times New Roman"/>
          <w:szCs w:val="18"/>
        </w:rPr>
        <w:t xml:space="preserve"> </w:t>
      </w:r>
      <w:r w:rsidRPr="00655D0E">
        <w:rPr>
          <w:rFonts w:ascii="Times New Roman" w:hAnsi="Times New Roman"/>
          <w:szCs w:val="18"/>
        </w:rPr>
        <w:t>11</w:t>
      </w:r>
      <w:r>
        <w:rPr>
          <w:rFonts w:ascii="Times New Roman" w:hAnsi="Times New Roman"/>
          <w:szCs w:val="18"/>
        </w:rPr>
        <w:t xml:space="preserve">, </w:t>
      </w:r>
      <w:r w:rsidRPr="00655D0E">
        <w:rPr>
          <w:rFonts w:ascii="Times New Roman" w:hAnsi="Times New Roman"/>
          <w:szCs w:val="18"/>
        </w:rPr>
        <w:t>sc</w:t>
      </w:r>
      <w:r>
        <w:rPr>
          <w:rFonts w:ascii="Times New Roman" w:hAnsi="Times New Roman"/>
          <w:szCs w:val="18"/>
        </w:rPr>
        <w:t>h.</w:t>
      </w:r>
      <w:r w:rsidRPr="00655D0E">
        <w:rPr>
          <w:rFonts w:ascii="Times New Roman" w:hAnsi="Times New Roman"/>
          <w:szCs w:val="18"/>
        </w:rPr>
        <w:t xml:space="preserve"> 5, 6,</w:t>
      </w:r>
      <w:r>
        <w:rPr>
          <w:rFonts w:ascii="Times New Roman" w:hAnsi="Times New Roman"/>
          <w:szCs w:val="18"/>
        </w:rPr>
        <w:t xml:space="preserve"> </w:t>
      </w:r>
      <w:r w:rsidRPr="00655D0E">
        <w:rPr>
          <w:rFonts w:ascii="Times New Roman" w:hAnsi="Times New Roman"/>
          <w:szCs w:val="18"/>
        </w:rPr>
        <w:t>9</w:t>
      </w:r>
      <w:r>
        <w:rPr>
          <w:rFonts w:ascii="Times New Roman" w:hAnsi="Times New Roman"/>
          <w:szCs w:val="18"/>
        </w:rPr>
        <w:t>.</w:t>
      </w:r>
    </w:p>
    <w:p w14:paraId="3FF3B188" w14:textId="7BECE657" w:rsidR="00966310" w:rsidRPr="00346A43" w:rsidRDefault="00A637BD" w:rsidP="00A637BD">
      <w:pPr>
        <w:pStyle w:val="Testo1"/>
        <w:spacing w:line="240" w:lineRule="exact"/>
        <w:rPr>
          <w:i/>
        </w:rPr>
      </w:pPr>
      <w:r>
        <w:rPr>
          <w:smallCaps/>
          <w:sz w:val="16"/>
          <w:szCs w:val="16"/>
        </w:rPr>
        <w:t xml:space="preserve">C. Hadji,  </w:t>
      </w:r>
      <w:r>
        <w:rPr>
          <w:i/>
          <w:iCs/>
        </w:rPr>
        <w:t>La valutazione delle azioni educative</w:t>
      </w:r>
      <w:r w:rsidRPr="00F9112A">
        <w:t>, Schol</w:t>
      </w:r>
      <w:r>
        <w:t>è-Morcelliana, Brescia, 2017.</w:t>
      </w:r>
    </w:p>
    <w:p w14:paraId="5951D2AC" w14:textId="55850718" w:rsidR="00664F24" w:rsidRPr="00D818BC" w:rsidRDefault="00C7389D" w:rsidP="00966310">
      <w:pPr>
        <w:spacing w:before="240" w:after="120" w:line="240" w:lineRule="exact"/>
        <w:rPr>
          <w:rFonts w:ascii="Times" w:hAnsi="Times"/>
          <w:noProof/>
          <w:sz w:val="18"/>
          <w:lang w:val="en-GB"/>
        </w:rPr>
      </w:pPr>
      <w:r w:rsidRPr="00D818BC">
        <w:rPr>
          <w:rFonts w:ascii="Times" w:hAnsi="Times"/>
          <w:noProof/>
          <w:sz w:val="18"/>
          <w:lang w:val="en-GB"/>
        </w:rPr>
        <w:t xml:space="preserve">The articles, the lecture materials and the performance of some activities are an integral part of the exam. Students can access the materials online and the </w:t>
      </w:r>
      <w:r w:rsidR="005250AF" w:rsidRPr="00D818BC">
        <w:rPr>
          <w:rFonts w:ascii="Times" w:hAnsi="Times"/>
          <w:noProof/>
          <w:sz w:val="18"/>
          <w:lang w:val="en-GB"/>
        </w:rPr>
        <w:t>information</w:t>
      </w:r>
      <w:r w:rsidRPr="00D818BC">
        <w:rPr>
          <w:rFonts w:ascii="Times" w:hAnsi="Times"/>
          <w:noProof/>
          <w:sz w:val="18"/>
          <w:lang w:val="en-GB"/>
        </w:rPr>
        <w:t xml:space="preserve"> </w:t>
      </w:r>
      <w:r w:rsidR="005250AF" w:rsidRPr="00D818BC">
        <w:rPr>
          <w:rFonts w:ascii="Times" w:hAnsi="Times"/>
          <w:noProof/>
          <w:sz w:val="18"/>
          <w:lang w:val="en-GB"/>
        </w:rPr>
        <w:t>concerning</w:t>
      </w:r>
      <w:r w:rsidRPr="00D818BC">
        <w:rPr>
          <w:rFonts w:ascii="Times" w:hAnsi="Times"/>
          <w:noProof/>
          <w:sz w:val="18"/>
          <w:lang w:val="en-GB"/>
        </w:rPr>
        <w:t xml:space="preserve"> the </w:t>
      </w:r>
      <w:r w:rsidR="005250AF" w:rsidRPr="00D818BC">
        <w:rPr>
          <w:rFonts w:ascii="Times" w:hAnsi="Times"/>
          <w:noProof/>
          <w:sz w:val="18"/>
          <w:lang w:val="en-GB"/>
        </w:rPr>
        <w:t xml:space="preserve">course </w:t>
      </w:r>
      <w:r w:rsidRPr="00D818BC">
        <w:rPr>
          <w:rFonts w:ascii="Times" w:hAnsi="Times"/>
          <w:noProof/>
          <w:sz w:val="18"/>
          <w:lang w:val="en-GB"/>
        </w:rPr>
        <w:t xml:space="preserve">activities </w:t>
      </w:r>
      <w:r w:rsidR="005250AF" w:rsidRPr="00D818BC">
        <w:rPr>
          <w:rFonts w:ascii="Times" w:hAnsi="Times"/>
          <w:noProof/>
          <w:sz w:val="18"/>
          <w:lang w:val="en-GB"/>
        </w:rPr>
        <w:t>on</w:t>
      </w:r>
      <w:r w:rsidRPr="00D818BC">
        <w:rPr>
          <w:rFonts w:ascii="Times" w:hAnsi="Times"/>
          <w:noProof/>
          <w:sz w:val="18"/>
          <w:lang w:val="en-GB"/>
        </w:rPr>
        <w:t xml:space="preserve"> Blackboard</w:t>
      </w:r>
      <w:r w:rsidR="00664F24" w:rsidRPr="00D818BC">
        <w:rPr>
          <w:rFonts w:ascii="Times" w:hAnsi="Times"/>
          <w:noProof/>
          <w:sz w:val="18"/>
          <w:lang w:val="en-GB"/>
        </w:rPr>
        <w:t>.</w:t>
      </w:r>
    </w:p>
    <w:p w14:paraId="795F714D" w14:textId="77777777" w:rsidR="00FF3166" w:rsidRPr="00D818BC" w:rsidRDefault="00FF3166" w:rsidP="00FF3166">
      <w:pPr>
        <w:spacing w:before="240" w:after="120"/>
        <w:rPr>
          <w:rFonts w:ascii="Times" w:hAnsi="Times"/>
          <w:b/>
          <w:i/>
          <w:noProof/>
          <w:sz w:val="18"/>
          <w:szCs w:val="18"/>
          <w:lang w:val="en-GB"/>
        </w:rPr>
      </w:pPr>
      <w:r w:rsidRPr="00D818BC">
        <w:rPr>
          <w:rFonts w:ascii="Times" w:hAnsi="Times"/>
          <w:b/>
          <w:i/>
          <w:noProof/>
          <w:sz w:val="18"/>
          <w:szCs w:val="18"/>
          <w:lang w:val="en-GB"/>
        </w:rPr>
        <w:t>TEACHING METHOD</w:t>
      </w:r>
    </w:p>
    <w:p w14:paraId="757DE93F" w14:textId="5F95BA31" w:rsidR="00664F24" w:rsidRPr="00D818BC" w:rsidRDefault="005250AF" w:rsidP="00664F24">
      <w:pPr>
        <w:pStyle w:val="Testo2"/>
        <w:spacing w:line="240" w:lineRule="exact"/>
        <w:rPr>
          <w:lang w:val="en-GB"/>
        </w:rPr>
      </w:pPr>
      <w:r w:rsidRPr="00D818BC">
        <w:rPr>
          <w:lang w:val="en-GB"/>
        </w:rPr>
        <w:t>The course includes an interactive and integrated teaching methodology: teaching activities will be carried out according to the format of the lesson, practical exercise and in-depth study favo</w:t>
      </w:r>
      <w:r w:rsidR="00301309" w:rsidRPr="00D818BC">
        <w:rPr>
          <w:lang w:val="en-GB"/>
        </w:rPr>
        <w:t>u</w:t>
      </w:r>
      <w:r w:rsidRPr="00D818BC">
        <w:rPr>
          <w:lang w:val="en-GB"/>
        </w:rPr>
        <w:t>red by the expert.</w:t>
      </w:r>
      <w:r w:rsidR="00664F24" w:rsidRPr="00D818BC">
        <w:rPr>
          <w:lang w:val="en-GB"/>
        </w:rPr>
        <w:t xml:space="preserve"> </w:t>
      </w:r>
    </w:p>
    <w:p w14:paraId="7A6A03CE" w14:textId="334B999B" w:rsidR="00664F24" w:rsidRPr="00D818BC" w:rsidRDefault="00995EF1" w:rsidP="00664F24">
      <w:pPr>
        <w:pStyle w:val="Testo2"/>
        <w:spacing w:line="240" w:lineRule="exact"/>
        <w:rPr>
          <w:lang w:val="en-GB"/>
        </w:rPr>
      </w:pPr>
      <w:r w:rsidRPr="00D818BC">
        <w:rPr>
          <w:lang w:val="en-GB"/>
        </w:rPr>
        <w:t>The course also includes the opportunity to follow the MOOC “</w:t>
      </w:r>
      <w:r w:rsidRPr="00D818BC">
        <w:rPr>
          <w:i/>
          <w:iCs/>
          <w:lang w:val="en-GB"/>
        </w:rPr>
        <w:t xml:space="preserve">Designing for Personalization and Inclusion with Technologies” </w:t>
      </w:r>
      <w:r w:rsidRPr="00D818BC">
        <w:rPr>
          <w:lang w:val="en-GB"/>
        </w:rPr>
        <w:t xml:space="preserve">aimed at exploring the topic of educational design and experimenting with the DEPIT APP application. </w:t>
      </w:r>
      <w:r w:rsidR="00301309" w:rsidRPr="00D818BC">
        <w:rPr>
          <w:lang w:val="en-GB"/>
        </w:rPr>
        <w:t>S</w:t>
      </w:r>
      <w:r w:rsidR="00626004" w:rsidRPr="00D818BC">
        <w:rPr>
          <w:lang w:val="en-GB"/>
        </w:rPr>
        <w:t xml:space="preserve">tudents’ participation in the MOOC </w:t>
      </w:r>
      <w:r w:rsidRPr="00D818BC">
        <w:rPr>
          <w:lang w:val="en-GB"/>
        </w:rPr>
        <w:t xml:space="preserve">is </w:t>
      </w:r>
      <w:r w:rsidR="00626004" w:rsidRPr="00D818BC">
        <w:rPr>
          <w:lang w:val="en-GB"/>
        </w:rPr>
        <w:t>optional</w:t>
      </w:r>
      <w:r w:rsidR="00664F24" w:rsidRPr="00D818BC">
        <w:rPr>
          <w:lang w:val="en-GB"/>
        </w:rPr>
        <w:t>.</w:t>
      </w:r>
    </w:p>
    <w:p w14:paraId="5020E1A8" w14:textId="14C9062D" w:rsidR="00664F24" w:rsidRPr="00D818BC" w:rsidRDefault="00626004" w:rsidP="00664F24">
      <w:pPr>
        <w:pStyle w:val="Testo2"/>
        <w:spacing w:line="240" w:lineRule="exact"/>
        <w:rPr>
          <w:lang w:val="en-GB"/>
        </w:rPr>
      </w:pPr>
      <w:r w:rsidRPr="00D818BC">
        <w:rPr>
          <w:lang w:val="en-GB"/>
        </w:rPr>
        <w:t>The Blackboard platform includes the teaching materials, all notices and information on the course</w:t>
      </w:r>
      <w:r w:rsidR="00301309" w:rsidRPr="00D818BC">
        <w:rPr>
          <w:lang w:val="en-GB"/>
        </w:rPr>
        <w:t>,</w:t>
      </w:r>
      <w:r w:rsidRPr="00D818BC">
        <w:rPr>
          <w:lang w:val="en-GB"/>
        </w:rPr>
        <w:t xml:space="preserve"> and will also be a space for discussion on the topics covered and the performance of the activities. Students are invited to promptly register for the course</w:t>
      </w:r>
      <w:r w:rsidR="00301309" w:rsidRPr="00D818BC">
        <w:rPr>
          <w:lang w:val="en-GB"/>
        </w:rPr>
        <w:t xml:space="preserve"> </w:t>
      </w:r>
      <w:r w:rsidRPr="00D818BC">
        <w:rPr>
          <w:lang w:val="en-GB"/>
        </w:rPr>
        <w:t xml:space="preserve">on Blackboard </w:t>
      </w:r>
      <w:r w:rsidR="00664F24" w:rsidRPr="00D818BC">
        <w:rPr>
          <w:lang w:val="en-GB"/>
        </w:rPr>
        <w:t>(</w:t>
      </w:r>
      <w:hyperlink r:id="rId6" w:history="1">
        <w:r w:rsidR="00664F24" w:rsidRPr="00D818BC">
          <w:rPr>
            <w:rStyle w:val="Collegamentoipertestuale"/>
            <w:lang w:val="en-GB"/>
          </w:rPr>
          <w:t>https://ilab.unicatt.it/ilab-ilab-iscrizione-corsi</w:t>
        </w:r>
      </w:hyperlink>
      <w:r w:rsidR="00664F24" w:rsidRPr="00D818BC">
        <w:rPr>
          <w:lang w:val="en-GB"/>
        </w:rPr>
        <w:t>).</w:t>
      </w:r>
    </w:p>
    <w:p w14:paraId="19AE998B" w14:textId="77777777" w:rsidR="00FF3166" w:rsidRPr="00D818BC" w:rsidRDefault="00FF3166" w:rsidP="00FF3166">
      <w:pPr>
        <w:spacing w:before="240" w:after="120"/>
        <w:rPr>
          <w:rFonts w:ascii="Times" w:hAnsi="Times"/>
          <w:b/>
          <w:i/>
          <w:noProof/>
          <w:sz w:val="18"/>
          <w:szCs w:val="18"/>
          <w:lang w:val="en-GB"/>
        </w:rPr>
      </w:pPr>
      <w:r w:rsidRPr="00D818BC">
        <w:rPr>
          <w:rFonts w:ascii="Times" w:hAnsi="Times"/>
          <w:b/>
          <w:i/>
          <w:noProof/>
          <w:sz w:val="18"/>
          <w:szCs w:val="18"/>
          <w:lang w:val="en-GB"/>
        </w:rPr>
        <w:t>ASSESSMENT METHOD AND CRITERIA</w:t>
      </w:r>
    </w:p>
    <w:p w14:paraId="64298AB0" w14:textId="1895ED07" w:rsidR="00664F24" w:rsidRPr="00D818BC" w:rsidRDefault="00636DC4" w:rsidP="00664F24">
      <w:pPr>
        <w:pStyle w:val="Testo2"/>
        <w:spacing w:line="240" w:lineRule="exact"/>
        <w:rPr>
          <w:lang w:val="en-GB"/>
        </w:rPr>
      </w:pPr>
      <w:r w:rsidRPr="00D818BC">
        <w:rPr>
          <w:lang w:val="en-GB"/>
        </w:rPr>
        <w:t>The course adopts a widespread assessment method consisting of</w:t>
      </w:r>
      <w:r w:rsidR="00664F24" w:rsidRPr="00D818BC">
        <w:rPr>
          <w:lang w:val="en-GB"/>
        </w:rPr>
        <w:t>:</w:t>
      </w:r>
    </w:p>
    <w:p w14:paraId="28BA7EFF" w14:textId="6C252A7C" w:rsidR="00664F24" w:rsidRPr="00D818BC" w:rsidRDefault="00C54652" w:rsidP="00664F24">
      <w:pPr>
        <w:pStyle w:val="Testo2"/>
        <w:numPr>
          <w:ilvl w:val="0"/>
          <w:numId w:val="7"/>
        </w:numPr>
        <w:spacing w:line="240" w:lineRule="exact"/>
        <w:rPr>
          <w:lang w:val="en-GB"/>
        </w:rPr>
      </w:pPr>
      <w:r w:rsidRPr="00D818BC">
        <w:rPr>
          <w:lang w:val="en-GB"/>
        </w:rPr>
        <w:t xml:space="preserve">the </w:t>
      </w:r>
      <w:r w:rsidR="008758D3" w:rsidRPr="00D818BC">
        <w:rPr>
          <w:lang w:val="en-GB"/>
        </w:rPr>
        <w:t>assessment</w:t>
      </w:r>
      <w:r w:rsidRPr="00D818BC">
        <w:rPr>
          <w:lang w:val="en-GB"/>
        </w:rPr>
        <w:t xml:space="preserve"> of two ongoing activities, one per semester</w:t>
      </w:r>
      <w:r w:rsidR="00664F24" w:rsidRPr="00D818BC">
        <w:rPr>
          <w:lang w:val="en-GB"/>
        </w:rPr>
        <w:t>;</w:t>
      </w:r>
    </w:p>
    <w:p w14:paraId="15A6B62F" w14:textId="24461D24" w:rsidR="00664F24" w:rsidRPr="00D818BC" w:rsidRDefault="001531A9" w:rsidP="00664F24">
      <w:pPr>
        <w:pStyle w:val="Testo2"/>
        <w:numPr>
          <w:ilvl w:val="0"/>
          <w:numId w:val="7"/>
        </w:numPr>
        <w:spacing w:line="240" w:lineRule="exact"/>
        <w:rPr>
          <w:lang w:val="en-GB"/>
        </w:rPr>
      </w:pPr>
      <w:r w:rsidRPr="00D818BC">
        <w:rPr>
          <w:lang w:val="en-GB"/>
        </w:rPr>
        <w:t>discussion of the product</w:t>
      </w:r>
      <w:r w:rsidR="00966310" w:rsidRPr="00D818BC">
        <w:rPr>
          <w:lang w:val="en-GB"/>
        </w:rPr>
        <w:t>s</w:t>
      </w:r>
      <w:r w:rsidRPr="00D818BC">
        <w:rPr>
          <w:lang w:val="en-GB"/>
        </w:rPr>
        <w:t xml:space="preserve"> developed in the workshop integrated into the exam</w:t>
      </w:r>
      <w:r w:rsidR="00664F24" w:rsidRPr="00D818BC">
        <w:rPr>
          <w:lang w:val="en-GB"/>
        </w:rPr>
        <w:t>;</w:t>
      </w:r>
    </w:p>
    <w:p w14:paraId="37A7EFBC" w14:textId="30D8A35A" w:rsidR="00664F24" w:rsidRPr="00D818BC" w:rsidRDefault="001531A9" w:rsidP="00664F24">
      <w:pPr>
        <w:pStyle w:val="Testo2"/>
        <w:numPr>
          <w:ilvl w:val="0"/>
          <w:numId w:val="7"/>
        </w:numPr>
        <w:spacing w:line="240" w:lineRule="exact"/>
        <w:rPr>
          <w:lang w:val="en-GB"/>
        </w:rPr>
      </w:pPr>
      <w:r w:rsidRPr="00D818BC">
        <w:rPr>
          <w:lang w:val="en-GB"/>
        </w:rPr>
        <w:t xml:space="preserve">a final oral exam </w:t>
      </w:r>
    </w:p>
    <w:p w14:paraId="40A4BDCA" w14:textId="77777777" w:rsidR="00664F24" w:rsidRPr="00D818BC" w:rsidRDefault="00664F24" w:rsidP="00664F24">
      <w:pPr>
        <w:spacing w:line="240" w:lineRule="exact"/>
        <w:rPr>
          <w:rFonts w:ascii="Times" w:hAnsi="Times"/>
          <w:noProof/>
          <w:sz w:val="18"/>
          <w:lang w:val="en-GB"/>
        </w:rPr>
      </w:pPr>
    </w:p>
    <w:p w14:paraId="10A8EEB4" w14:textId="76B819F1" w:rsidR="00966310" w:rsidRPr="00D818BC" w:rsidRDefault="00D738EE" w:rsidP="00966310">
      <w:pPr>
        <w:pStyle w:val="Testo2"/>
        <w:spacing w:line="240" w:lineRule="exact"/>
        <w:rPr>
          <w:lang w:val="en-GB"/>
        </w:rPr>
      </w:pPr>
      <w:r w:rsidRPr="00D818BC">
        <w:rPr>
          <w:lang w:val="en-GB"/>
        </w:rPr>
        <w:t xml:space="preserve">For the assessment of the materials produced by the students </w:t>
      </w:r>
      <w:r w:rsidRPr="00346A43">
        <w:rPr>
          <w:lang w:val="en-GB"/>
        </w:rPr>
        <w:t xml:space="preserve">during the course, the relative assessment synoptic tables will be provided (available on Blackboard), </w:t>
      </w:r>
      <w:r w:rsidR="00243818" w:rsidRPr="00346A43">
        <w:rPr>
          <w:lang w:val="en-GB"/>
        </w:rPr>
        <w:t>which are structured around the following criteria: ability to analy</w:t>
      </w:r>
      <w:r w:rsidR="007F16EC" w:rsidRPr="00346A43">
        <w:rPr>
          <w:lang w:val="en-GB"/>
        </w:rPr>
        <w:t>s</w:t>
      </w:r>
      <w:r w:rsidR="00243818" w:rsidRPr="00346A43">
        <w:rPr>
          <w:lang w:val="en-GB"/>
        </w:rPr>
        <w:t xml:space="preserve">e the problem, to develop pertinent, </w:t>
      </w:r>
      <w:r w:rsidR="007F16EC" w:rsidRPr="00346A43">
        <w:rPr>
          <w:lang w:val="en-GB"/>
        </w:rPr>
        <w:t>consistent</w:t>
      </w:r>
      <w:r w:rsidR="00243818" w:rsidRPr="00346A43">
        <w:rPr>
          <w:lang w:val="en-GB"/>
        </w:rPr>
        <w:t xml:space="preserve"> operational solutions, originality and usability in an educational context</w:t>
      </w:r>
      <w:r w:rsidR="00966310" w:rsidRPr="00346A43">
        <w:rPr>
          <w:szCs w:val="18"/>
          <w:lang w:val="en-GB"/>
        </w:rPr>
        <w:t>.</w:t>
      </w:r>
    </w:p>
    <w:p w14:paraId="4149E643" w14:textId="55F4676B" w:rsidR="00664F24" w:rsidRPr="00D818BC" w:rsidRDefault="00960683" w:rsidP="00664F24">
      <w:pPr>
        <w:pStyle w:val="Testo2"/>
        <w:spacing w:line="240" w:lineRule="exact"/>
        <w:rPr>
          <w:lang w:val="en-GB"/>
        </w:rPr>
      </w:pPr>
      <w:r w:rsidRPr="00D818BC">
        <w:rPr>
          <w:lang w:val="en-GB"/>
        </w:rPr>
        <w:t>The oral exam is aimed at verifying the acquisition and correct understanding of the contents of the textbooks included in the reading list, the topics covered in class and the didactic material made available. The exam is aimed at assessing the students’ reasoning skills and analytical rigour on the topics covered by the course, as well as their command of the language and communication skills</w:t>
      </w:r>
      <w:r w:rsidR="00664F24" w:rsidRPr="00D818BC">
        <w:rPr>
          <w:lang w:val="en-GB"/>
        </w:rPr>
        <w:t xml:space="preserve">. </w:t>
      </w:r>
    </w:p>
    <w:p w14:paraId="4B137746" w14:textId="0AC3FA9C" w:rsidR="00664F24" w:rsidRPr="00D818BC" w:rsidRDefault="00B85DF2" w:rsidP="00664F24">
      <w:pPr>
        <w:pStyle w:val="Testo2"/>
        <w:spacing w:line="240" w:lineRule="exact"/>
        <w:rPr>
          <w:szCs w:val="18"/>
          <w:lang w:val="en-GB"/>
        </w:rPr>
      </w:pPr>
      <w:r w:rsidRPr="00D818BC">
        <w:rPr>
          <w:szCs w:val="18"/>
          <w:lang w:val="en-GB"/>
        </w:rPr>
        <w:t>A</w:t>
      </w:r>
      <w:r w:rsidR="00960683" w:rsidRPr="00D818BC">
        <w:rPr>
          <w:szCs w:val="18"/>
          <w:lang w:val="en-GB"/>
        </w:rPr>
        <w:t xml:space="preserve"> positive assessment of the exam depends on </w:t>
      </w:r>
      <w:r w:rsidRPr="00D818BC">
        <w:rPr>
          <w:szCs w:val="18"/>
          <w:lang w:val="en-GB"/>
        </w:rPr>
        <w:t xml:space="preserve">whether students have succesfully completed </w:t>
      </w:r>
      <w:r w:rsidR="00EE35E3" w:rsidRPr="00D818BC">
        <w:rPr>
          <w:szCs w:val="18"/>
          <w:lang w:val="en-GB"/>
        </w:rPr>
        <w:t>the workshop</w:t>
      </w:r>
      <w:r w:rsidR="00664F24" w:rsidRPr="00D818BC">
        <w:rPr>
          <w:szCs w:val="18"/>
          <w:lang w:val="en-GB"/>
        </w:rPr>
        <w:t>.</w:t>
      </w:r>
    </w:p>
    <w:p w14:paraId="44D39797" w14:textId="77777777" w:rsidR="00664F24" w:rsidRPr="00D818BC" w:rsidRDefault="00664F24" w:rsidP="00664F24">
      <w:pPr>
        <w:spacing w:line="240" w:lineRule="exact"/>
        <w:rPr>
          <w:lang w:val="en-GB"/>
        </w:rPr>
      </w:pPr>
    </w:p>
    <w:p w14:paraId="49737B46" w14:textId="49F5B227" w:rsidR="000611EA" w:rsidRPr="00D818BC" w:rsidRDefault="00EE35E3" w:rsidP="00664F24">
      <w:pPr>
        <w:pStyle w:val="Testo2"/>
        <w:spacing w:line="240" w:lineRule="exact"/>
        <w:rPr>
          <w:lang w:val="en-GB"/>
        </w:rPr>
      </w:pPr>
      <w:r w:rsidRPr="00D818BC">
        <w:rPr>
          <w:lang w:val="en-GB"/>
        </w:rPr>
        <w:lastRenderedPageBreak/>
        <w:t xml:space="preserve">The overall assessment of the course will be obtained through the weighting of the results of the different assessment steps: </w:t>
      </w:r>
      <w:r w:rsidR="00243818" w:rsidRPr="00346A43">
        <w:rPr>
          <w:lang w:val="en-GB"/>
        </w:rPr>
        <w:t xml:space="preserve">20% from the </w:t>
      </w:r>
      <w:r w:rsidR="007F16EC" w:rsidRPr="00346A43">
        <w:rPr>
          <w:lang w:val="en-GB"/>
        </w:rPr>
        <w:t>assessment</w:t>
      </w:r>
      <w:r w:rsidR="00243818" w:rsidRPr="00346A43">
        <w:rPr>
          <w:lang w:val="en-GB"/>
        </w:rPr>
        <w:t xml:space="preserve"> of the two activities; 20% from </w:t>
      </w:r>
      <w:r w:rsidR="007F16EC" w:rsidRPr="00346A43">
        <w:rPr>
          <w:lang w:val="en-GB"/>
        </w:rPr>
        <w:t>workshop</w:t>
      </w:r>
      <w:r w:rsidR="00243818" w:rsidRPr="00346A43">
        <w:rPr>
          <w:lang w:val="en-GB"/>
        </w:rPr>
        <w:t xml:space="preserve"> results, </w:t>
      </w:r>
      <w:r w:rsidR="00966310" w:rsidRPr="00346A43">
        <w:rPr>
          <w:lang w:val="en-GB"/>
        </w:rPr>
        <w:t>60%</w:t>
      </w:r>
      <w:r w:rsidRPr="00346A43">
        <w:rPr>
          <w:lang w:val="en-GB"/>
        </w:rPr>
        <w:t xml:space="preserve"> from the oral exam</w:t>
      </w:r>
      <w:r w:rsidR="00664F24" w:rsidRPr="00D818BC">
        <w:rPr>
          <w:lang w:val="en-GB"/>
        </w:rPr>
        <w:t>.</w:t>
      </w:r>
    </w:p>
    <w:p w14:paraId="28CE6A1F" w14:textId="77777777" w:rsidR="00FF3166" w:rsidRPr="00D818BC" w:rsidRDefault="00FF3166" w:rsidP="00FF3166">
      <w:pPr>
        <w:spacing w:before="240" w:after="120" w:line="240" w:lineRule="exact"/>
        <w:rPr>
          <w:rFonts w:ascii="Times" w:hAnsi="Times"/>
          <w:b/>
          <w:i/>
          <w:sz w:val="18"/>
          <w:szCs w:val="18"/>
          <w:lang w:val="en-GB"/>
        </w:rPr>
      </w:pPr>
      <w:r w:rsidRPr="00D818BC">
        <w:rPr>
          <w:rFonts w:ascii="Times" w:hAnsi="Times"/>
          <w:b/>
          <w:i/>
          <w:sz w:val="18"/>
          <w:szCs w:val="18"/>
          <w:lang w:val="en-GB"/>
        </w:rPr>
        <w:t>NOTES AND PREREQUISITES</w:t>
      </w:r>
    </w:p>
    <w:p w14:paraId="54A4558C" w14:textId="35B29F20" w:rsidR="00664F24" w:rsidRPr="00D818BC" w:rsidRDefault="00EE35E3" w:rsidP="00664F24">
      <w:pPr>
        <w:pStyle w:val="Testo2"/>
        <w:spacing w:line="240" w:lineRule="exact"/>
        <w:rPr>
          <w:szCs w:val="18"/>
          <w:lang w:val="en-GB"/>
        </w:rPr>
      </w:pPr>
      <w:r w:rsidRPr="00D818BC">
        <w:rPr>
          <w:szCs w:val="18"/>
          <w:lang w:val="en-GB"/>
        </w:rPr>
        <w:t>The course is introductory and does not have content-related prerequisites</w:t>
      </w:r>
      <w:r w:rsidR="00664F24" w:rsidRPr="00D818BC">
        <w:rPr>
          <w:szCs w:val="18"/>
          <w:lang w:val="en-GB"/>
        </w:rPr>
        <w:t>.</w:t>
      </w:r>
    </w:p>
    <w:p w14:paraId="2F3B5F7E" w14:textId="77777777" w:rsidR="00664F24" w:rsidRPr="00D818BC" w:rsidRDefault="00664F24" w:rsidP="00664F24">
      <w:pPr>
        <w:pStyle w:val="Testo2"/>
        <w:spacing w:line="240" w:lineRule="exact"/>
        <w:rPr>
          <w:i/>
          <w:lang w:val="en-GB"/>
        </w:rPr>
      </w:pPr>
    </w:p>
    <w:p w14:paraId="25F2A5B4" w14:textId="77777777" w:rsidR="00E2569B" w:rsidRPr="00D818BC" w:rsidRDefault="00E2569B" w:rsidP="00E2569B">
      <w:pPr>
        <w:pStyle w:val="Testo2"/>
        <w:rPr>
          <w:lang w:val="en-GB"/>
        </w:rPr>
      </w:pPr>
      <w:bookmarkStart w:id="0" w:name="_Hlk77762819"/>
      <w:r w:rsidRPr="00D818BC">
        <w:rPr>
          <w:lang w:val="en-GB"/>
        </w:rPr>
        <w:t>Further information can be found on the lecturer's webpage at </w:t>
      </w:r>
      <w:hyperlink r:id="rId7" w:tgtFrame="_blank" w:history="1">
        <w:r w:rsidRPr="00D818BC">
          <w:rPr>
            <w:lang w:val="en-GB"/>
          </w:rPr>
          <w:t>http://docenti.unicatt.it/web/searchByName.do?language=ENG</w:t>
        </w:r>
      </w:hyperlink>
      <w:r w:rsidRPr="00D818BC">
        <w:rPr>
          <w:lang w:val="en-GB"/>
        </w:rPr>
        <w:t> or on the Faculty notice board.</w:t>
      </w:r>
    </w:p>
    <w:bookmarkEnd w:id="0"/>
    <w:p w14:paraId="5DD42B4D" w14:textId="370A6C89" w:rsidR="00664F24" w:rsidRPr="00D818BC" w:rsidRDefault="00664F24" w:rsidP="00664F24">
      <w:pPr>
        <w:pStyle w:val="Testo2"/>
        <w:spacing w:line="240" w:lineRule="exact"/>
        <w:rPr>
          <w:szCs w:val="18"/>
          <w:lang w:val="en-GB"/>
        </w:rPr>
      </w:pPr>
    </w:p>
    <w:p w14:paraId="522BD3F5" w14:textId="5D9267C8" w:rsidR="009C44A3" w:rsidRPr="00D818BC" w:rsidRDefault="009C44A3" w:rsidP="007E0446">
      <w:pPr>
        <w:pStyle w:val="Testo2"/>
        <w:spacing w:line="240" w:lineRule="exact"/>
        <w:rPr>
          <w:lang w:val="en-GB"/>
        </w:rPr>
      </w:pPr>
      <w:r w:rsidRPr="00D818BC">
        <w:rPr>
          <w:lang w:val="en-GB"/>
        </w:rPr>
        <w:t xml:space="preserve"> </w:t>
      </w:r>
    </w:p>
    <w:p w14:paraId="766F2ED9" w14:textId="77777777" w:rsidR="009C44A3" w:rsidRPr="00D818BC" w:rsidRDefault="009C44A3" w:rsidP="009C44A3">
      <w:pPr>
        <w:pStyle w:val="Testo2"/>
        <w:rPr>
          <w:lang w:val="en-GB"/>
        </w:rPr>
      </w:pPr>
    </w:p>
    <w:p w14:paraId="22653AA9" w14:textId="77777777" w:rsidR="00A211B4" w:rsidRPr="00D818BC" w:rsidRDefault="00A211B4" w:rsidP="009C44A3">
      <w:pPr>
        <w:pStyle w:val="Testo2"/>
        <w:rPr>
          <w:lang w:val="en-GB"/>
        </w:rPr>
      </w:pPr>
    </w:p>
    <w:sectPr w:rsidR="00A211B4" w:rsidRPr="00D818B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EDD017E"/>
    <w:multiLevelType w:val="hybridMultilevel"/>
    <w:tmpl w:val="C50C006A"/>
    <w:lvl w:ilvl="0" w:tplc="CC7E97BC">
      <w:start w:val="1"/>
      <w:numFmt w:val="bullet"/>
      <w:lvlText w:val="‐"/>
      <w:lvlJc w:val="righ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C9D0E07"/>
    <w:multiLevelType w:val="hybridMultilevel"/>
    <w:tmpl w:val="86887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30320980">
    <w:abstractNumId w:val="0"/>
  </w:num>
  <w:num w:numId="2" w16cid:durableId="1328750342">
    <w:abstractNumId w:val="4"/>
  </w:num>
  <w:num w:numId="3" w16cid:durableId="1572886528">
    <w:abstractNumId w:val="2"/>
  </w:num>
  <w:num w:numId="4" w16cid:durableId="253561404">
    <w:abstractNumId w:val="3"/>
  </w:num>
  <w:num w:numId="5" w16cid:durableId="1428115036">
    <w:abstractNumId w:val="1"/>
  </w:num>
  <w:num w:numId="6" w16cid:durableId="1647780425">
    <w:abstractNumId w:val="6"/>
  </w:num>
  <w:num w:numId="7" w16cid:durableId="259290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5F"/>
    <w:rsid w:val="00000981"/>
    <w:rsid w:val="000042A8"/>
    <w:rsid w:val="000043F2"/>
    <w:rsid w:val="000611EA"/>
    <w:rsid w:val="000974ED"/>
    <w:rsid w:val="000F0D56"/>
    <w:rsid w:val="0010695F"/>
    <w:rsid w:val="00137D7D"/>
    <w:rsid w:val="001531A9"/>
    <w:rsid w:val="0017482A"/>
    <w:rsid w:val="00187B99"/>
    <w:rsid w:val="001E0BA4"/>
    <w:rsid w:val="002014DD"/>
    <w:rsid w:val="00243818"/>
    <w:rsid w:val="002B40B9"/>
    <w:rsid w:val="002D5E17"/>
    <w:rsid w:val="002F1AE1"/>
    <w:rsid w:val="00301309"/>
    <w:rsid w:val="00332A88"/>
    <w:rsid w:val="00346A43"/>
    <w:rsid w:val="004136FD"/>
    <w:rsid w:val="004911C3"/>
    <w:rsid w:val="004D1217"/>
    <w:rsid w:val="004D6008"/>
    <w:rsid w:val="00510031"/>
    <w:rsid w:val="005250AF"/>
    <w:rsid w:val="00626004"/>
    <w:rsid w:val="00636DC4"/>
    <w:rsid w:val="00640794"/>
    <w:rsid w:val="00664F24"/>
    <w:rsid w:val="006F1772"/>
    <w:rsid w:val="0072495D"/>
    <w:rsid w:val="00755482"/>
    <w:rsid w:val="007B5F15"/>
    <w:rsid w:val="007E0446"/>
    <w:rsid w:val="007F16EC"/>
    <w:rsid w:val="008758D3"/>
    <w:rsid w:val="008806AD"/>
    <w:rsid w:val="00886A96"/>
    <w:rsid w:val="008942E7"/>
    <w:rsid w:val="008A1204"/>
    <w:rsid w:val="00900CCA"/>
    <w:rsid w:val="00924B77"/>
    <w:rsid w:val="00926668"/>
    <w:rsid w:val="00927BFE"/>
    <w:rsid w:val="00940DA2"/>
    <w:rsid w:val="00960683"/>
    <w:rsid w:val="00966310"/>
    <w:rsid w:val="009820D8"/>
    <w:rsid w:val="00995EF1"/>
    <w:rsid w:val="009C44A3"/>
    <w:rsid w:val="009D3ACD"/>
    <w:rsid w:val="009E055C"/>
    <w:rsid w:val="00A15672"/>
    <w:rsid w:val="00A16D1B"/>
    <w:rsid w:val="00A211B4"/>
    <w:rsid w:val="00A2570E"/>
    <w:rsid w:val="00A274E0"/>
    <w:rsid w:val="00A637BD"/>
    <w:rsid w:val="00A74F6F"/>
    <w:rsid w:val="00A769F1"/>
    <w:rsid w:val="00AD7557"/>
    <w:rsid w:val="00AF3AB1"/>
    <w:rsid w:val="00B06E45"/>
    <w:rsid w:val="00B50C5D"/>
    <w:rsid w:val="00B51253"/>
    <w:rsid w:val="00B525CC"/>
    <w:rsid w:val="00B85DF2"/>
    <w:rsid w:val="00BA460E"/>
    <w:rsid w:val="00C20547"/>
    <w:rsid w:val="00C23528"/>
    <w:rsid w:val="00C25C69"/>
    <w:rsid w:val="00C54652"/>
    <w:rsid w:val="00C7389D"/>
    <w:rsid w:val="00C83FDB"/>
    <w:rsid w:val="00D0413F"/>
    <w:rsid w:val="00D1262B"/>
    <w:rsid w:val="00D404F2"/>
    <w:rsid w:val="00D738EE"/>
    <w:rsid w:val="00D818BC"/>
    <w:rsid w:val="00D873F7"/>
    <w:rsid w:val="00DB2153"/>
    <w:rsid w:val="00E010C4"/>
    <w:rsid w:val="00E20A3F"/>
    <w:rsid w:val="00E2569B"/>
    <w:rsid w:val="00E25C4F"/>
    <w:rsid w:val="00E36DCB"/>
    <w:rsid w:val="00E4423E"/>
    <w:rsid w:val="00E46EB4"/>
    <w:rsid w:val="00E607E6"/>
    <w:rsid w:val="00EE35E3"/>
    <w:rsid w:val="00F30F2A"/>
    <w:rsid w:val="00F46CF1"/>
    <w:rsid w:val="00F63965"/>
    <w:rsid w:val="00F84A5C"/>
    <w:rsid w:val="00F97AAA"/>
    <w:rsid w:val="00FF3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3A3B"/>
  <w15:docId w15:val="{92C389DA-5092-4F77-998F-2DD25D76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fumetto">
    <w:name w:val="Balloon Text"/>
    <w:basedOn w:val="Normale"/>
    <w:link w:val="TestofumettoCarattere"/>
    <w:rsid w:val="00D873F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D873F7"/>
    <w:rPr>
      <w:rFonts w:ascii="Tahoma" w:hAnsi="Tahoma" w:cs="Tahoma"/>
      <w:sz w:val="16"/>
      <w:szCs w:val="16"/>
    </w:rPr>
  </w:style>
  <w:style w:type="paragraph" w:styleId="Paragrafoelenco">
    <w:name w:val="List Paragraph"/>
    <w:basedOn w:val="Normale"/>
    <w:uiPriority w:val="34"/>
    <w:qFormat/>
    <w:rsid w:val="00664F24"/>
    <w:pPr>
      <w:tabs>
        <w:tab w:val="clear" w:pos="284"/>
      </w:tabs>
      <w:spacing w:line="240"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6761">
      <w:bodyDiv w:val="1"/>
      <w:marLeft w:val="0"/>
      <w:marRight w:val="0"/>
      <w:marTop w:val="0"/>
      <w:marBottom w:val="0"/>
      <w:divBdr>
        <w:top w:val="none" w:sz="0" w:space="0" w:color="auto"/>
        <w:left w:val="none" w:sz="0" w:space="0" w:color="auto"/>
        <w:bottom w:val="none" w:sz="0" w:space="0" w:color="auto"/>
        <w:right w:val="none" w:sz="0" w:space="0" w:color="auto"/>
      </w:divBdr>
    </w:div>
    <w:div w:id="6786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web/searchByName.do?language=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ab.unicatt.it/ilab-ilab-iscrizione-cor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A10F-3592-4342-808F-831D6F49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1049</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Mensi Rossella</cp:lastModifiedBy>
  <cp:revision>2</cp:revision>
  <cp:lastPrinted>2003-03-27T10:42:00Z</cp:lastPrinted>
  <dcterms:created xsi:type="dcterms:W3CDTF">2023-10-12T10:15:00Z</dcterms:created>
  <dcterms:modified xsi:type="dcterms:W3CDTF">2023-10-12T10:15:00Z</dcterms:modified>
</cp:coreProperties>
</file>