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77219" w14:textId="77777777" w:rsidR="009A3A9B" w:rsidRPr="00317C8D" w:rsidRDefault="00F40B67" w:rsidP="00607C81">
      <w:pPr>
        <w:pStyle w:val="Titolo1"/>
        <w:jc w:val="both"/>
        <w:rPr>
          <w:lang w:val="en-GB"/>
        </w:rPr>
      </w:pPr>
      <w:r w:rsidRPr="00317C8D">
        <w:rPr>
          <w:lang w:val="en-GB"/>
        </w:rPr>
        <w:t>Static and dynamic optimization</w:t>
      </w:r>
    </w:p>
    <w:p w14:paraId="1A80ED58" w14:textId="77777777" w:rsidR="009A3A9B" w:rsidRPr="009A3A9B" w:rsidRDefault="009A3A9B" w:rsidP="00607C81">
      <w:pPr>
        <w:pStyle w:val="Titolo2"/>
        <w:jc w:val="both"/>
      </w:pPr>
      <w:r w:rsidRPr="00317C8D">
        <w:rPr>
          <w:lang w:val="en-GB"/>
        </w:rPr>
        <w:t xml:space="preserve">Proff. </w:t>
      </w:r>
      <w:r w:rsidRPr="009A3A9B">
        <w:t>Monica Bianchi, Andrea Calogero, Enrico Miglierina</w:t>
      </w:r>
    </w:p>
    <w:p w14:paraId="5F1E0EA7" w14:textId="77777777" w:rsidR="00D501D7" w:rsidRPr="00317C8D" w:rsidRDefault="00D501D7" w:rsidP="00D501D7">
      <w:pPr>
        <w:rPr>
          <w:b/>
          <w:bCs/>
          <w:i/>
          <w:iCs/>
          <w:caps/>
          <w:noProof/>
          <w:sz w:val="18"/>
        </w:rPr>
      </w:pPr>
    </w:p>
    <w:p w14:paraId="1F24F3A9" w14:textId="77777777" w:rsidR="00D501D7" w:rsidRPr="00D501D7" w:rsidRDefault="00D501D7" w:rsidP="00D501D7">
      <w:pPr>
        <w:rPr>
          <w:b/>
          <w:bCs/>
          <w:i/>
          <w:iCs/>
          <w:caps/>
          <w:noProof/>
          <w:sz w:val="18"/>
          <w:lang w:val="en-US"/>
        </w:rPr>
      </w:pPr>
      <w:r w:rsidRPr="00D501D7">
        <w:rPr>
          <w:b/>
          <w:bCs/>
          <w:i/>
          <w:iCs/>
          <w:caps/>
          <w:noProof/>
          <w:sz w:val="18"/>
          <w:lang w:val="en-US"/>
        </w:rPr>
        <w:t xml:space="preserve">COURSE AIMS AND INTENDED LEARNING OUTCOMES </w:t>
      </w:r>
    </w:p>
    <w:p w14:paraId="67A46FD0" w14:textId="77777777" w:rsidR="00D501D7" w:rsidRPr="00317C8D" w:rsidRDefault="00D501D7" w:rsidP="00607C81">
      <w:pPr>
        <w:rPr>
          <w:lang w:val="en-GB"/>
        </w:rPr>
      </w:pPr>
    </w:p>
    <w:p w14:paraId="2A625B1A" w14:textId="4DFBD65D" w:rsidR="00D82690" w:rsidRPr="00D82690" w:rsidRDefault="00D82690" w:rsidP="00D82690">
      <w:pPr>
        <w:rPr>
          <w:lang w:val="en-GB"/>
        </w:rPr>
      </w:pPr>
      <w:r w:rsidRPr="00D82690">
        <w:rPr>
          <w:lang w:val="en-GB"/>
        </w:rPr>
        <w:t>The aim of the course is to give the basic mathematical tools to deal with the optimization problems that often arise f</w:t>
      </w:r>
      <w:r w:rsidR="00317C8D">
        <w:rPr>
          <w:lang w:val="en-GB"/>
        </w:rPr>
        <w:t>r</w:t>
      </w:r>
      <w:r w:rsidRPr="00D82690">
        <w:rPr>
          <w:lang w:val="en-GB"/>
        </w:rPr>
        <w:t>om economic applications.</w:t>
      </w:r>
    </w:p>
    <w:p w14:paraId="1A4DB470" w14:textId="77777777" w:rsidR="00D82690" w:rsidRPr="00D82690" w:rsidRDefault="00D82690" w:rsidP="00D82690">
      <w:pPr>
        <w:rPr>
          <w:lang w:val="en-GB"/>
        </w:rPr>
      </w:pPr>
    </w:p>
    <w:p w14:paraId="320FE4CF" w14:textId="77777777" w:rsidR="00D82690" w:rsidRPr="00D82690" w:rsidRDefault="00D82690" w:rsidP="00D82690">
      <w:pPr>
        <w:rPr>
          <w:lang w:val="en-US"/>
        </w:rPr>
      </w:pPr>
      <w:r w:rsidRPr="00D82690">
        <w:rPr>
          <w:lang w:val="en"/>
        </w:rPr>
        <w:t>At the end of the course students should</w:t>
      </w:r>
      <w:r w:rsidRPr="00D82690">
        <w:rPr>
          <w:lang w:val="en-US"/>
        </w:rPr>
        <w:t>:</w:t>
      </w:r>
    </w:p>
    <w:p w14:paraId="26C9B4EA" w14:textId="77777777" w:rsidR="00D82690" w:rsidRPr="00D82690" w:rsidRDefault="00D82690" w:rsidP="00D82690">
      <w:pPr>
        <w:numPr>
          <w:ilvl w:val="0"/>
          <w:numId w:val="1"/>
        </w:numPr>
        <w:rPr>
          <w:lang w:val="en-US"/>
        </w:rPr>
      </w:pPr>
      <w:proofErr w:type="gramStart"/>
      <w:r w:rsidRPr="00D82690">
        <w:rPr>
          <w:lang w:val="en"/>
        </w:rPr>
        <w:t>have</w:t>
      </w:r>
      <w:proofErr w:type="gramEnd"/>
      <w:r w:rsidRPr="00D82690">
        <w:rPr>
          <w:lang w:val="en"/>
        </w:rPr>
        <w:t xml:space="preserve"> acquired the knowledge and understanding of the main parts of the program and be able to apply the mathematical methods and techniques described in the program in order to solve problems and exercises.</w:t>
      </w:r>
      <w:r w:rsidRPr="00D82690">
        <w:rPr>
          <w:lang w:val="en-US"/>
        </w:rPr>
        <w:t>;</w:t>
      </w:r>
    </w:p>
    <w:p w14:paraId="232E3513" w14:textId="77777777" w:rsidR="00D82690" w:rsidRPr="00D82690" w:rsidRDefault="00D82690" w:rsidP="00D82690">
      <w:pPr>
        <w:numPr>
          <w:ilvl w:val="0"/>
          <w:numId w:val="1"/>
        </w:numPr>
        <w:rPr>
          <w:lang w:val="en-US"/>
        </w:rPr>
      </w:pPr>
      <w:r w:rsidRPr="00D82690">
        <w:rPr>
          <w:lang w:val="en-US"/>
        </w:rPr>
        <w:t xml:space="preserve">be </w:t>
      </w:r>
      <w:r w:rsidRPr="00D82690">
        <w:rPr>
          <w:lang w:val="en"/>
        </w:rPr>
        <w:t>able to translate problems deriving from concrete and real situations into mathematical models that are suitable to be faced and studied by means of the mathematical methods presented during the course;</w:t>
      </w:r>
    </w:p>
    <w:p w14:paraId="3EB6D8FE" w14:textId="77777777" w:rsidR="00D82690" w:rsidRPr="00D82690" w:rsidRDefault="00D82690" w:rsidP="00D82690">
      <w:pPr>
        <w:numPr>
          <w:ilvl w:val="0"/>
          <w:numId w:val="1"/>
        </w:numPr>
        <w:rPr>
          <w:lang w:val="en-US"/>
        </w:rPr>
      </w:pPr>
      <w:r w:rsidRPr="00D82690">
        <w:rPr>
          <w:lang w:val="en"/>
        </w:rPr>
        <w:t>have learned a rigorous and essential language that allows them to communicate the knowledge clearly and effectively</w:t>
      </w:r>
      <w:r w:rsidRPr="00D82690">
        <w:rPr>
          <w:lang w:val="en-US"/>
        </w:rPr>
        <w:t>;</w:t>
      </w:r>
    </w:p>
    <w:p w14:paraId="07AF5FDE" w14:textId="77777777" w:rsidR="00D82690" w:rsidRPr="00D82690" w:rsidRDefault="00D82690" w:rsidP="00D82690">
      <w:pPr>
        <w:numPr>
          <w:ilvl w:val="0"/>
          <w:numId w:val="1"/>
        </w:numPr>
        <w:rPr>
          <w:lang w:val="en-US"/>
        </w:rPr>
      </w:pPr>
      <w:r w:rsidRPr="00D82690">
        <w:rPr>
          <w:lang w:val="en-US"/>
        </w:rPr>
        <w:t xml:space="preserve">be able to </w:t>
      </w:r>
      <w:r w:rsidRPr="00D82690">
        <w:rPr>
          <w:lang w:val="en"/>
        </w:rPr>
        <w:t>recognize links between the topics developed in the course and other issues addressed in the context of their study plan.</w:t>
      </w:r>
    </w:p>
    <w:p w14:paraId="6DFD8816" w14:textId="77777777" w:rsidR="00AB7432" w:rsidRPr="00451144" w:rsidRDefault="00AB7432" w:rsidP="00D82690">
      <w:pPr>
        <w:rPr>
          <w:rFonts w:cs="Times"/>
          <w:lang w:val="en-US"/>
        </w:rPr>
      </w:pPr>
    </w:p>
    <w:p w14:paraId="325A95ED" w14:textId="77777777" w:rsidR="00F40B67" w:rsidRPr="00474B46" w:rsidRDefault="00F40B67" w:rsidP="00607C81">
      <w:pPr>
        <w:tabs>
          <w:tab w:val="clear" w:pos="284"/>
        </w:tabs>
        <w:spacing w:before="240" w:after="120"/>
        <w:outlineLvl w:val="2"/>
        <w:rPr>
          <w:b/>
          <w:bCs/>
          <w:i/>
          <w:iCs/>
          <w:caps/>
          <w:noProof/>
          <w:sz w:val="18"/>
          <w:lang w:val="en-US"/>
        </w:rPr>
      </w:pPr>
      <w:r w:rsidRPr="00474B46">
        <w:rPr>
          <w:b/>
          <w:bCs/>
          <w:i/>
          <w:iCs/>
          <w:caps/>
          <w:noProof/>
          <w:sz w:val="18"/>
          <w:lang w:val="en-US"/>
        </w:rPr>
        <w:t>COURSE CONTENT</w:t>
      </w:r>
    </w:p>
    <w:p w14:paraId="58366828" w14:textId="77777777" w:rsidR="00D82690" w:rsidRPr="00D82690" w:rsidRDefault="00D82690" w:rsidP="00D82690">
      <w:pPr>
        <w:rPr>
          <w:lang w:val="en-US"/>
        </w:rPr>
      </w:pPr>
      <w:r w:rsidRPr="00D82690">
        <w:rPr>
          <w:lang w:val="en-US"/>
        </w:rPr>
        <w:t xml:space="preserve">The course is divided into three parts: the first two parts will be in the first semester whereas the third one will be in the second semester: </w:t>
      </w:r>
    </w:p>
    <w:p w14:paraId="3A46B62D" w14:textId="77777777" w:rsidR="00D82690" w:rsidRPr="00D82690" w:rsidRDefault="00D82690" w:rsidP="00D82690">
      <w:pPr>
        <w:rPr>
          <w:i/>
          <w:lang w:val="en-US"/>
        </w:rPr>
      </w:pPr>
    </w:p>
    <w:p w14:paraId="45C7A88D" w14:textId="77777777" w:rsidR="00D82690" w:rsidRPr="00D82690" w:rsidRDefault="00D82690" w:rsidP="00D82690">
      <w:pPr>
        <w:rPr>
          <w:lang w:val="en-US"/>
        </w:rPr>
      </w:pPr>
      <w:r w:rsidRPr="00D82690">
        <w:rPr>
          <w:i/>
          <w:lang w:val="en-US"/>
        </w:rPr>
        <w:t>First part (Monica Bianchi – 20 hours – first semester)</w:t>
      </w:r>
      <w:r w:rsidRPr="00D82690">
        <w:rPr>
          <w:lang w:val="en-US"/>
        </w:rPr>
        <w:t xml:space="preserve">. </w:t>
      </w:r>
      <w:r w:rsidRPr="00D82690">
        <w:rPr>
          <w:u w:val="single"/>
          <w:lang w:val="en-US"/>
        </w:rPr>
        <w:t>Static Optimization for real valued functions</w:t>
      </w:r>
      <w:r w:rsidRPr="00D82690">
        <w:rPr>
          <w:lang w:val="en-US"/>
        </w:rPr>
        <w:t>.</w:t>
      </w:r>
    </w:p>
    <w:p w14:paraId="1799F8A6" w14:textId="2A94C056" w:rsidR="00D82690" w:rsidRPr="00D82690" w:rsidRDefault="0059711D" w:rsidP="00D82690">
      <w:pPr>
        <w:rPr>
          <w:lang w:val="en-US"/>
        </w:rPr>
      </w:pPr>
      <w:r>
        <w:rPr>
          <w:lang w:val="en-US"/>
        </w:rPr>
        <w:t xml:space="preserve">Introduction to </w:t>
      </w:r>
      <w:r w:rsidR="00D82690" w:rsidRPr="00D82690">
        <w:rPr>
          <w:lang w:val="en-US"/>
        </w:rPr>
        <w:t>a mathematical programming problem</w:t>
      </w:r>
      <w:r>
        <w:rPr>
          <w:lang w:val="en-US"/>
        </w:rPr>
        <w:t xml:space="preserve">. Some references to unconstrained </w:t>
      </w:r>
      <w:r>
        <w:rPr>
          <w:lang w:val="en-GB"/>
        </w:rPr>
        <w:t xml:space="preserve">  o</w:t>
      </w:r>
      <w:r w:rsidR="00D82690" w:rsidRPr="00D82690">
        <w:rPr>
          <w:lang w:val="en-GB"/>
        </w:rPr>
        <w:t xml:space="preserve">ptimization. </w:t>
      </w:r>
      <w:r>
        <w:rPr>
          <w:lang w:val="en-GB"/>
        </w:rPr>
        <w:t xml:space="preserve">Convex function and optimization. Separation theorems.  </w:t>
      </w:r>
      <w:r w:rsidR="00D82690" w:rsidRPr="00D82690">
        <w:rPr>
          <w:lang w:val="en-US"/>
        </w:rPr>
        <w:t>Constrained optimization (with equality and inequality constraints). Convex programming and sensitivity analysis.</w:t>
      </w:r>
    </w:p>
    <w:p w14:paraId="08E4C077" w14:textId="77777777" w:rsidR="00D82690" w:rsidRPr="00D82690" w:rsidRDefault="00D82690" w:rsidP="00D82690">
      <w:pPr>
        <w:rPr>
          <w:i/>
          <w:lang w:val="en-GB"/>
        </w:rPr>
      </w:pPr>
    </w:p>
    <w:p w14:paraId="4AB845A2" w14:textId="77777777" w:rsidR="00D82690" w:rsidRPr="00D82690" w:rsidRDefault="00D82690" w:rsidP="00D82690">
      <w:pPr>
        <w:rPr>
          <w:lang w:val="en-US"/>
        </w:rPr>
      </w:pPr>
      <w:r w:rsidRPr="00D82690">
        <w:rPr>
          <w:i/>
          <w:lang w:val="en-US"/>
        </w:rPr>
        <w:t>Second part (Enrico Miglierina – 20 hours – first semester).</w:t>
      </w:r>
      <w:r w:rsidRPr="00D82690">
        <w:rPr>
          <w:lang w:val="en-US"/>
        </w:rPr>
        <w:t xml:space="preserve"> </w:t>
      </w:r>
      <w:proofErr w:type="spellStart"/>
      <w:r w:rsidRPr="00D82690">
        <w:rPr>
          <w:u w:val="single"/>
          <w:lang w:val="en-US"/>
        </w:rPr>
        <w:t>Multiobjective</w:t>
      </w:r>
      <w:proofErr w:type="spellEnd"/>
      <w:r w:rsidRPr="00D82690">
        <w:rPr>
          <w:u w:val="single"/>
          <w:lang w:val="en-US"/>
        </w:rPr>
        <w:t xml:space="preserve"> optimization</w:t>
      </w:r>
      <w:r w:rsidRPr="00D82690">
        <w:rPr>
          <w:lang w:val="en-US"/>
        </w:rPr>
        <w:t>.</w:t>
      </w:r>
    </w:p>
    <w:p w14:paraId="2CF74E79" w14:textId="5AAD721A" w:rsidR="00D82690" w:rsidRDefault="00D82690" w:rsidP="00D82690">
      <w:pPr>
        <w:rPr>
          <w:lang w:val="en-US"/>
        </w:rPr>
      </w:pPr>
      <w:r w:rsidRPr="00D82690">
        <w:rPr>
          <w:lang w:val="en-US"/>
        </w:rPr>
        <w:t xml:space="preserve">Introduction to the simultaneous optimization of more than one function. </w:t>
      </w:r>
      <w:r w:rsidRPr="00D82690">
        <w:rPr>
          <w:lang w:val="en-GB"/>
        </w:rPr>
        <w:t>Some examples</w:t>
      </w:r>
      <w:r w:rsidR="00D8455F">
        <w:rPr>
          <w:lang w:val="en-GB"/>
        </w:rPr>
        <w:t xml:space="preserve"> (location problem, mean-variance approach in portfolio selection, welfare theorems)</w:t>
      </w:r>
      <w:r w:rsidRPr="00D82690">
        <w:rPr>
          <w:lang w:val="en-GB"/>
        </w:rPr>
        <w:t>. Partially ordered vector spaces</w:t>
      </w:r>
      <w:r w:rsidR="00D8455F">
        <w:rPr>
          <w:lang w:val="en-GB"/>
        </w:rPr>
        <w:t xml:space="preserve"> (cones and orders)</w:t>
      </w:r>
      <w:bookmarkStart w:id="0" w:name="_GoBack"/>
      <w:bookmarkEnd w:id="0"/>
      <w:r w:rsidRPr="00D82690">
        <w:rPr>
          <w:lang w:val="en-GB"/>
        </w:rPr>
        <w:t xml:space="preserve">. </w:t>
      </w:r>
      <w:r w:rsidRPr="00D82690">
        <w:rPr>
          <w:lang w:val="en-US"/>
        </w:rPr>
        <w:t xml:space="preserve">Solutions of a vector optimization problem. Scalarization. </w:t>
      </w:r>
    </w:p>
    <w:p w14:paraId="4C4CA83F" w14:textId="77777777" w:rsidR="00D8455F" w:rsidRPr="00D82690" w:rsidRDefault="00D8455F" w:rsidP="00D82690">
      <w:pPr>
        <w:rPr>
          <w:i/>
          <w:lang w:val="en-US"/>
        </w:rPr>
      </w:pPr>
    </w:p>
    <w:p w14:paraId="268A36D3" w14:textId="77777777" w:rsidR="00D82690" w:rsidRPr="00D82690" w:rsidRDefault="00D82690" w:rsidP="00D82690">
      <w:pPr>
        <w:rPr>
          <w:lang w:val="en-US"/>
        </w:rPr>
      </w:pPr>
      <w:r w:rsidRPr="00D82690">
        <w:rPr>
          <w:i/>
          <w:lang w:val="en-US"/>
        </w:rPr>
        <w:t>Third part (Andrea Calogero – 20 hours – second semester).</w:t>
      </w:r>
      <w:r w:rsidRPr="00D82690">
        <w:rPr>
          <w:lang w:val="en-US"/>
        </w:rPr>
        <w:t xml:space="preserve"> </w:t>
      </w:r>
      <w:r w:rsidRPr="00D82690">
        <w:rPr>
          <w:u w:val="single"/>
          <w:lang w:val="en-US"/>
        </w:rPr>
        <w:t>Dynamic Optimization</w:t>
      </w:r>
      <w:r w:rsidRPr="00D82690">
        <w:rPr>
          <w:lang w:val="en-US"/>
        </w:rPr>
        <w:t>.</w:t>
      </w:r>
    </w:p>
    <w:p w14:paraId="1F65FF57" w14:textId="4C11C16A" w:rsidR="00D82690" w:rsidRPr="00D82690" w:rsidRDefault="00D82690" w:rsidP="00D82690">
      <w:pPr>
        <w:rPr>
          <w:lang w:val="en-GB"/>
        </w:rPr>
      </w:pPr>
      <w:r w:rsidRPr="00D82690">
        <w:rPr>
          <w:lang w:val="en-US"/>
        </w:rPr>
        <w:t xml:space="preserve">Some introductive problems. Statement of an optimal control problem. The </w:t>
      </w:r>
      <w:r w:rsidR="00E04960">
        <w:rPr>
          <w:lang w:val="en-US"/>
        </w:rPr>
        <w:t>simplest</w:t>
      </w:r>
      <w:r w:rsidRPr="00D82690">
        <w:rPr>
          <w:lang w:val="en-US"/>
        </w:rPr>
        <w:t xml:space="preserve"> problem by variational approach</w:t>
      </w:r>
      <w:r w:rsidR="00E04960">
        <w:rPr>
          <w:lang w:val="en-US"/>
        </w:rPr>
        <w:t>: optimality conditions</w:t>
      </w:r>
      <w:r w:rsidRPr="00D82690">
        <w:rPr>
          <w:lang w:val="en-US"/>
        </w:rPr>
        <w:t xml:space="preserve">. </w:t>
      </w:r>
      <w:r w:rsidRPr="00D82690">
        <w:rPr>
          <w:lang w:val="en-GB"/>
        </w:rPr>
        <w:t>Singular controls and bang-bang controls. More general optimal control problems</w:t>
      </w:r>
      <w:r w:rsidR="00E04960">
        <w:rPr>
          <w:lang w:val="en-GB"/>
        </w:rPr>
        <w:t>: optimality conditions</w:t>
      </w:r>
      <w:r w:rsidRPr="00D82690">
        <w:rPr>
          <w:lang w:val="en-GB"/>
        </w:rPr>
        <w:t>. Existence problems. Minimum time problems and infinite horizon problems.</w:t>
      </w:r>
    </w:p>
    <w:p w14:paraId="27017969" w14:textId="77777777" w:rsidR="00B83C82" w:rsidRPr="00317C8D" w:rsidRDefault="00B83C82" w:rsidP="00D82690">
      <w:pPr>
        <w:rPr>
          <w:rFonts w:cs="Times"/>
          <w:highlight w:val="yellow"/>
          <w:lang w:val="en-GB"/>
        </w:rPr>
      </w:pPr>
    </w:p>
    <w:p w14:paraId="7E9B6B96" w14:textId="1B2D2438" w:rsidR="00D501D7" w:rsidRDefault="00D501D7" w:rsidP="00D501D7">
      <w:pPr>
        <w:pStyle w:val="Testo1"/>
        <w:spacing w:line="240" w:lineRule="atLeast"/>
        <w:rPr>
          <w:b/>
          <w:i/>
          <w:lang w:val="en-US"/>
        </w:rPr>
      </w:pPr>
      <w:r w:rsidRPr="00D501D7">
        <w:rPr>
          <w:b/>
          <w:i/>
          <w:lang w:val="en-US"/>
        </w:rPr>
        <w:t>READING LIST</w:t>
      </w:r>
    </w:p>
    <w:p w14:paraId="36B198AC" w14:textId="290BA088" w:rsidR="00D8455F" w:rsidRDefault="00D8455F" w:rsidP="008C2E71">
      <w:pPr>
        <w:pStyle w:val="PreformattatoHTML"/>
        <w:rPr>
          <w:rStyle w:val="y2iqfc"/>
          <w:rFonts w:ascii="Times" w:hAnsi="Times" w:cs="Times"/>
          <w:sz w:val="18"/>
          <w:szCs w:val="18"/>
          <w:lang w:val="en"/>
        </w:rPr>
      </w:pPr>
    </w:p>
    <w:p w14:paraId="292DE979" w14:textId="526C8A8A" w:rsidR="00D8455F" w:rsidRPr="00D8455F" w:rsidRDefault="00D8455F" w:rsidP="008C2E71">
      <w:pPr>
        <w:pStyle w:val="PreformattatoHTML"/>
        <w:rPr>
          <w:rFonts w:ascii="Times" w:hAnsi="Times" w:cs="Times"/>
          <w:smallCaps/>
          <w:sz w:val="18"/>
          <w:szCs w:val="18"/>
          <w:lang w:val="en-GB"/>
        </w:rPr>
      </w:pPr>
      <w:r w:rsidRPr="00D8455F">
        <w:rPr>
          <w:rStyle w:val="y2iqfc"/>
          <w:rFonts w:ascii="Times" w:hAnsi="Times" w:cs="Times"/>
          <w:smallCaps/>
          <w:sz w:val="18"/>
          <w:szCs w:val="18"/>
          <w:lang w:val="en"/>
        </w:rPr>
        <w:t>The following texts are recommended and useful for further readings. The teachers will give detailed instructions about their use during lectures</w:t>
      </w:r>
    </w:p>
    <w:p w14:paraId="2B7B4D68" w14:textId="77777777" w:rsidR="00D501D7" w:rsidRPr="008C2E71" w:rsidRDefault="00D501D7" w:rsidP="00D501D7">
      <w:pPr>
        <w:pStyle w:val="Testo1"/>
        <w:spacing w:line="240" w:lineRule="atLeast"/>
        <w:rPr>
          <w:b/>
          <w:i/>
          <w:lang w:val="en-GB"/>
        </w:rPr>
      </w:pPr>
    </w:p>
    <w:p w14:paraId="1E6FA30F" w14:textId="413CC95D" w:rsidR="00317C8D" w:rsidRPr="00317C8D" w:rsidRDefault="00D8455F" w:rsidP="00317C8D">
      <w:pPr>
        <w:pStyle w:val="Testo1"/>
        <w:spacing w:line="240" w:lineRule="atLeast"/>
        <w:rPr>
          <w:b/>
          <w:smallCaps/>
          <w:spacing w:val="-5"/>
          <w:sz w:val="16"/>
          <w:lang w:val="en-GB"/>
        </w:rPr>
      </w:pPr>
      <w:r>
        <w:rPr>
          <w:b/>
          <w:smallCaps/>
          <w:spacing w:val="-5"/>
          <w:sz w:val="16"/>
          <w:lang w:val="en-GB"/>
        </w:rPr>
        <w:t>First Part</w:t>
      </w:r>
    </w:p>
    <w:p w14:paraId="3BCF2774" w14:textId="77777777" w:rsidR="00317C8D" w:rsidRPr="00FE38B6" w:rsidRDefault="00317C8D" w:rsidP="00317C8D">
      <w:pPr>
        <w:pStyle w:val="Testo1"/>
        <w:spacing w:line="240" w:lineRule="atLeast"/>
        <w:rPr>
          <w:spacing w:val="-5"/>
          <w:lang w:val="en-GB"/>
        </w:rPr>
      </w:pPr>
      <w:r w:rsidRPr="00FE38B6">
        <w:rPr>
          <w:smallCaps/>
          <w:spacing w:val="-5"/>
          <w:sz w:val="16"/>
          <w:lang w:val="en-GB"/>
        </w:rPr>
        <w:t>O. G</w:t>
      </w:r>
      <w:r w:rsidRPr="00FE38B6">
        <w:rPr>
          <w:bCs/>
          <w:smallCaps/>
          <w:spacing w:val="-5"/>
          <w:sz w:val="16"/>
          <w:lang w:val="en-GB"/>
        </w:rPr>
        <w:t>ü</w:t>
      </w:r>
      <w:r w:rsidRPr="00FE38B6">
        <w:rPr>
          <w:smallCaps/>
          <w:spacing w:val="-5"/>
          <w:sz w:val="16"/>
          <w:lang w:val="en-GB"/>
        </w:rPr>
        <w:t>ler,</w:t>
      </w:r>
      <w:r w:rsidRPr="00FE38B6">
        <w:rPr>
          <w:i/>
          <w:spacing w:val="-5"/>
          <w:lang w:val="en-GB"/>
        </w:rPr>
        <w:t xml:space="preserve"> Foundations of Optimization,</w:t>
      </w:r>
      <w:r w:rsidRPr="00FE38B6">
        <w:rPr>
          <w:spacing w:val="-5"/>
          <w:lang w:val="en-GB"/>
        </w:rPr>
        <w:t xml:space="preserve"> Springer 2010</w:t>
      </w:r>
    </w:p>
    <w:p w14:paraId="15295F0A" w14:textId="77777777" w:rsidR="00317C8D" w:rsidRDefault="00317C8D" w:rsidP="00317C8D">
      <w:pPr>
        <w:pStyle w:val="Testo1"/>
        <w:spacing w:line="240" w:lineRule="atLeast"/>
        <w:rPr>
          <w:spacing w:val="-5"/>
          <w:lang w:val="en-US"/>
        </w:rPr>
      </w:pPr>
      <w:r>
        <w:rPr>
          <w:smallCaps/>
          <w:spacing w:val="-5"/>
          <w:sz w:val="16"/>
          <w:lang w:val="en-US"/>
        </w:rPr>
        <w:t>M. S. Bazaraa , H. D. Sherali , C. M. Shetty,</w:t>
      </w:r>
      <w:r>
        <w:rPr>
          <w:i/>
          <w:spacing w:val="-5"/>
          <w:lang w:val="en-US"/>
        </w:rPr>
        <w:t xml:space="preserve"> Nonlinear Programming,</w:t>
      </w:r>
      <w:r>
        <w:rPr>
          <w:spacing w:val="-5"/>
          <w:lang w:val="en-US"/>
        </w:rPr>
        <w:t xml:space="preserve"> John Wiley &amp; Sons, 1993</w:t>
      </w:r>
    </w:p>
    <w:p w14:paraId="6F2FCA90" w14:textId="77777777" w:rsidR="00317C8D" w:rsidRDefault="00317C8D" w:rsidP="00317C8D">
      <w:pPr>
        <w:pStyle w:val="Testo1"/>
        <w:spacing w:line="240" w:lineRule="atLeast"/>
        <w:rPr>
          <w:spacing w:val="-5"/>
          <w:lang w:val="en-US"/>
        </w:rPr>
      </w:pPr>
      <w:r>
        <w:rPr>
          <w:smallCaps/>
          <w:spacing w:val="-5"/>
          <w:sz w:val="16"/>
          <w:lang w:val="en-US"/>
        </w:rPr>
        <w:t>L. Berkovitz</w:t>
      </w:r>
      <w:r>
        <w:rPr>
          <w:spacing w:val="-5"/>
          <w:sz w:val="16"/>
          <w:lang w:val="en-US"/>
        </w:rPr>
        <w:t xml:space="preserve">, </w:t>
      </w:r>
      <w:r w:rsidRPr="001C1635">
        <w:rPr>
          <w:i/>
          <w:spacing w:val="-5"/>
          <w:lang w:val="en-US"/>
        </w:rPr>
        <w:t>Convexity and Optimization</w:t>
      </w:r>
      <w:r w:rsidRPr="001C1635">
        <w:rPr>
          <w:i/>
          <w:smallCaps/>
          <w:spacing w:val="-5"/>
          <w:lang w:val="en-US"/>
        </w:rPr>
        <w:t xml:space="preserve"> </w:t>
      </w:r>
      <w:r w:rsidRPr="001C1635">
        <w:rPr>
          <w:i/>
          <w:spacing w:val="-5"/>
          <w:lang w:val="en-US"/>
        </w:rPr>
        <w:t>in R</w:t>
      </w:r>
      <w:r w:rsidRPr="001C1635">
        <w:rPr>
          <w:i/>
          <w:spacing w:val="-5"/>
          <w:vertAlign w:val="superscript"/>
          <w:lang w:val="en-US"/>
        </w:rPr>
        <w:t>n</w:t>
      </w:r>
      <w:r>
        <w:rPr>
          <w:i/>
          <w:spacing w:val="-5"/>
          <w:sz w:val="16"/>
          <w:lang w:val="en-US"/>
        </w:rPr>
        <w:t xml:space="preserve">, </w:t>
      </w:r>
      <w:r>
        <w:rPr>
          <w:spacing w:val="-5"/>
          <w:lang w:val="en-US"/>
        </w:rPr>
        <w:t>John Wiley &amp; Sons, 2002</w:t>
      </w:r>
    </w:p>
    <w:p w14:paraId="177ADE8A" w14:textId="31C91E6F" w:rsidR="00317C8D" w:rsidRPr="00317C8D" w:rsidRDefault="00D8455F" w:rsidP="00317C8D">
      <w:pPr>
        <w:pStyle w:val="Testo1"/>
        <w:spacing w:line="240" w:lineRule="atLeast"/>
        <w:rPr>
          <w:b/>
          <w:spacing w:val="-5"/>
        </w:rPr>
      </w:pPr>
      <w:r>
        <w:rPr>
          <w:b/>
          <w:smallCaps/>
          <w:spacing w:val="-5"/>
          <w:sz w:val="16"/>
        </w:rPr>
        <w:t>Second Part</w:t>
      </w:r>
    </w:p>
    <w:p w14:paraId="5FB82115" w14:textId="77777777" w:rsidR="00317C8D" w:rsidRPr="00317C8D" w:rsidRDefault="00317C8D" w:rsidP="00317C8D">
      <w:pPr>
        <w:pStyle w:val="Testo1"/>
        <w:spacing w:line="240" w:lineRule="atLeast"/>
        <w:rPr>
          <w:spacing w:val="-5"/>
        </w:rPr>
      </w:pPr>
      <w:r w:rsidRPr="00317C8D">
        <w:rPr>
          <w:smallCaps/>
          <w:spacing w:val="-5"/>
          <w:sz w:val="16"/>
        </w:rPr>
        <w:t>M. Ehrgott,</w:t>
      </w:r>
      <w:r w:rsidRPr="00317C8D">
        <w:rPr>
          <w:i/>
          <w:spacing w:val="-5"/>
        </w:rPr>
        <w:t xml:space="preserve"> Multicriteria Optimization,</w:t>
      </w:r>
      <w:r w:rsidRPr="00317C8D">
        <w:rPr>
          <w:spacing w:val="-5"/>
        </w:rPr>
        <w:t xml:space="preserve"> Springer 2005</w:t>
      </w:r>
    </w:p>
    <w:p w14:paraId="35DA1160" w14:textId="77777777" w:rsidR="00317C8D" w:rsidRDefault="00317C8D" w:rsidP="00317C8D">
      <w:pPr>
        <w:pStyle w:val="Testo1"/>
        <w:spacing w:line="240" w:lineRule="atLeast"/>
        <w:rPr>
          <w:spacing w:val="-5"/>
          <w:lang w:val="en-US"/>
        </w:rPr>
      </w:pPr>
      <w:r>
        <w:rPr>
          <w:smallCaps/>
          <w:spacing w:val="-5"/>
          <w:sz w:val="16"/>
          <w:lang w:val="en-US"/>
        </w:rPr>
        <w:t>J. Jahn,</w:t>
      </w:r>
      <w:r>
        <w:rPr>
          <w:i/>
          <w:spacing w:val="-5"/>
          <w:lang w:val="en-US"/>
        </w:rPr>
        <w:t xml:space="preserve"> Vector Optimization,</w:t>
      </w:r>
      <w:r>
        <w:rPr>
          <w:spacing w:val="-5"/>
          <w:lang w:val="en-US"/>
        </w:rPr>
        <w:t xml:space="preserve"> Springer, 2011</w:t>
      </w:r>
    </w:p>
    <w:p w14:paraId="09D95530" w14:textId="3DD39C12" w:rsidR="00317C8D" w:rsidRPr="00317C8D" w:rsidRDefault="00D8455F" w:rsidP="00317C8D">
      <w:pPr>
        <w:pStyle w:val="Testo1"/>
        <w:spacing w:line="240" w:lineRule="atLeast"/>
        <w:rPr>
          <w:b/>
          <w:spacing w:val="-5"/>
        </w:rPr>
      </w:pPr>
      <w:r>
        <w:rPr>
          <w:b/>
          <w:smallCaps/>
          <w:spacing w:val="-5"/>
          <w:sz w:val="16"/>
        </w:rPr>
        <w:t>Third part</w:t>
      </w:r>
    </w:p>
    <w:p w14:paraId="71A5C696" w14:textId="77777777" w:rsidR="00317C8D" w:rsidRPr="00317C8D" w:rsidRDefault="00317C8D" w:rsidP="00317C8D">
      <w:pPr>
        <w:pStyle w:val="Testo1"/>
        <w:spacing w:line="240" w:lineRule="atLeast"/>
        <w:rPr>
          <w:spacing w:val="-5"/>
        </w:rPr>
      </w:pPr>
      <w:r w:rsidRPr="00317C8D">
        <w:rPr>
          <w:smallCaps/>
          <w:spacing w:val="-5"/>
          <w:sz w:val="16"/>
        </w:rPr>
        <w:t>A. Calogero,</w:t>
      </w:r>
      <w:r w:rsidRPr="00317C8D">
        <w:rPr>
          <w:i/>
          <w:spacing w:val="-5"/>
        </w:rPr>
        <w:t xml:space="preserve"> Notes on Optimal Control Theory,</w:t>
      </w:r>
      <w:r w:rsidRPr="00317C8D">
        <w:rPr>
          <w:spacing w:val="-5"/>
        </w:rPr>
        <w:t xml:space="preserve"> disponibile in rete.</w:t>
      </w:r>
    </w:p>
    <w:p w14:paraId="7FC05283" w14:textId="1C14828A" w:rsidR="00317C8D" w:rsidRDefault="00317C8D" w:rsidP="00317C8D">
      <w:pPr>
        <w:pStyle w:val="Testo1"/>
        <w:spacing w:line="240" w:lineRule="atLeast"/>
        <w:rPr>
          <w:spacing w:val="-5"/>
          <w:lang w:val="en-US"/>
        </w:rPr>
      </w:pPr>
      <w:r>
        <w:rPr>
          <w:smallCaps/>
          <w:spacing w:val="-5"/>
          <w:sz w:val="16"/>
          <w:lang w:val="en-US"/>
        </w:rPr>
        <w:t>L.C. Evans,</w:t>
      </w:r>
      <w:r>
        <w:rPr>
          <w:i/>
          <w:spacing w:val="-5"/>
          <w:lang w:val="en-US"/>
        </w:rPr>
        <w:t xml:space="preserve"> An Introduction to Mathematical Optimal Control Theory,</w:t>
      </w:r>
      <w:r>
        <w:rPr>
          <w:spacing w:val="-5"/>
          <w:lang w:val="en-US"/>
        </w:rPr>
        <w:t xml:space="preserve"> available on the web.</w:t>
      </w:r>
    </w:p>
    <w:p w14:paraId="46BAEA71" w14:textId="77777777" w:rsidR="00607C81" w:rsidRDefault="00607C81" w:rsidP="00607C81">
      <w:pPr>
        <w:pStyle w:val="Testo1"/>
        <w:spacing w:line="240" w:lineRule="atLeast"/>
        <w:rPr>
          <w:spacing w:val="-5"/>
          <w:lang w:val="en-US"/>
        </w:rPr>
      </w:pPr>
    </w:p>
    <w:p w14:paraId="0BC0D4B5" w14:textId="77777777" w:rsidR="009A3A9B" w:rsidRPr="00317C8D" w:rsidRDefault="00607C81" w:rsidP="00607C81">
      <w:pPr>
        <w:spacing w:before="240" w:after="120" w:line="220" w:lineRule="exact"/>
        <w:rPr>
          <w:b/>
          <w:i/>
          <w:noProof/>
          <w:sz w:val="18"/>
          <w:lang w:val="en-GB"/>
        </w:rPr>
      </w:pPr>
      <w:r w:rsidRPr="00317C8D">
        <w:rPr>
          <w:b/>
          <w:i/>
          <w:noProof/>
          <w:sz w:val="18"/>
          <w:lang w:val="en-GB"/>
        </w:rPr>
        <w:t>TEACHING METHOD</w:t>
      </w:r>
    </w:p>
    <w:p w14:paraId="7FACED8E" w14:textId="77777777" w:rsidR="00B16B4B" w:rsidRPr="00B16B4B" w:rsidRDefault="00B16B4B" w:rsidP="00B16B4B">
      <w:pPr>
        <w:pStyle w:val="Testo2"/>
        <w:rPr>
          <w:lang w:val="en-GB"/>
        </w:rPr>
      </w:pPr>
      <w:r w:rsidRPr="00B16B4B">
        <w:rPr>
          <w:lang w:val="en"/>
        </w:rPr>
        <w:t>Classroom lectures or by means of e-learning tools (depending on the evolution of the health emergency)</w:t>
      </w:r>
    </w:p>
    <w:p w14:paraId="28225D91" w14:textId="77777777" w:rsidR="009A3A9B" w:rsidRPr="00317C8D" w:rsidRDefault="009A3A9B" w:rsidP="00607C81">
      <w:pPr>
        <w:pStyle w:val="Testo2"/>
        <w:rPr>
          <w:sz w:val="20"/>
          <w:lang w:val="en-GB"/>
        </w:rPr>
      </w:pPr>
    </w:p>
    <w:p w14:paraId="496C5C9E" w14:textId="77777777" w:rsidR="009A3A9B" w:rsidRPr="00317C8D" w:rsidRDefault="00607C81" w:rsidP="00607C81">
      <w:pPr>
        <w:spacing w:before="240" w:after="120" w:line="220" w:lineRule="exact"/>
        <w:rPr>
          <w:b/>
          <w:i/>
          <w:noProof/>
          <w:sz w:val="18"/>
          <w:lang w:val="en-GB"/>
        </w:rPr>
      </w:pPr>
      <w:r w:rsidRPr="00317C8D">
        <w:rPr>
          <w:b/>
          <w:i/>
          <w:noProof/>
          <w:sz w:val="18"/>
          <w:lang w:val="en-GB"/>
        </w:rPr>
        <w:t>ASSESMENT METHOD</w:t>
      </w:r>
      <w:r w:rsidR="00D501D7" w:rsidRPr="00317C8D">
        <w:rPr>
          <w:b/>
          <w:i/>
          <w:noProof/>
          <w:sz w:val="18"/>
          <w:lang w:val="en-GB"/>
        </w:rPr>
        <w:t xml:space="preserve"> AND CRITERIA</w:t>
      </w:r>
    </w:p>
    <w:p w14:paraId="3E3C2390" w14:textId="77777777" w:rsidR="00317C8D" w:rsidRDefault="00B16B4B" w:rsidP="00317C8D">
      <w:pPr>
        <w:pStyle w:val="PreformattatoHTML"/>
        <w:ind w:firstLine="284"/>
        <w:jc w:val="both"/>
        <w:rPr>
          <w:rFonts w:ascii="Times" w:hAnsi="Times" w:cs="Times"/>
          <w:sz w:val="18"/>
          <w:szCs w:val="18"/>
          <w:lang w:val="en-US"/>
        </w:rPr>
      </w:pPr>
      <w:r w:rsidRPr="004802D3">
        <w:rPr>
          <w:rFonts w:ascii="Times" w:hAnsi="Times" w:cs="Times"/>
          <w:sz w:val="18"/>
          <w:szCs w:val="18"/>
          <w:lang w:val="en-US"/>
        </w:rPr>
        <w:t xml:space="preserve">Written exam concerning both theoretical and practical questions During the course will be possible to attend partial tests concerning the parts of the program. Each of them will contribute equally to the determination of the final mark. </w:t>
      </w:r>
    </w:p>
    <w:p w14:paraId="59C93FC4" w14:textId="27A9F581" w:rsidR="00317C8D" w:rsidRPr="00317C8D" w:rsidRDefault="00317C8D" w:rsidP="00317C8D">
      <w:pPr>
        <w:pStyle w:val="PreformattatoHTML"/>
        <w:ind w:firstLine="284"/>
        <w:jc w:val="both"/>
        <w:rPr>
          <w:rFonts w:ascii="Times" w:hAnsi="Times" w:cs="Times"/>
          <w:sz w:val="18"/>
          <w:szCs w:val="18"/>
          <w:lang w:val="en-GB"/>
        </w:rPr>
      </w:pPr>
      <w:r w:rsidRPr="00317C8D">
        <w:rPr>
          <w:rStyle w:val="y2iqfc"/>
          <w:rFonts w:ascii="Times" w:hAnsi="Times" w:cs="Times"/>
          <w:sz w:val="18"/>
          <w:szCs w:val="18"/>
          <w:lang w:val="en"/>
        </w:rPr>
        <w:t xml:space="preserve">For all three parts of the course, the effective achievement of the expected learning outcomes </w:t>
      </w:r>
      <w:proofErr w:type="gramStart"/>
      <w:r w:rsidRPr="00317C8D">
        <w:rPr>
          <w:rStyle w:val="y2iqfc"/>
          <w:rFonts w:ascii="Times" w:hAnsi="Times" w:cs="Times"/>
          <w:sz w:val="18"/>
          <w:szCs w:val="18"/>
          <w:lang w:val="en"/>
        </w:rPr>
        <w:t>will be verified</w:t>
      </w:r>
      <w:proofErr w:type="gramEnd"/>
      <w:r w:rsidRPr="00317C8D">
        <w:rPr>
          <w:rStyle w:val="y2iqfc"/>
          <w:rFonts w:ascii="Times" w:hAnsi="Times" w:cs="Times"/>
          <w:sz w:val="18"/>
          <w:szCs w:val="18"/>
          <w:lang w:val="en"/>
        </w:rPr>
        <w:t xml:space="preserve"> taking into account the following evaluation parameters: (</w:t>
      </w:r>
      <w:proofErr w:type="spellStart"/>
      <w:r w:rsidRPr="00317C8D">
        <w:rPr>
          <w:rStyle w:val="y2iqfc"/>
          <w:rFonts w:ascii="Times" w:hAnsi="Times" w:cs="Times"/>
          <w:sz w:val="18"/>
          <w:szCs w:val="18"/>
          <w:lang w:val="en"/>
        </w:rPr>
        <w:t>i</w:t>
      </w:r>
      <w:proofErr w:type="spellEnd"/>
      <w:r w:rsidRPr="00317C8D">
        <w:rPr>
          <w:rStyle w:val="y2iqfc"/>
          <w:rFonts w:ascii="Times" w:hAnsi="Times" w:cs="Times"/>
          <w:sz w:val="18"/>
          <w:szCs w:val="18"/>
          <w:lang w:val="en"/>
        </w:rPr>
        <w:t>) understanding of the nature of the mathematical problem and ability to solve it; (ii) rigorous, clear and unambiguous exposition.</w:t>
      </w:r>
    </w:p>
    <w:p w14:paraId="0F6143AE" w14:textId="77777777" w:rsidR="00317C8D" w:rsidRPr="00317C8D" w:rsidRDefault="00317C8D" w:rsidP="00317C8D">
      <w:pPr>
        <w:pStyle w:val="PreformattatoHTML"/>
        <w:ind w:firstLine="284"/>
        <w:jc w:val="both"/>
        <w:rPr>
          <w:rFonts w:ascii="Times New Roman" w:hAnsi="Times New Roman"/>
          <w:sz w:val="22"/>
          <w:lang w:val="en-GB"/>
        </w:rPr>
      </w:pPr>
    </w:p>
    <w:p w14:paraId="0A926CC0" w14:textId="77777777" w:rsidR="009A3A9B" w:rsidRPr="00317C8D" w:rsidRDefault="00607C81" w:rsidP="00607C81">
      <w:pPr>
        <w:spacing w:before="240" w:after="120"/>
        <w:rPr>
          <w:b/>
          <w:i/>
          <w:sz w:val="18"/>
          <w:lang w:val="en-GB"/>
        </w:rPr>
      </w:pPr>
      <w:r w:rsidRPr="00317C8D">
        <w:rPr>
          <w:b/>
          <w:i/>
          <w:sz w:val="18"/>
          <w:lang w:val="en-GB"/>
        </w:rPr>
        <w:t xml:space="preserve">NOTES AND </w:t>
      </w:r>
      <w:r w:rsidR="00481967" w:rsidRPr="00317C8D">
        <w:rPr>
          <w:b/>
          <w:i/>
          <w:sz w:val="18"/>
          <w:lang w:val="en-GB"/>
        </w:rPr>
        <w:t>PREREQUISITES</w:t>
      </w:r>
    </w:p>
    <w:p w14:paraId="2E62AB09" w14:textId="77777777" w:rsidR="0064581D" w:rsidRPr="00317C8D" w:rsidRDefault="00481967" w:rsidP="004802D3">
      <w:pPr>
        <w:rPr>
          <w:b/>
          <w:i/>
          <w:lang w:val="en-GB"/>
        </w:rPr>
      </w:pPr>
      <w:r w:rsidRPr="00317C8D">
        <w:rPr>
          <w:b/>
          <w:i/>
          <w:lang w:val="en-GB"/>
        </w:rPr>
        <w:t>Prerequisites</w:t>
      </w:r>
    </w:p>
    <w:p w14:paraId="1A485555" w14:textId="1E737F3C" w:rsidR="001D00E8" w:rsidRPr="00317C8D" w:rsidRDefault="00481967" w:rsidP="00607C81">
      <w:pPr>
        <w:rPr>
          <w:lang w:val="en-GB"/>
        </w:rPr>
      </w:pPr>
      <w:r w:rsidRPr="00317C8D">
        <w:rPr>
          <w:lang w:val="en-GB"/>
        </w:rPr>
        <w:lastRenderedPageBreak/>
        <w:t>The student</w:t>
      </w:r>
      <w:r w:rsidR="0059711D">
        <w:rPr>
          <w:lang w:val="en-GB"/>
        </w:rPr>
        <w:t xml:space="preserve"> </w:t>
      </w:r>
      <w:r w:rsidRPr="00317C8D">
        <w:rPr>
          <w:lang w:val="en-GB"/>
        </w:rPr>
        <w:t>is assumed to know differential calculus in</w:t>
      </w:r>
      <w:r w:rsidR="0064581D" w:rsidRPr="00317C8D">
        <w:rPr>
          <w:lang w:val="en-GB"/>
        </w:rPr>
        <w:t xml:space="preserve"> R</w:t>
      </w:r>
      <w:r w:rsidR="0064581D" w:rsidRPr="00317C8D">
        <w:rPr>
          <w:vertAlign w:val="superscript"/>
          <w:lang w:val="en-GB"/>
        </w:rPr>
        <w:t>n</w:t>
      </w:r>
      <w:r w:rsidR="0064581D" w:rsidRPr="00317C8D">
        <w:rPr>
          <w:lang w:val="en-GB"/>
        </w:rPr>
        <w:t xml:space="preserve">, </w:t>
      </w:r>
      <w:r w:rsidRPr="00317C8D">
        <w:rPr>
          <w:lang w:val="en-GB"/>
        </w:rPr>
        <w:t>some basic notions of linear algebra and the Lebesgue integration.</w:t>
      </w:r>
    </w:p>
    <w:p w14:paraId="63FE6848" w14:textId="77777777" w:rsidR="00481967" w:rsidRPr="00317C8D" w:rsidRDefault="00481967" w:rsidP="00607C81">
      <w:pPr>
        <w:rPr>
          <w:lang w:val="en-GB"/>
        </w:rPr>
      </w:pPr>
    </w:p>
    <w:p w14:paraId="31F37A28" w14:textId="77777777" w:rsidR="00AB7432" w:rsidRPr="00481967" w:rsidRDefault="00481967" w:rsidP="00481967">
      <w:pPr>
        <w:pStyle w:val="Testo2"/>
        <w:ind w:firstLine="0"/>
        <w:rPr>
          <w:sz w:val="20"/>
          <w:lang w:val="en-US"/>
        </w:rPr>
      </w:pPr>
      <w:r w:rsidRPr="00481967">
        <w:rPr>
          <w:sz w:val="20"/>
          <w:lang w:val="en-US"/>
        </w:rPr>
        <w:t>Annoucements and additional material will be available on Blackboard</w:t>
      </w:r>
    </w:p>
    <w:p w14:paraId="64A22EDD" w14:textId="77777777" w:rsidR="00481967" w:rsidRPr="00481967" w:rsidRDefault="00481967" w:rsidP="00607C81">
      <w:pPr>
        <w:pStyle w:val="Testo2"/>
        <w:rPr>
          <w:b/>
          <w:sz w:val="20"/>
          <w:lang w:val="en-US"/>
        </w:rPr>
      </w:pPr>
    </w:p>
    <w:p w14:paraId="3CECC86D" w14:textId="77777777" w:rsidR="009A3A9B" w:rsidRPr="00481967" w:rsidRDefault="00481967" w:rsidP="00481967">
      <w:pPr>
        <w:pStyle w:val="PreformattatoHTML"/>
        <w:rPr>
          <w:lang w:val="en-US"/>
        </w:rPr>
      </w:pPr>
      <w:r w:rsidRPr="00481967">
        <w:rPr>
          <w:rFonts w:ascii="Times" w:hAnsi="Times" w:cs="Times"/>
          <w:b/>
          <w:i/>
          <w:lang w:val="en-US"/>
        </w:rPr>
        <w:t>Office hours</w:t>
      </w:r>
      <w:r w:rsidR="009A3A9B" w:rsidRPr="00481967">
        <w:rPr>
          <w:rFonts w:ascii="Times" w:hAnsi="Times" w:cs="Times"/>
          <w:b/>
          <w:i/>
          <w:lang w:val="en-US"/>
        </w:rPr>
        <w:t>:</w:t>
      </w:r>
      <w:r w:rsidR="009A3A9B" w:rsidRPr="00481967">
        <w:rPr>
          <w:rFonts w:ascii="Times" w:hAnsi="Times" w:cs="Times"/>
          <w:lang w:val="en-US"/>
        </w:rPr>
        <w:t xml:space="preserve"> </w:t>
      </w:r>
      <w:r w:rsidRPr="00481967">
        <w:rPr>
          <w:rFonts w:ascii="Times" w:hAnsi="Times" w:cs="Times"/>
          <w:lang w:val="en"/>
        </w:rPr>
        <w:t>by appointment by contacting the teachers via e-mail</w:t>
      </w:r>
      <w:r>
        <w:rPr>
          <w:rFonts w:ascii="Times" w:hAnsi="Times" w:cs="Times"/>
          <w:lang w:val="en"/>
        </w:rPr>
        <w:t>:</w:t>
      </w:r>
    </w:p>
    <w:p w14:paraId="62D1C5E7" w14:textId="77777777" w:rsidR="009A3A9B" w:rsidRPr="00F55ACB" w:rsidRDefault="009A3A9B" w:rsidP="00607C81">
      <w:pPr>
        <w:pStyle w:val="Testo2"/>
        <w:rPr>
          <w:sz w:val="20"/>
        </w:rPr>
      </w:pPr>
      <w:r w:rsidRPr="00F55ACB">
        <w:rPr>
          <w:sz w:val="20"/>
        </w:rPr>
        <w:t xml:space="preserve">Monica Bianchi: </w:t>
      </w:r>
      <w:hyperlink r:id="rId5" w:history="1">
        <w:r w:rsidRPr="00F55ACB">
          <w:rPr>
            <w:rStyle w:val="Collegamentoipertestuale"/>
            <w:sz w:val="20"/>
          </w:rPr>
          <w:t>monica.bianchi@unicatt.it</w:t>
        </w:r>
      </w:hyperlink>
    </w:p>
    <w:p w14:paraId="24A213A0" w14:textId="77777777" w:rsidR="009A3A9B" w:rsidRPr="00F55ACB" w:rsidRDefault="009A3A9B" w:rsidP="00607C81">
      <w:pPr>
        <w:pStyle w:val="Testo2"/>
        <w:rPr>
          <w:sz w:val="20"/>
        </w:rPr>
      </w:pPr>
      <w:r w:rsidRPr="00F55ACB">
        <w:rPr>
          <w:sz w:val="20"/>
        </w:rPr>
        <w:t xml:space="preserve">Andrea Calogero: </w:t>
      </w:r>
      <w:hyperlink r:id="rId6" w:history="1">
        <w:r w:rsidRPr="00F55ACB">
          <w:rPr>
            <w:rStyle w:val="Collegamentoipertestuale"/>
            <w:sz w:val="20"/>
          </w:rPr>
          <w:t>andrea.calogero@unimib.it</w:t>
        </w:r>
      </w:hyperlink>
    </w:p>
    <w:p w14:paraId="78D79965" w14:textId="77777777" w:rsidR="009A3A9B" w:rsidRPr="00F55ACB" w:rsidRDefault="009A3A9B" w:rsidP="00607C81">
      <w:pPr>
        <w:pStyle w:val="Testo2"/>
        <w:rPr>
          <w:sz w:val="20"/>
        </w:rPr>
      </w:pPr>
      <w:r w:rsidRPr="00F55ACB">
        <w:rPr>
          <w:sz w:val="20"/>
        </w:rPr>
        <w:t xml:space="preserve">Enrico Miglierina: </w:t>
      </w:r>
      <w:hyperlink r:id="rId7" w:history="1">
        <w:r w:rsidRPr="00F55ACB">
          <w:rPr>
            <w:rStyle w:val="Collegamentoipertestuale"/>
            <w:sz w:val="20"/>
          </w:rPr>
          <w:t>enrico.miglierina@unicatt.it</w:t>
        </w:r>
      </w:hyperlink>
    </w:p>
    <w:p w14:paraId="24833F55" w14:textId="77777777" w:rsidR="00B16B4B" w:rsidRPr="00B16B4B" w:rsidRDefault="00B16B4B" w:rsidP="00B16B4B">
      <w:pPr>
        <w:rPr>
          <w:bCs/>
          <w:iCs/>
        </w:rPr>
      </w:pPr>
    </w:p>
    <w:p w14:paraId="5A2158D3" w14:textId="77777777" w:rsidR="00B16B4B" w:rsidRPr="00317C8D" w:rsidRDefault="00B16B4B" w:rsidP="00B16B4B">
      <w:pPr>
        <w:rPr>
          <w:bCs/>
          <w:i/>
          <w:lang w:val="en-GB"/>
        </w:rPr>
      </w:pPr>
      <w:r w:rsidRPr="00317C8D">
        <w:rPr>
          <w:bCs/>
          <w:i/>
          <w:lang w:val="en-GB"/>
        </w:rPr>
        <w:t xml:space="preserve">Further information </w:t>
      </w:r>
      <w:proofErr w:type="gramStart"/>
      <w:r w:rsidRPr="00317C8D">
        <w:rPr>
          <w:bCs/>
          <w:i/>
          <w:lang w:val="en-GB"/>
        </w:rPr>
        <w:t>can be found</w:t>
      </w:r>
      <w:proofErr w:type="gramEnd"/>
      <w:r w:rsidRPr="00317C8D">
        <w:rPr>
          <w:bCs/>
          <w:i/>
          <w:lang w:val="en-GB"/>
        </w:rPr>
        <w:t xml:space="preserve"> on the lecturer's webpage at http://docenti.unicatt.it/web/searchByName.do?language=ENG or on the Faculty notice board.</w:t>
      </w:r>
    </w:p>
    <w:p w14:paraId="4C59724A" w14:textId="77777777" w:rsidR="009A3A9B" w:rsidRPr="00317C8D" w:rsidRDefault="009A3A9B" w:rsidP="00607C81">
      <w:pPr>
        <w:rPr>
          <w:lang w:val="en-GB"/>
        </w:rPr>
      </w:pPr>
    </w:p>
    <w:sectPr w:rsidR="009A3A9B" w:rsidRPr="00317C8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D5695"/>
    <w:multiLevelType w:val="hybridMultilevel"/>
    <w:tmpl w:val="489E2D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A9B"/>
    <w:rsid w:val="00134345"/>
    <w:rsid w:val="001D00E8"/>
    <w:rsid w:val="002240EB"/>
    <w:rsid w:val="002779F7"/>
    <w:rsid w:val="002D6C2B"/>
    <w:rsid w:val="00317C8D"/>
    <w:rsid w:val="003C342F"/>
    <w:rsid w:val="004078BA"/>
    <w:rsid w:val="00451144"/>
    <w:rsid w:val="004802D3"/>
    <w:rsid w:val="00481967"/>
    <w:rsid w:val="00533C1D"/>
    <w:rsid w:val="00566F6B"/>
    <w:rsid w:val="0059711D"/>
    <w:rsid w:val="005E1974"/>
    <w:rsid w:val="005F3278"/>
    <w:rsid w:val="00607C81"/>
    <w:rsid w:val="0064581D"/>
    <w:rsid w:val="006558FD"/>
    <w:rsid w:val="00673F49"/>
    <w:rsid w:val="00787CD7"/>
    <w:rsid w:val="007D372B"/>
    <w:rsid w:val="00836332"/>
    <w:rsid w:val="008769BE"/>
    <w:rsid w:val="008C2E71"/>
    <w:rsid w:val="008F4D50"/>
    <w:rsid w:val="009A3A9B"/>
    <w:rsid w:val="00AB7432"/>
    <w:rsid w:val="00B16B4B"/>
    <w:rsid w:val="00B3177B"/>
    <w:rsid w:val="00B83C82"/>
    <w:rsid w:val="00C26F76"/>
    <w:rsid w:val="00C55CCE"/>
    <w:rsid w:val="00C84FAF"/>
    <w:rsid w:val="00D501D7"/>
    <w:rsid w:val="00D82690"/>
    <w:rsid w:val="00D8455F"/>
    <w:rsid w:val="00DE3A21"/>
    <w:rsid w:val="00E04960"/>
    <w:rsid w:val="00EF044A"/>
    <w:rsid w:val="00EF7990"/>
    <w:rsid w:val="00F40B67"/>
    <w:rsid w:val="00F55A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6D32F"/>
  <w15:docId w15:val="{739B637B-D394-4851-9CF2-C7B8D674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A3A9B"/>
    <w:rPr>
      <w:color w:val="0000FF" w:themeColor="hyperlink"/>
      <w:u w:val="single"/>
    </w:rPr>
  </w:style>
  <w:style w:type="paragraph" w:customStyle="1" w:styleId="Testo1">
    <w:name w:val="Testo 1"/>
    <w:qFormat/>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7D372B"/>
    <w:pPr>
      <w:ind w:left="720"/>
      <w:contextualSpacing/>
    </w:pPr>
  </w:style>
  <w:style w:type="paragraph" w:styleId="PreformattatoHTML">
    <w:name w:val="HTML Preformatted"/>
    <w:basedOn w:val="Normale"/>
    <w:link w:val="PreformattatoHTMLCarattere"/>
    <w:uiPriority w:val="99"/>
    <w:unhideWhenUsed/>
    <w:rsid w:val="00451144"/>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451144"/>
    <w:rPr>
      <w:rFonts w:ascii="Courier New" w:hAnsi="Courier New" w:cs="Courier New"/>
    </w:rPr>
  </w:style>
  <w:style w:type="character" w:customStyle="1" w:styleId="y2iqfc">
    <w:name w:val="y2iqfc"/>
    <w:basedOn w:val="Carpredefinitoparagrafo"/>
    <w:rsid w:val="00317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21">
      <w:bodyDiv w:val="1"/>
      <w:marLeft w:val="0"/>
      <w:marRight w:val="0"/>
      <w:marTop w:val="0"/>
      <w:marBottom w:val="0"/>
      <w:divBdr>
        <w:top w:val="none" w:sz="0" w:space="0" w:color="auto"/>
        <w:left w:val="none" w:sz="0" w:space="0" w:color="auto"/>
        <w:bottom w:val="none" w:sz="0" w:space="0" w:color="auto"/>
        <w:right w:val="none" w:sz="0" w:space="0" w:color="auto"/>
      </w:divBdr>
    </w:div>
    <w:div w:id="372583807">
      <w:bodyDiv w:val="1"/>
      <w:marLeft w:val="0"/>
      <w:marRight w:val="0"/>
      <w:marTop w:val="0"/>
      <w:marBottom w:val="0"/>
      <w:divBdr>
        <w:top w:val="none" w:sz="0" w:space="0" w:color="auto"/>
        <w:left w:val="none" w:sz="0" w:space="0" w:color="auto"/>
        <w:bottom w:val="none" w:sz="0" w:space="0" w:color="auto"/>
        <w:right w:val="none" w:sz="0" w:space="0" w:color="auto"/>
      </w:divBdr>
    </w:div>
    <w:div w:id="630139515">
      <w:bodyDiv w:val="1"/>
      <w:marLeft w:val="0"/>
      <w:marRight w:val="0"/>
      <w:marTop w:val="0"/>
      <w:marBottom w:val="0"/>
      <w:divBdr>
        <w:top w:val="none" w:sz="0" w:space="0" w:color="auto"/>
        <w:left w:val="none" w:sz="0" w:space="0" w:color="auto"/>
        <w:bottom w:val="none" w:sz="0" w:space="0" w:color="auto"/>
        <w:right w:val="none" w:sz="0" w:space="0" w:color="auto"/>
      </w:divBdr>
      <w:divsChild>
        <w:div w:id="207299511">
          <w:marLeft w:val="0"/>
          <w:marRight w:val="0"/>
          <w:marTop w:val="0"/>
          <w:marBottom w:val="0"/>
          <w:divBdr>
            <w:top w:val="none" w:sz="0" w:space="0" w:color="auto"/>
            <w:left w:val="none" w:sz="0" w:space="0" w:color="auto"/>
            <w:bottom w:val="none" w:sz="0" w:space="0" w:color="auto"/>
            <w:right w:val="none" w:sz="0" w:space="0" w:color="auto"/>
          </w:divBdr>
          <w:divsChild>
            <w:div w:id="336925781">
              <w:marLeft w:val="0"/>
              <w:marRight w:val="0"/>
              <w:marTop w:val="0"/>
              <w:marBottom w:val="0"/>
              <w:divBdr>
                <w:top w:val="none" w:sz="0" w:space="0" w:color="auto"/>
                <w:left w:val="none" w:sz="0" w:space="0" w:color="auto"/>
                <w:bottom w:val="none" w:sz="0" w:space="0" w:color="auto"/>
                <w:right w:val="none" w:sz="0" w:space="0" w:color="auto"/>
              </w:divBdr>
              <w:divsChild>
                <w:div w:id="61067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74952">
      <w:bodyDiv w:val="1"/>
      <w:marLeft w:val="0"/>
      <w:marRight w:val="0"/>
      <w:marTop w:val="0"/>
      <w:marBottom w:val="0"/>
      <w:divBdr>
        <w:top w:val="none" w:sz="0" w:space="0" w:color="auto"/>
        <w:left w:val="none" w:sz="0" w:space="0" w:color="auto"/>
        <w:bottom w:val="none" w:sz="0" w:space="0" w:color="auto"/>
        <w:right w:val="none" w:sz="0" w:space="0" w:color="auto"/>
      </w:divBdr>
    </w:div>
    <w:div w:id="1482964038">
      <w:bodyDiv w:val="1"/>
      <w:marLeft w:val="0"/>
      <w:marRight w:val="0"/>
      <w:marTop w:val="0"/>
      <w:marBottom w:val="0"/>
      <w:divBdr>
        <w:top w:val="none" w:sz="0" w:space="0" w:color="auto"/>
        <w:left w:val="none" w:sz="0" w:space="0" w:color="auto"/>
        <w:bottom w:val="none" w:sz="0" w:space="0" w:color="auto"/>
        <w:right w:val="none" w:sz="0" w:space="0" w:color="auto"/>
      </w:divBdr>
    </w:div>
    <w:div w:id="2112238451">
      <w:bodyDiv w:val="1"/>
      <w:marLeft w:val="0"/>
      <w:marRight w:val="0"/>
      <w:marTop w:val="0"/>
      <w:marBottom w:val="0"/>
      <w:divBdr>
        <w:top w:val="none" w:sz="0" w:space="0" w:color="auto"/>
        <w:left w:val="none" w:sz="0" w:space="0" w:color="auto"/>
        <w:bottom w:val="none" w:sz="0" w:space="0" w:color="auto"/>
        <w:right w:val="none" w:sz="0" w:space="0" w:color="auto"/>
      </w:divBdr>
    </w:div>
    <w:div w:id="211694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co.miglierina@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a.calogero@unimib.it" TargetMode="External"/><Relationship Id="rId5" Type="http://schemas.openxmlformats.org/officeDocument/2006/relationships/hyperlink" Target="mailto:monica.bianchi@unicatt.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3749</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Miglierina Enrico (enrico.miglierina)</cp:lastModifiedBy>
  <cp:revision>2</cp:revision>
  <cp:lastPrinted>2003-03-27T09:42:00Z</cp:lastPrinted>
  <dcterms:created xsi:type="dcterms:W3CDTF">2023-05-05T06:54:00Z</dcterms:created>
  <dcterms:modified xsi:type="dcterms:W3CDTF">2023-05-05T06:54:00Z</dcterms:modified>
</cp:coreProperties>
</file>