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91CF" w14:textId="1117480F" w:rsidR="003D01F9" w:rsidRPr="00615C68" w:rsidRDefault="002F3EC9" w:rsidP="003D01F9">
      <w:pPr>
        <w:pStyle w:val="Titolo1"/>
        <w:spacing w:line="240" w:lineRule="auto"/>
        <w:rPr>
          <w:noProof w:val="0"/>
          <w:color w:val="000000" w:themeColor="text1"/>
          <w:lang w:val="en-US"/>
        </w:rPr>
      </w:pPr>
      <w:r w:rsidRPr="00615C68">
        <w:rPr>
          <w:noProof w:val="0"/>
          <w:lang w:val="en-US"/>
        </w:rPr>
        <w:t>Chinese Culture and Language</w:t>
      </w:r>
    </w:p>
    <w:p w14:paraId="52BB7F13" w14:textId="6A89F2DC" w:rsidR="003D01F9" w:rsidRPr="0028742F" w:rsidRDefault="007A2858" w:rsidP="003D01F9">
      <w:pPr>
        <w:pStyle w:val="Titolo2"/>
        <w:spacing w:line="240" w:lineRule="auto"/>
        <w:rPr>
          <w:color w:val="000000" w:themeColor="text1"/>
          <w:szCs w:val="18"/>
          <w:lang w:val="it-IT"/>
        </w:rPr>
      </w:pPr>
      <w:r w:rsidRPr="00615C68">
        <w:rPr>
          <w:noProof w:val="0"/>
          <w:color w:val="000000" w:themeColor="text1"/>
          <w:szCs w:val="18"/>
          <w:lang w:val="en-US"/>
        </w:rPr>
        <w:t xml:space="preserve">Prof. </w:t>
      </w:r>
      <w:r w:rsidR="0028742F">
        <w:rPr>
          <w:noProof w:val="0"/>
          <w:color w:val="000000" w:themeColor="text1"/>
          <w:szCs w:val="18"/>
          <w:lang w:val="it-IT"/>
        </w:rPr>
        <w:t>Natali</w:t>
      </w:r>
      <w:r w:rsidR="009C05D2">
        <w:rPr>
          <w:noProof w:val="0"/>
          <w:color w:val="000000" w:themeColor="text1"/>
          <w:szCs w:val="18"/>
          <w:lang w:val="it-IT"/>
        </w:rPr>
        <w:t>a</w:t>
      </w:r>
      <w:r w:rsidR="0028742F">
        <w:rPr>
          <w:noProof w:val="0"/>
          <w:color w:val="000000" w:themeColor="text1"/>
          <w:szCs w:val="18"/>
          <w:lang w:val="it-IT"/>
        </w:rPr>
        <w:t xml:space="preserve"> Francesca Riva, Enrica Peracin</w:t>
      </w:r>
    </w:p>
    <w:p w14:paraId="7A174CB9" w14:textId="77777777" w:rsidR="0075271C" w:rsidRPr="0075271C" w:rsidRDefault="0075271C" w:rsidP="0075271C">
      <w:pPr>
        <w:spacing w:before="120"/>
        <w:outlineLvl w:val="0"/>
        <w:rPr>
          <w:b/>
          <w:lang w:val="it-IT"/>
        </w:rPr>
      </w:pPr>
      <w:r w:rsidRPr="0075271C">
        <w:rPr>
          <w:b/>
          <w:lang w:val="it-IT"/>
        </w:rPr>
        <w:t>Chinese Literature</w:t>
      </w:r>
    </w:p>
    <w:p w14:paraId="6AE760A5" w14:textId="478AC075" w:rsidR="0075271C" w:rsidRPr="00CB26FD" w:rsidRDefault="0075271C" w:rsidP="0075271C">
      <w:pPr>
        <w:pStyle w:val="Titolo2"/>
        <w:rPr>
          <w:lang w:val="it-IT"/>
        </w:rPr>
      </w:pPr>
      <w:r w:rsidRPr="00CB26FD">
        <w:rPr>
          <w:lang w:val="it-IT"/>
        </w:rPr>
        <w:t>Prof. Enrica Peracin</w:t>
      </w:r>
      <w:r w:rsidR="00CB26FD" w:rsidRPr="00CB26FD">
        <w:rPr>
          <w:lang w:val="it-IT"/>
        </w:rPr>
        <w:t>,</w:t>
      </w:r>
      <w:r w:rsidR="00CB26FD">
        <w:rPr>
          <w:lang w:val="it-IT"/>
        </w:rPr>
        <w:t xml:space="preserve"> Cristina Rambaldini</w:t>
      </w:r>
    </w:p>
    <w:p w14:paraId="3B1FE611" w14:textId="77777777" w:rsidR="0075271C" w:rsidRPr="00CB26FD" w:rsidRDefault="0075271C" w:rsidP="0075271C">
      <w:pPr>
        <w:pStyle w:val="Titolo1"/>
        <w:spacing w:line="240" w:lineRule="auto"/>
        <w:rPr>
          <w:noProof w:val="0"/>
          <w:color w:val="000000" w:themeColor="text1"/>
          <w:lang w:val="it-IT"/>
        </w:rPr>
      </w:pPr>
      <w:r w:rsidRPr="00CB26FD">
        <w:rPr>
          <w:noProof w:val="0"/>
          <w:lang w:val="it-IT"/>
        </w:rPr>
        <w:t>Chinese Culture and Language</w:t>
      </w:r>
    </w:p>
    <w:p w14:paraId="51C9F37D" w14:textId="67C13EB5" w:rsidR="0075271C" w:rsidRPr="00EB2474" w:rsidRDefault="007A2858" w:rsidP="0075271C">
      <w:pPr>
        <w:pStyle w:val="Titolo2"/>
        <w:spacing w:line="240" w:lineRule="auto"/>
        <w:rPr>
          <w:color w:val="000000" w:themeColor="text1"/>
          <w:szCs w:val="18"/>
          <w:lang w:val="it-IT"/>
        </w:rPr>
      </w:pPr>
      <w:r w:rsidRPr="00EB2474">
        <w:rPr>
          <w:noProof w:val="0"/>
          <w:color w:val="000000" w:themeColor="text1"/>
          <w:szCs w:val="18"/>
          <w:lang w:val="it-IT"/>
        </w:rPr>
        <w:t>Prof. Natalia Francesca Riva, Enrica Peracin</w:t>
      </w:r>
    </w:p>
    <w:p w14:paraId="7E71388E" w14:textId="232F93E8" w:rsidR="002F3EC9" w:rsidRPr="002F3EC9" w:rsidRDefault="002F3EC9" w:rsidP="002F3EC9">
      <w:pPr>
        <w:spacing w:before="240" w:after="120"/>
        <w:rPr>
          <w:b/>
          <w:i/>
          <w:sz w:val="18"/>
        </w:rPr>
      </w:pPr>
      <w:r>
        <w:rPr>
          <w:b/>
          <w:i/>
          <w:sz w:val="18"/>
        </w:rPr>
        <w:t>COURSE AIMS AND INTENDED LEARNING OUTCOMES</w:t>
      </w:r>
    </w:p>
    <w:p w14:paraId="53073739" w14:textId="77777777" w:rsidR="009C3CC2" w:rsidRPr="00361477" w:rsidRDefault="009C3CC2" w:rsidP="009C3CC2">
      <w:pPr>
        <w:spacing w:line="240" w:lineRule="auto"/>
        <w:rPr>
          <w:color w:val="000000" w:themeColor="text1"/>
          <w:szCs w:val="20"/>
        </w:rPr>
      </w:pPr>
      <w:r>
        <w:rPr>
          <w:color w:val="000000" w:themeColor="text1"/>
          <w:szCs w:val="20"/>
        </w:rPr>
        <w:t>The course provides students with an introduction to the history of China and the foundations of Chinese culture, literature, and society. By the end of the course, students will have the necessary knowledge to approach – critically and with awareness – an understanding of the Chinese world as well as its dynamics of historical and socio-cultural development.</w:t>
      </w:r>
    </w:p>
    <w:p w14:paraId="32A92FF7" w14:textId="77777777" w:rsidR="002F3EC9" w:rsidRPr="00B423A5" w:rsidRDefault="002F3EC9" w:rsidP="002F3EC9">
      <w:pPr>
        <w:spacing w:before="240" w:after="120"/>
        <w:rPr>
          <w:rFonts w:cs="Times"/>
          <w:b/>
          <w:sz w:val="18"/>
        </w:rPr>
      </w:pPr>
      <w:r>
        <w:rPr>
          <w:b/>
          <w:i/>
          <w:sz w:val="18"/>
        </w:rPr>
        <w:t>COURSE CONTENT</w:t>
      </w:r>
    </w:p>
    <w:p w14:paraId="2D62FFC1" w14:textId="77777777" w:rsidR="009C3CC2" w:rsidRPr="00361477" w:rsidRDefault="009C3CC2" w:rsidP="009C3CC2">
      <w:pPr>
        <w:pStyle w:val="Paragrafoelenco"/>
        <w:numPr>
          <w:ilvl w:val="0"/>
          <w:numId w:val="3"/>
        </w:numPr>
        <w:tabs>
          <w:tab w:val="left" w:pos="284"/>
        </w:tabs>
        <w:rPr>
          <w:color w:val="000000" w:themeColor="text1"/>
          <w:szCs w:val="20"/>
        </w:rPr>
      </w:pPr>
      <w:r>
        <w:rPr>
          <w:color w:val="000000" w:themeColor="text1"/>
          <w:szCs w:val="20"/>
        </w:rPr>
        <w:t>Physical and political China</w:t>
      </w:r>
    </w:p>
    <w:p w14:paraId="49FA6475" w14:textId="77777777" w:rsidR="009C3CC2" w:rsidRPr="00361477" w:rsidRDefault="009C3CC2" w:rsidP="009C3CC2">
      <w:pPr>
        <w:pStyle w:val="Paragrafoelenco"/>
        <w:numPr>
          <w:ilvl w:val="0"/>
          <w:numId w:val="3"/>
        </w:numPr>
        <w:tabs>
          <w:tab w:val="left" w:pos="284"/>
        </w:tabs>
        <w:rPr>
          <w:color w:val="000000" w:themeColor="text1"/>
          <w:szCs w:val="20"/>
        </w:rPr>
      </w:pPr>
      <w:r>
        <w:rPr>
          <w:color w:val="000000" w:themeColor="text1"/>
          <w:szCs w:val="20"/>
        </w:rPr>
        <w:t xml:space="preserve">The birth of Chinese civilisation </w:t>
      </w:r>
    </w:p>
    <w:p w14:paraId="25ECB213" w14:textId="77777777" w:rsidR="009C3CC2" w:rsidRPr="00361477" w:rsidRDefault="009C3CC2" w:rsidP="009C3CC2">
      <w:pPr>
        <w:pStyle w:val="Paragrafoelenco"/>
        <w:numPr>
          <w:ilvl w:val="0"/>
          <w:numId w:val="3"/>
        </w:numPr>
        <w:tabs>
          <w:tab w:val="left" w:pos="284"/>
        </w:tabs>
        <w:rPr>
          <w:color w:val="000000" w:themeColor="text1"/>
          <w:szCs w:val="20"/>
        </w:rPr>
      </w:pPr>
      <w:r>
        <w:rPr>
          <w:color w:val="000000" w:themeColor="text1"/>
          <w:szCs w:val="20"/>
        </w:rPr>
        <w:t>Chinese writing: origin, testimonies, myths and evolution</w:t>
      </w:r>
    </w:p>
    <w:p w14:paraId="04784704" w14:textId="77777777" w:rsidR="009C3CC2" w:rsidRPr="009C05D2" w:rsidRDefault="009C3CC2" w:rsidP="009C3CC2">
      <w:pPr>
        <w:pStyle w:val="Paragrafoelenco"/>
        <w:numPr>
          <w:ilvl w:val="0"/>
          <w:numId w:val="3"/>
        </w:numPr>
        <w:tabs>
          <w:tab w:val="left" w:pos="284"/>
        </w:tabs>
        <w:rPr>
          <w:color w:val="000000" w:themeColor="text1"/>
          <w:szCs w:val="20"/>
        </w:rPr>
      </w:pPr>
      <w:r w:rsidRPr="009C05D2">
        <w:rPr>
          <w:color w:val="000000" w:themeColor="text1"/>
          <w:szCs w:val="20"/>
        </w:rPr>
        <w:t xml:space="preserve">Chinese history: from the empire to the republic to the present day </w:t>
      </w:r>
    </w:p>
    <w:p w14:paraId="15491C34" w14:textId="77777777" w:rsidR="009C3CC2" w:rsidRPr="009C05D2" w:rsidRDefault="009C3CC2" w:rsidP="009C3CC2">
      <w:pPr>
        <w:pStyle w:val="Paragrafoelenco"/>
        <w:numPr>
          <w:ilvl w:val="0"/>
          <w:numId w:val="3"/>
        </w:numPr>
        <w:tabs>
          <w:tab w:val="left" w:pos="284"/>
        </w:tabs>
        <w:rPr>
          <w:color w:val="000000" w:themeColor="text1"/>
          <w:szCs w:val="20"/>
        </w:rPr>
      </w:pPr>
      <w:r w:rsidRPr="009C05D2">
        <w:rPr>
          <w:color w:val="000000" w:themeColor="text1"/>
          <w:szCs w:val="20"/>
        </w:rPr>
        <w:t xml:space="preserve">Encounter and confrontation with the West </w:t>
      </w:r>
    </w:p>
    <w:p w14:paraId="30CBAFC3" w14:textId="77777777" w:rsidR="009C3CC2" w:rsidRPr="009C05D2" w:rsidRDefault="009C3CC2" w:rsidP="009C3CC2">
      <w:pPr>
        <w:pStyle w:val="Paragrafoelenco"/>
        <w:numPr>
          <w:ilvl w:val="0"/>
          <w:numId w:val="3"/>
        </w:numPr>
        <w:tabs>
          <w:tab w:val="left" w:pos="284"/>
        </w:tabs>
        <w:rPr>
          <w:color w:val="000000" w:themeColor="text1"/>
          <w:szCs w:val="20"/>
        </w:rPr>
      </w:pPr>
      <w:r w:rsidRPr="009C05D2">
        <w:rPr>
          <w:color w:val="000000" w:themeColor="text1"/>
          <w:szCs w:val="20"/>
        </w:rPr>
        <w:t xml:space="preserve">Chinese thought: Confucianism, Taoism, and Buddhism </w:t>
      </w:r>
    </w:p>
    <w:p w14:paraId="1122A083" w14:textId="77777777" w:rsidR="009C3CC2" w:rsidRPr="009C05D2" w:rsidRDefault="009C3CC2" w:rsidP="009C3CC2">
      <w:pPr>
        <w:pStyle w:val="Paragrafoelenco"/>
        <w:numPr>
          <w:ilvl w:val="0"/>
          <w:numId w:val="3"/>
        </w:numPr>
        <w:tabs>
          <w:tab w:val="left" w:pos="284"/>
        </w:tabs>
        <w:rPr>
          <w:color w:val="000000" w:themeColor="text1"/>
          <w:szCs w:val="20"/>
        </w:rPr>
      </w:pPr>
      <w:r w:rsidRPr="009C05D2">
        <w:rPr>
          <w:color w:val="000000" w:themeColor="text1"/>
          <w:szCs w:val="20"/>
        </w:rPr>
        <w:t>An overview of Chinese literature</w:t>
      </w:r>
    </w:p>
    <w:p w14:paraId="78747ECE" w14:textId="77777777" w:rsidR="009C3CC2" w:rsidRPr="009C05D2" w:rsidRDefault="009C3CC2" w:rsidP="009C3CC2">
      <w:pPr>
        <w:pStyle w:val="Paragrafoelenco"/>
        <w:numPr>
          <w:ilvl w:val="0"/>
          <w:numId w:val="3"/>
        </w:numPr>
        <w:tabs>
          <w:tab w:val="left" w:pos="284"/>
        </w:tabs>
        <w:rPr>
          <w:color w:val="000000" w:themeColor="text1"/>
          <w:szCs w:val="20"/>
        </w:rPr>
      </w:pPr>
      <w:r w:rsidRPr="009C05D2">
        <w:rPr>
          <w:color w:val="000000" w:themeColor="text1"/>
          <w:szCs w:val="20"/>
        </w:rPr>
        <w:t>Socio-cultural and socio-political phenomena of yesterday and today</w:t>
      </w:r>
    </w:p>
    <w:p w14:paraId="14D13D3E" w14:textId="77777777" w:rsidR="002F3EC9" w:rsidRPr="009C05D2" w:rsidRDefault="002F3EC9" w:rsidP="002F3EC9">
      <w:pPr>
        <w:keepNext/>
        <w:spacing w:before="240" w:after="120"/>
        <w:rPr>
          <w:rFonts w:cs="Times"/>
          <w:b/>
          <w:sz w:val="18"/>
          <w:lang w:val="it-IT"/>
        </w:rPr>
      </w:pPr>
      <w:r w:rsidRPr="009C05D2">
        <w:rPr>
          <w:b/>
          <w:i/>
          <w:sz w:val="18"/>
          <w:lang w:val="it-IT"/>
        </w:rPr>
        <w:t>READING LIST</w:t>
      </w:r>
    </w:p>
    <w:p w14:paraId="56081EE4" w14:textId="77777777" w:rsidR="0028742F" w:rsidRPr="009C05D2" w:rsidRDefault="0028742F" w:rsidP="0028742F">
      <w:pPr>
        <w:spacing w:line="240" w:lineRule="exact"/>
        <w:rPr>
          <w:color w:val="000000" w:themeColor="text1"/>
          <w:sz w:val="18"/>
          <w:szCs w:val="18"/>
          <w:lang w:val="it-IT"/>
        </w:rPr>
      </w:pPr>
      <w:r w:rsidRPr="009C05D2">
        <w:rPr>
          <w:smallCaps/>
          <w:color w:val="000000" w:themeColor="text1"/>
          <w:sz w:val="16"/>
          <w:szCs w:val="20"/>
          <w:lang w:val="it-IT"/>
        </w:rPr>
        <w:t>G. Samarani</w:t>
      </w:r>
      <w:r w:rsidRPr="009C05D2">
        <w:rPr>
          <w:smallCaps/>
          <w:color w:val="000000" w:themeColor="text1"/>
          <w:lang w:val="it-IT"/>
        </w:rPr>
        <w:t>,</w:t>
      </w:r>
      <w:r w:rsidRPr="009C05D2">
        <w:rPr>
          <w:color w:val="000000" w:themeColor="text1"/>
          <w:lang w:val="it-IT"/>
        </w:rPr>
        <w:t xml:space="preserve"> </w:t>
      </w:r>
      <w:r w:rsidRPr="009C05D2">
        <w:rPr>
          <w:i/>
          <w:iCs/>
          <w:color w:val="000000" w:themeColor="text1"/>
          <w:sz w:val="18"/>
          <w:szCs w:val="18"/>
          <w:lang w:val="it-IT"/>
        </w:rPr>
        <w:t>La Cina contemporanea. Dalla fine dell'Impero a oggi</w:t>
      </w:r>
      <w:r w:rsidRPr="009C05D2">
        <w:rPr>
          <w:color w:val="000000" w:themeColor="text1"/>
          <w:sz w:val="18"/>
          <w:szCs w:val="18"/>
          <w:lang w:val="it-IT"/>
        </w:rPr>
        <w:t>, Einaudi, Torino 2017.</w:t>
      </w:r>
    </w:p>
    <w:p w14:paraId="1095FE4D" w14:textId="77777777" w:rsidR="0028742F" w:rsidRPr="009C05D2" w:rsidRDefault="0028742F" w:rsidP="0028742F">
      <w:pPr>
        <w:spacing w:line="240" w:lineRule="exact"/>
        <w:rPr>
          <w:color w:val="000000" w:themeColor="text1"/>
          <w:sz w:val="18"/>
          <w:szCs w:val="18"/>
          <w:lang w:val="it-IT"/>
        </w:rPr>
      </w:pPr>
      <w:r w:rsidRPr="009C05D2">
        <w:rPr>
          <w:smallCaps/>
          <w:color w:val="000000" w:themeColor="text1"/>
          <w:sz w:val="16"/>
          <w:szCs w:val="16"/>
          <w:lang w:val="it-IT"/>
        </w:rPr>
        <w:t>M. Wood</w:t>
      </w:r>
      <w:r w:rsidRPr="009C05D2">
        <w:rPr>
          <w:smallCaps/>
          <w:color w:val="000000" w:themeColor="text1"/>
          <w:sz w:val="18"/>
          <w:szCs w:val="18"/>
          <w:lang w:val="it-IT"/>
        </w:rPr>
        <w:t xml:space="preserve">, </w:t>
      </w:r>
      <w:r w:rsidRPr="009C05D2">
        <w:rPr>
          <w:i/>
          <w:iCs/>
          <w:color w:val="000000" w:themeColor="text1"/>
          <w:sz w:val="18"/>
          <w:szCs w:val="18"/>
          <w:lang w:val="it-IT"/>
        </w:rPr>
        <w:t>La storia della Cina. Le origini di una civiltà millenaria</w:t>
      </w:r>
      <w:r w:rsidRPr="009C05D2">
        <w:rPr>
          <w:color w:val="000000" w:themeColor="text1"/>
          <w:sz w:val="18"/>
          <w:szCs w:val="18"/>
          <w:lang w:val="it-IT"/>
        </w:rPr>
        <w:t xml:space="preserve">, </w:t>
      </w:r>
      <w:r w:rsidRPr="009C05D2">
        <w:rPr>
          <w:iCs/>
          <w:color w:val="000000" w:themeColor="text1"/>
          <w:sz w:val="18"/>
          <w:szCs w:val="18"/>
          <w:lang w:val="it-IT"/>
        </w:rPr>
        <w:t>Mondadori, Milano 2022.</w:t>
      </w:r>
    </w:p>
    <w:p w14:paraId="654991E8" w14:textId="77777777" w:rsidR="0028742F" w:rsidRPr="009C05D2" w:rsidRDefault="0028742F" w:rsidP="0028742F">
      <w:pPr>
        <w:spacing w:line="240" w:lineRule="exact"/>
        <w:rPr>
          <w:color w:val="000000" w:themeColor="text1"/>
          <w:szCs w:val="20"/>
          <w:lang w:val="it-IT"/>
        </w:rPr>
      </w:pPr>
    </w:p>
    <w:p w14:paraId="7C716314" w14:textId="77777777" w:rsidR="00580617" w:rsidRPr="009C05D2" w:rsidRDefault="00580617" w:rsidP="00580617">
      <w:pPr>
        <w:pStyle w:val="P68B1DB1-Normal2"/>
        <w:spacing w:line="240" w:lineRule="auto"/>
        <w:rPr>
          <w:highlight w:val="none"/>
          <w:lang w:val="en-GB"/>
        </w:rPr>
      </w:pPr>
      <w:r w:rsidRPr="009C05D2">
        <w:rPr>
          <w:highlight w:val="none"/>
          <w:lang w:val="en-GB"/>
        </w:rPr>
        <w:t xml:space="preserve">Notes, slides and any additional material provided during the course of the lectures. </w:t>
      </w:r>
    </w:p>
    <w:p w14:paraId="24F2E397" w14:textId="77777777" w:rsidR="00580617" w:rsidRPr="009C05D2" w:rsidRDefault="00580617" w:rsidP="00580617">
      <w:pPr>
        <w:spacing w:line="240" w:lineRule="auto"/>
        <w:rPr>
          <w:b/>
          <w:color w:val="000000" w:themeColor="text1"/>
        </w:rPr>
      </w:pPr>
    </w:p>
    <w:p w14:paraId="1511CBEF" w14:textId="77777777" w:rsidR="00580617" w:rsidRPr="009C05D2" w:rsidRDefault="00580617" w:rsidP="00580617">
      <w:pPr>
        <w:pStyle w:val="P68B1DB1-Normal2"/>
        <w:rPr>
          <w:highlight w:val="none"/>
          <w:lang w:val="en-GB"/>
        </w:rPr>
      </w:pPr>
      <w:r w:rsidRPr="009C05D2">
        <w:rPr>
          <w:highlight w:val="none"/>
          <w:lang w:val="en-GB"/>
        </w:rPr>
        <w:t>The parts of the aforementioned works to be studied, as well as any further information about the reading list, will be specified in class by the lecturers. Additional materials reported on or used in class, including multimedia, to be prepared and studied for the exam will be indicated and, if possible, uploaded to the platform.</w:t>
      </w:r>
    </w:p>
    <w:p w14:paraId="66C94C84" w14:textId="77777777" w:rsidR="00580617" w:rsidRPr="009C05D2" w:rsidRDefault="00580617" w:rsidP="00580617">
      <w:pPr>
        <w:rPr>
          <w:color w:val="000000" w:themeColor="text1"/>
          <w:sz w:val="18"/>
        </w:rPr>
      </w:pPr>
    </w:p>
    <w:p w14:paraId="538942BD" w14:textId="77777777" w:rsidR="00580617" w:rsidRPr="009C05D2" w:rsidRDefault="00580617" w:rsidP="00580617">
      <w:pPr>
        <w:pStyle w:val="P68B1DB1-Normal2"/>
        <w:spacing w:line="240" w:lineRule="auto"/>
        <w:rPr>
          <w:highlight w:val="none"/>
          <w:lang w:val="en-GB"/>
        </w:rPr>
      </w:pPr>
      <w:r w:rsidRPr="009C05D2">
        <w:rPr>
          <w:highlight w:val="none"/>
          <w:lang w:val="en-GB"/>
        </w:rPr>
        <w:t xml:space="preserve">In addition, the following novels are required to be read: </w:t>
      </w:r>
    </w:p>
    <w:p w14:paraId="53D21DE2" w14:textId="77777777" w:rsidR="00580617" w:rsidRPr="009C05D2" w:rsidRDefault="00580617" w:rsidP="00580617">
      <w:pPr>
        <w:spacing w:line="240" w:lineRule="auto"/>
        <w:rPr>
          <w:color w:val="000000" w:themeColor="text1"/>
          <w:sz w:val="18"/>
        </w:rPr>
      </w:pPr>
    </w:p>
    <w:p w14:paraId="3ED13D0B" w14:textId="77777777" w:rsidR="00580617" w:rsidRPr="009C05D2" w:rsidRDefault="00580617" w:rsidP="00580617">
      <w:pPr>
        <w:pStyle w:val="P68B1DB1-ListParagraph39"/>
        <w:numPr>
          <w:ilvl w:val="0"/>
          <w:numId w:val="3"/>
        </w:numPr>
        <w:tabs>
          <w:tab w:val="clear" w:pos="284"/>
        </w:tabs>
        <w:spacing w:line="240" w:lineRule="auto"/>
        <w:rPr>
          <w:highlight w:val="none"/>
          <w:lang w:val="en-GB"/>
        </w:rPr>
      </w:pPr>
      <w:r w:rsidRPr="009C05D2">
        <w:rPr>
          <w:highlight w:val="none"/>
          <w:lang w:val="en-GB"/>
        </w:rPr>
        <w:t xml:space="preserve">a novel to be chosen from: </w:t>
      </w:r>
    </w:p>
    <w:p w14:paraId="2633B6BB" w14:textId="77777777" w:rsidR="0028742F" w:rsidRPr="009C05D2" w:rsidRDefault="0028742F" w:rsidP="0028742F">
      <w:pPr>
        <w:spacing w:line="240" w:lineRule="auto"/>
        <w:rPr>
          <w:b/>
          <w:color w:val="000000" w:themeColor="text1"/>
        </w:rPr>
      </w:pPr>
    </w:p>
    <w:p w14:paraId="28F5F396" w14:textId="504ECEA4" w:rsidR="0028742F" w:rsidRPr="009C05D2" w:rsidRDefault="0028742F" w:rsidP="0028742F">
      <w:pPr>
        <w:pStyle w:val="Paragrafoelenco"/>
        <w:numPr>
          <w:ilvl w:val="0"/>
          <w:numId w:val="14"/>
        </w:numPr>
        <w:ind w:left="1066"/>
        <w:rPr>
          <w:color w:val="000000" w:themeColor="text1"/>
          <w:szCs w:val="20"/>
          <w:lang w:val="it-IT"/>
        </w:rPr>
      </w:pPr>
      <w:r w:rsidRPr="009C05D2">
        <w:rPr>
          <w:rFonts w:ascii="Times" w:hAnsi="Times"/>
          <w:smallCaps/>
          <w:color w:val="000000" w:themeColor="text1"/>
          <w:sz w:val="16"/>
          <w:lang w:val="it-IT"/>
        </w:rPr>
        <w:t>Cao Xueqin</w:t>
      </w:r>
      <w:r w:rsidRPr="009C05D2">
        <w:rPr>
          <w:rFonts w:ascii="Times" w:eastAsia="Times" w:hAnsi="Times" w:cs="Times"/>
          <w:color w:val="000000" w:themeColor="text1"/>
          <w:szCs w:val="20"/>
          <w:lang w:val="it-IT"/>
        </w:rPr>
        <w:t xml:space="preserve"> </w:t>
      </w:r>
      <w:r w:rsidRPr="009C05D2">
        <w:rPr>
          <w:rFonts w:ascii="Times" w:eastAsia="Times" w:hAnsi="Times" w:cs="Times"/>
          <w:color w:val="000000" w:themeColor="text1"/>
          <w:sz w:val="18"/>
          <w:szCs w:val="18"/>
          <w:lang w:val="it-IT"/>
        </w:rPr>
        <w:t xml:space="preserve">(Ts’ao Hsüeh-Ch’in), </w:t>
      </w:r>
      <w:r w:rsidRPr="009C05D2">
        <w:rPr>
          <w:rFonts w:ascii="Times" w:eastAsia="Times" w:hAnsi="Times" w:cs="Times"/>
          <w:i/>
          <w:iCs/>
          <w:color w:val="000000" w:themeColor="text1"/>
          <w:sz w:val="18"/>
          <w:szCs w:val="18"/>
          <w:lang w:val="it-IT"/>
        </w:rPr>
        <w:t>Il sogno della camera rossa</w:t>
      </w:r>
      <w:r w:rsidRPr="009C05D2">
        <w:rPr>
          <w:rFonts w:ascii="Times" w:eastAsia="Times" w:hAnsi="Times" w:cs="Times"/>
          <w:color w:val="000000" w:themeColor="text1"/>
          <w:sz w:val="18"/>
          <w:szCs w:val="18"/>
          <w:lang w:val="it-IT"/>
        </w:rPr>
        <w:t xml:space="preserve"> (</w:t>
      </w:r>
      <w:r w:rsidR="001C79C9" w:rsidRPr="009C05D2">
        <w:rPr>
          <w:rFonts w:ascii="Times" w:eastAsia="Times" w:hAnsi="Times" w:cs="Times"/>
          <w:color w:val="000000" w:themeColor="text1"/>
          <w:sz w:val="18"/>
          <w:szCs w:val="18"/>
          <w:lang w:val="it-IT"/>
        </w:rPr>
        <w:t>trans. by</w:t>
      </w:r>
      <w:r w:rsidRPr="009C05D2">
        <w:rPr>
          <w:rFonts w:ascii="Times" w:eastAsia="Times" w:hAnsi="Times" w:cs="Times"/>
          <w:color w:val="000000" w:themeColor="text1"/>
          <w:sz w:val="18"/>
          <w:szCs w:val="18"/>
          <w:lang w:val="it-IT"/>
        </w:rPr>
        <w:t xml:space="preserve"> E. Masi), BUR, Milano 2008.</w:t>
      </w:r>
      <w:r w:rsidRPr="009C05D2">
        <w:rPr>
          <w:rFonts w:ascii="Times" w:eastAsia="Times" w:hAnsi="Times" w:cs="Times"/>
          <w:smallCaps/>
          <w:color w:val="000000" w:themeColor="text1"/>
          <w:sz w:val="18"/>
          <w:szCs w:val="18"/>
          <w:lang w:val="it-IT"/>
        </w:rPr>
        <w:t xml:space="preserve"> </w:t>
      </w:r>
    </w:p>
    <w:p w14:paraId="7E8E7830" w14:textId="2DDBA877" w:rsidR="0028742F" w:rsidRPr="009C05D2" w:rsidRDefault="0028742F" w:rsidP="0028742F">
      <w:pPr>
        <w:pStyle w:val="Paragrafoelenco"/>
        <w:numPr>
          <w:ilvl w:val="0"/>
          <w:numId w:val="14"/>
        </w:numPr>
        <w:ind w:left="1066"/>
        <w:rPr>
          <w:rFonts w:ascii="Times" w:eastAsia="Times" w:hAnsi="Times" w:cs="Times"/>
          <w:color w:val="000000" w:themeColor="text1"/>
          <w:szCs w:val="20"/>
          <w:lang w:val="it-IT"/>
        </w:rPr>
      </w:pPr>
      <w:r w:rsidRPr="009C05D2">
        <w:rPr>
          <w:rFonts w:ascii="Times" w:eastAsia="Times" w:hAnsi="Times" w:cs="Times"/>
          <w:smallCaps/>
          <w:color w:val="000000" w:themeColor="text1"/>
          <w:sz w:val="16"/>
          <w:szCs w:val="16"/>
          <w:lang w:val="it-IT"/>
        </w:rPr>
        <w:t>Laozi</w:t>
      </w:r>
      <w:r w:rsidRPr="009C05D2">
        <w:rPr>
          <w:rFonts w:ascii="Times" w:eastAsia="Times" w:hAnsi="Times" w:cs="Times"/>
          <w:color w:val="000000" w:themeColor="text1"/>
          <w:szCs w:val="20"/>
          <w:lang w:val="it-IT"/>
        </w:rPr>
        <w:t xml:space="preserve">, </w:t>
      </w:r>
      <w:r w:rsidRPr="009C05D2">
        <w:rPr>
          <w:rFonts w:ascii="Times" w:eastAsia="Times" w:hAnsi="Times" w:cs="Times"/>
          <w:i/>
          <w:color w:val="000000" w:themeColor="text1"/>
          <w:sz w:val="18"/>
          <w:szCs w:val="18"/>
          <w:lang w:val="it-IT"/>
        </w:rPr>
        <w:t>Daodejing. Il canone della via e della virtù</w:t>
      </w:r>
      <w:r w:rsidRPr="009C05D2">
        <w:rPr>
          <w:rFonts w:ascii="Times" w:eastAsia="Times" w:hAnsi="Times" w:cs="Times"/>
          <w:color w:val="000000" w:themeColor="text1"/>
          <w:sz w:val="18"/>
          <w:szCs w:val="18"/>
          <w:lang w:val="it-IT"/>
        </w:rPr>
        <w:t xml:space="preserve"> (</w:t>
      </w:r>
      <w:r w:rsidR="00580617" w:rsidRPr="009C05D2">
        <w:rPr>
          <w:lang w:val="it-IT"/>
        </w:rPr>
        <w:t>Chinese parallel text, edited by Attilio Andreini</w:t>
      </w:r>
      <w:r w:rsidRPr="009C05D2">
        <w:rPr>
          <w:rFonts w:ascii="Times" w:eastAsia="Times" w:hAnsi="Times" w:cs="Times"/>
          <w:color w:val="000000" w:themeColor="text1"/>
          <w:sz w:val="18"/>
          <w:szCs w:val="18"/>
          <w:lang w:val="it-IT"/>
        </w:rPr>
        <w:t>), Einaudi, Torino2018.</w:t>
      </w:r>
      <w:r w:rsidRPr="009C05D2">
        <w:rPr>
          <w:rFonts w:ascii="Times" w:eastAsia="Times" w:hAnsi="Times" w:cs="Times"/>
          <w:color w:val="000000" w:themeColor="text1"/>
          <w:szCs w:val="20"/>
          <w:lang w:val="it-IT"/>
        </w:rPr>
        <w:t xml:space="preserve"> </w:t>
      </w:r>
    </w:p>
    <w:p w14:paraId="3AA5BA35" w14:textId="12922CFB" w:rsidR="0028742F" w:rsidRPr="009C05D2" w:rsidRDefault="0028742F" w:rsidP="0028742F">
      <w:pPr>
        <w:pStyle w:val="Paragrafoelenco"/>
        <w:numPr>
          <w:ilvl w:val="0"/>
          <w:numId w:val="14"/>
        </w:numPr>
        <w:tabs>
          <w:tab w:val="left" w:pos="284"/>
        </w:tabs>
        <w:ind w:left="1066"/>
        <w:rPr>
          <w:color w:val="000000" w:themeColor="text1"/>
          <w:sz w:val="18"/>
          <w:szCs w:val="18"/>
          <w:lang w:val="it-IT"/>
        </w:rPr>
      </w:pPr>
      <w:r w:rsidRPr="009C05D2">
        <w:rPr>
          <w:rFonts w:ascii="Times" w:eastAsia="Times" w:hAnsi="Times" w:cs="Times"/>
          <w:smallCaps/>
          <w:color w:val="000000" w:themeColor="text1"/>
          <w:sz w:val="16"/>
          <w:szCs w:val="16"/>
          <w:lang w:val="it-IT"/>
        </w:rPr>
        <w:t>Li Bai</w:t>
      </w:r>
      <w:r w:rsidRPr="009C05D2">
        <w:rPr>
          <w:rFonts w:ascii="Times" w:eastAsia="Times" w:hAnsi="Times" w:cs="Times"/>
          <w:smallCap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L’uomo, il poeta </w:t>
      </w:r>
      <w:r w:rsidRPr="009C05D2">
        <w:rPr>
          <w:rFonts w:ascii="Times" w:eastAsia="Times" w:hAnsi="Times" w:cs="Times"/>
          <w:color w:val="000000" w:themeColor="text1"/>
          <w:sz w:val="18"/>
          <w:szCs w:val="18"/>
          <w:lang w:val="it-IT"/>
        </w:rPr>
        <w:t>(</w:t>
      </w:r>
      <w:r w:rsidR="001C79C9" w:rsidRPr="009C05D2">
        <w:rPr>
          <w:rFonts w:ascii="Times" w:eastAsia="Times" w:hAnsi="Times" w:cs="Times"/>
          <w:color w:val="000000" w:themeColor="text1"/>
          <w:sz w:val="18"/>
          <w:szCs w:val="18"/>
          <w:lang w:val="it-IT"/>
        </w:rPr>
        <w:t>edited by</w:t>
      </w:r>
      <w:r w:rsidRPr="009C05D2">
        <w:rPr>
          <w:rFonts w:ascii="Times" w:eastAsia="Times" w:hAnsi="Times" w:cs="Times"/>
          <w:color w:val="000000" w:themeColor="text1"/>
          <w:sz w:val="18"/>
          <w:szCs w:val="18"/>
          <w:lang w:val="it-IT"/>
        </w:rPr>
        <w:t xml:space="preserve"> P. De Laurentis), Ariele, Milano 2016.</w:t>
      </w:r>
    </w:p>
    <w:p w14:paraId="02E544F8" w14:textId="3567D7F8" w:rsidR="0028742F" w:rsidRPr="009C05D2" w:rsidRDefault="0028742F" w:rsidP="0028742F">
      <w:pPr>
        <w:pStyle w:val="Paragrafoelenco"/>
        <w:numPr>
          <w:ilvl w:val="0"/>
          <w:numId w:val="14"/>
        </w:numPr>
        <w:ind w:left="1066"/>
        <w:rPr>
          <w:color w:val="000000" w:themeColor="text1"/>
          <w:szCs w:val="20"/>
          <w:lang w:val="it-IT"/>
        </w:rPr>
      </w:pPr>
      <w:r w:rsidRPr="009C05D2">
        <w:rPr>
          <w:rFonts w:ascii="Times" w:eastAsia="Times" w:hAnsi="Times" w:cs="Times"/>
          <w:smallCaps/>
          <w:color w:val="000000" w:themeColor="text1"/>
          <w:sz w:val="16"/>
          <w:szCs w:val="16"/>
          <w:lang w:val="it-IT"/>
        </w:rPr>
        <w:t>Luo Guanzhong</w:t>
      </w:r>
      <w:r w:rsidRPr="009C05D2">
        <w:rPr>
          <w:rFonts w:eastAsia="Times"/>
          <w:smallCaps/>
          <w:color w:val="000000" w:themeColor="text1"/>
          <w:sz w:val="18"/>
          <w:szCs w:val="18"/>
          <w:lang w:val="it-IT"/>
        </w:rPr>
        <w:t>,</w:t>
      </w:r>
      <w:r w:rsidRPr="009C05D2">
        <w:rPr>
          <w:i/>
          <w:color w:val="000000" w:themeColor="text1"/>
          <w:sz w:val="18"/>
          <w:szCs w:val="18"/>
          <w:lang w:val="it-IT"/>
        </w:rPr>
        <w:t xml:space="preserve"> Il romanzo dei tre regni </w:t>
      </w:r>
      <w:r w:rsidRPr="009C05D2">
        <w:rPr>
          <w:iCs/>
          <w:color w:val="000000" w:themeColor="text1"/>
          <w:sz w:val="18"/>
          <w:szCs w:val="18"/>
          <w:lang w:val="it-IT"/>
        </w:rPr>
        <w:t>(</w:t>
      </w:r>
      <w:r w:rsidR="00DD7CFC" w:rsidRPr="009C05D2">
        <w:rPr>
          <w:iCs/>
          <w:color w:val="000000" w:themeColor="text1"/>
          <w:sz w:val="18"/>
          <w:szCs w:val="18"/>
          <w:lang w:val="it-IT"/>
        </w:rPr>
        <w:t>trans. by</w:t>
      </w:r>
      <w:r w:rsidRPr="009C05D2">
        <w:rPr>
          <w:iCs/>
          <w:color w:val="000000" w:themeColor="text1"/>
          <w:sz w:val="18"/>
          <w:szCs w:val="18"/>
          <w:lang w:val="it-IT"/>
        </w:rPr>
        <w:t xml:space="preserve"> Vincenzo Cannata)</w:t>
      </w:r>
      <w:r w:rsidRPr="009C05D2">
        <w:rPr>
          <w:color w:val="000000" w:themeColor="text1"/>
          <w:sz w:val="18"/>
          <w:szCs w:val="18"/>
          <w:lang w:val="it-IT"/>
        </w:rPr>
        <w:t>, Luni, Milano 2022</w:t>
      </w:r>
      <w:r w:rsidRPr="009C05D2">
        <w:rPr>
          <w:color w:val="000000" w:themeColor="text1"/>
          <w:szCs w:val="20"/>
          <w:lang w:val="it-IT"/>
        </w:rPr>
        <w:t xml:space="preserve">. </w:t>
      </w:r>
    </w:p>
    <w:p w14:paraId="30939D09" w14:textId="5A1D148E" w:rsidR="0028742F" w:rsidRPr="009C05D2" w:rsidRDefault="0028742F" w:rsidP="0028742F">
      <w:pPr>
        <w:pStyle w:val="Paragrafoelenco"/>
        <w:numPr>
          <w:ilvl w:val="0"/>
          <w:numId w:val="14"/>
        </w:numPr>
        <w:tabs>
          <w:tab w:val="left" w:pos="284"/>
        </w:tabs>
        <w:ind w:left="1066"/>
        <w:rPr>
          <w:color w:val="000000" w:themeColor="text1"/>
          <w:sz w:val="18"/>
          <w:szCs w:val="18"/>
          <w:lang w:val="it-IT"/>
        </w:rPr>
      </w:pPr>
      <w:r w:rsidRPr="009C05D2">
        <w:rPr>
          <w:rFonts w:ascii="Times" w:eastAsia="Times" w:hAnsi="Times" w:cs="Times"/>
          <w:smallCaps/>
          <w:color w:val="000000" w:themeColor="text1"/>
          <w:sz w:val="16"/>
          <w:szCs w:val="16"/>
          <w:lang w:val="it-IT"/>
        </w:rPr>
        <w:t>Shi Nai’an, Luo Guanzhong</w:t>
      </w:r>
      <w:r w:rsidRPr="009C05D2">
        <w:rPr>
          <w:rFonts w:ascii="Times" w:eastAsia="Times" w:hAnsi="Times" w:cs="Times"/>
          <w:i/>
          <w:iCs/>
          <w:color w:val="000000" w:themeColor="text1"/>
          <w:sz w:val="18"/>
          <w:szCs w:val="18"/>
          <w:lang w:val="it-IT"/>
        </w:rPr>
        <w:t xml:space="preserve">, In riva all'acqua </w:t>
      </w:r>
      <w:r w:rsidRPr="009C05D2">
        <w:rPr>
          <w:rFonts w:ascii="Times" w:eastAsia="Times" w:hAnsi="Times" w:cs="Times"/>
          <w:color w:val="000000" w:themeColor="text1"/>
          <w:sz w:val="18"/>
          <w:szCs w:val="18"/>
          <w:lang w:val="it-IT"/>
        </w:rPr>
        <w:t>(</w:t>
      </w:r>
      <w:r w:rsidR="001C79C9" w:rsidRPr="009C05D2">
        <w:rPr>
          <w:rFonts w:ascii="Times" w:eastAsia="Times" w:hAnsi="Times" w:cs="Times"/>
          <w:color w:val="000000" w:themeColor="text1"/>
          <w:sz w:val="18"/>
          <w:szCs w:val="18"/>
          <w:lang w:val="it-IT"/>
        </w:rPr>
        <w:t xml:space="preserve">trans. from the French by </w:t>
      </w:r>
      <w:r w:rsidRPr="009C05D2">
        <w:rPr>
          <w:rFonts w:ascii="Times" w:eastAsia="Times" w:hAnsi="Times" w:cs="Times"/>
          <w:color w:val="000000" w:themeColor="text1"/>
          <w:sz w:val="18"/>
          <w:szCs w:val="18"/>
          <w:lang w:val="it-IT"/>
        </w:rPr>
        <w:t xml:space="preserve">Serafino Balduzzi </w:t>
      </w:r>
      <w:r w:rsidR="001C79C9" w:rsidRPr="009C05D2">
        <w:rPr>
          <w:rFonts w:ascii="Times" w:eastAsia="Times" w:hAnsi="Times" w:cs="Times"/>
          <w:color w:val="000000" w:themeColor="text1"/>
          <w:sz w:val="18"/>
          <w:szCs w:val="18"/>
          <w:lang w:val="it-IT"/>
        </w:rPr>
        <w:t>and</w:t>
      </w:r>
      <w:r w:rsidRPr="009C05D2">
        <w:rPr>
          <w:rFonts w:ascii="Times" w:eastAsia="Times" w:hAnsi="Times" w:cs="Times"/>
          <w:color w:val="000000" w:themeColor="text1"/>
          <w:sz w:val="18"/>
          <w:szCs w:val="18"/>
          <w:lang w:val="it-IT"/>
        </w:rPr>
        <w:t xml:space="preserve"> Vincenzo Cannata), Luni, Milano 2015.</w:t>
      </w:r>
    </w:p>
    <w:p w14:paraId="29FC2BEE" w14:textId="77777777" w:rsidR="0028742F" w:rsidRPr="009C05D2" w:rsidRDefault="0028742F" w:rsidP="0028742F">
      <w:pPr>
        <w:pStyle w:val="Paragrafoelenco"/>
        <w:numPr>
          <w:ilvl w:val="0"/>
          <w:numId w:val="14"/>
        </w:numPr>
        <w:ind w:left="1066"/>
        <w:rPr>
          <w:rFonts w:ascii="Times" w:eastAsia="Times" w:hAnsi="Times" w:cs="Times"/>
          <w:color w:val="000000" w:themeColor="text1"/>
          <w:szCs w:val="20"/>
          <w:lang w:val="it-IT"/>
        </w:rPr>
      </w:pPr>
      <w:r w:rsidRPr="009C05D2">
        <w:rPr>
          <w:rFonts w:ascii="Times" w:eastAsia="Times" w:hAnsi="Times" w:cs="Times"/>
          <w:smallCaps/>
          <w:color w:val="000000" w:themeColor="text1"/>
          <w:sz w:val="16"/>
          <w:szCs w:val="16"/>
          <w:lang w:val="it-IT"/>
        </w:rPr>
        <w:t>Sunzi</w:t>
      </w:r>
      <w:r w:rsidRPr="009C05D2">
        <w:rPr>
          <w:rFonts w:ascii="Times" w:eastAsia="Times" w:hAnsi="Times" w:cs="Times"/>
          <w:color w:val="000000" w:themeColor="text1"/>
          <w:szCs w:val="20"/>
          <w:lang w:val="it-IT"/>
        </w:rPr>
        <w:t xml:space="preserve">, </w:t>
      </w:r>
      <w:r w:rsidRPr="009C05D2">
        <w:rPr>
          <w:rFonts w:ascii="Times" w:eastAsia="Times" w:hAnsi="Times" w:cs="Times"/>
          <w:i/>
          <w:color w:val="000000" w:themeColor="text1"/>
          <w:sz w:val="18"/>
          <w:szCs w:val="18"/>
          <w:lang w:val="it-IT"/>
        </w:rPr>
        <w:t>L’arte della guerra</w:t>
      </w:r>
      <w:r w:rsidRPr="009C05D2">
        <w:rPr>
          <w:rFonts w:ascii="Times" w:eastAsia="Times" w:hAnsi="Times" w:cs="Times"/>
          <w:color w:val="000000" w:themeColor="text1"/>
          <w:sz w:val="18"/>
          <w:szCs w:val="18"/>
          <w:lang w:val="it-IT"/>
        </w:rPr>
        <w:t xml:space="preserve"> (trad. di Miriam Castorina), Giunti, Firenze 2021</w:t>
      </w:r>
    </w:p>
    <w:p w14:paraId="4A2E02C8" w14:textId="27F3CE37" w:rsidR="0028742F" w:rsidRPr="009C05D2" w:rsidRDefault="0028742F" w:rsidP="0028742F">
      <w:pPr>
        <w:pStyle w:val="Paragrafoelenco"/>
        <w:numPr>
          <w:ilvl w:val="0"/>
          <w:numId w:val="14"/>
        </w:numPr>
        <w:ind w:left="1066"/>
        <w:rPr>
          <w:color w:val="000000" w:themeColor="text1"/>
          <w:sz w:val="18"/>
          <w:szCs w:val="18"/>
          <w:lang w:val="it-IT"/>
        </w:rPr>
      </w:pPr>
      <w:r w:rsidRPr="009C05D2">
        <w:rPr>
          <w:rFonts w:ascii="Times" w:eastAsia="Times" w:hAnsi="Times" w:cs="Times"/>
          <w:smallCaps/>
          <w:color w:val="000000" w:themeColor="text1"/>
          <w:sz w:val="16"/>
          <w:szCs w:val="16"/>
          <w:lang w:val="it-IT"/>
        </w:rPr>
        <w:t>Wu Cheng’en</w:t>
      </w:r>
      <w:r w:rsidRPr="009C05D2">
        <w:rPr>
          <w:rFonts w:ascii="Times" w:eastAsia="Times" w:hAnsi="Times" w:cs="Times"/>
          <w:color w:val="000000" w:themeColor="text1"/>
          <w:sz w:val="18"/>
          <w:szCs w:val="18"/>
          <w:lang w:val="it-IT"/>
        </w:rPr>
        <w:t xml:space="preserve">, </w:t>
      </w:r>
      <w:r w:rsidRPr="009C05D2">
        <w:rPr>
          <w:rFonts w:ascii="Times" w:eastAsia="Times" w:hAnsi="Times" w:cs="Times"/>
          <w:i/>
          <w:iCs/>
          <w:color w:val="000000" w:themeColor="text1"/>
          <w:sz w:val="18"/>
          <w:szCs w:val="18"/>
          <w:lang w:val="it-IT"/>
        </w:rPr>
        <w:t xml:space="preserve">Lo scimmiotto </w:t>
      </w:r>
      <w:r w:rsidRPr="009C05D2">
        <w:rPr>
          <w:rFonts w:ascii="Times" w:eastAsia="Times" w:hAnsi="Times" w:cs="Times"/>
          <w:color w:val="000000" w:themeColor="text1"/>
          <w:sz w:val="18"/>
          <w:szCs w:val="18"/>
          <w:lang w:val="it-IT"/>
        </w:rPr>
        <w:t>(</w:t>
      </w:r>
      <w:r w:rsidR="001C79C9" w:rsidRPr="009C05D2">
        <w:rPr>
          <w:rFonts w:ascii="Times" w:eastAsia="Times" w:hAnsi="Times" w:cs="Times"/>
          <w:color w:val="000000" w:themeColor="text1"/>
          <w:sz w:val="18"/>
          <w:szCs w:val="18"/>
          <w:lang w:val="it-IT"/>
        </w:rPr>
        <w:t>trans. by</w:t>
      </w:r>
      <w:r w:rsidRPr="009C05D2">
        <w:rPr>
          <w:rFonts w:ascii="Times" w:eastAsia="Times" w:hAnsi="Times" w:cs="Times"/>
          <w:color w:val="000000" w:themeColor="text1"/>
          <w:sz w:val="18"/>
          <w:szCs w:val="18"/>
          <w:lang w:val="it-IT"/>
        </w:rPr>
        <w:t xml:space="preserve"> A. Motti, </w:t>
      </w:r>
      <w:r w:rsidR="001C79C9" w:rsidRPr="009C05D2">
        <w:rPr>
          <w:rFonts w:ascii="Times" w:eastAsia="Times" w:hAnsi="Times" w:cs="Times"/>
          <w:color w:val="000000" w:themeColor="text1"/>
          <w:sz w:val="18"/>
          <w:szCs w:val="18"/>
          <w:lang w:val="it-IT"/>
        </w:rPr>
        <w:t>from the English</w:t>
      </w:r>
      <w:r w:rsidRPr="009C05D2">
        <w:rPr>
          <w:rFonts w:ascii="Times" w:eastAsia="Times" w:hAnsi="Times" w:cs="Times"/>
          <w:color w:val="000000" w:themeColor="text1"/>
          <w:sz w:val="18"/>
          <w:szCs w:val="18"/>
          <w:lang w:val="it-IT"/>
        </w:rPr>
        <w:t xml:space="preserve"> version</w:t>
      </w:r>
      <w:r w:rsidR="001C79C9" w:rsidRPr="009C05D2">
        <w:rPr>
          <w:rFonts w:ascii="Times" w:eastAsia="Times" w:hAnsi="Times" w:cs="Times"/>
          <w:color w:val="000000" w:themeColor="text1"/>
          <w:sz w:val="18"/>
          <w:szCs w:val="18"/>
          <w:lang w:val="it-IT"/>
        </w:rPr>
        <w:t xml:space="preserve"> by</w:t>
      </w:r>
      <w:r w:rsidRPr="009C05D2">
        <w:rPr>
          <w:rFonts w:ascii="Times" w:eastAsia="Times" w:hAnsi="Times" w:cs="Times"/>
          <w:color w:val="000000" w:themeColor="text1"/>
          <w:sz w:val="18"/>
          <w:szCs w:val="18"/>
          <w:lang w:val="it-IT"/>
        </w:rPr>
        <w:t xml:space="preserve"> A. Waley), Einaudi, Torino 1982 oppure Adelphi, Milano 2009 (quinta edizione).</w:t>
      </w:r>
    </w:p>
    <w:p w14:paraId="622D8AC5" w14:textId="77777777" w:rsidR="0028742F" w:rsidRPr="009C05D2" w:rsidRDefault="0028742F" w:rsidP="0028742F">
      <w:pPr>
        <w:spacing w:line="240" w:lineRule="auto"/>
        <w:rPr>
          <w:color w:val="000000" w:themeColor="text1"/>
          <w:szCs w:val="20"/>
          <w:lang w:val="it-IT"/>
        </w:rPr>
      </w:pPr>
    </w:p>
    <w:p w14:paraId="6A1D6EEC" w14:textId="77777777" w:rsidR="00DD7CFC" w:rsidRPr="009C05D2" w:rsidRDefault="00DD7CFC" w:rsidP="00DD7CFC">
      <w:pPr>
        <w:pStyle w:val="P68B1DB1-ListParagraph39"/>
        <w:numPr>
          <w:ilvl w:val="0"/>
          <w:numId w:val="3"/>
        </w:numPr>
        <w:tabs>
          <w:tab w:val="clear" w:pos="284"/>
        </w:tabs>
        <w:spacing w:line="240" w:lineRule="auto"/>
        <w:rPr>
          <w:highlight w:val="none"/>
          <w:lang w:val="en-GB"/>
        </w:rPr>
      </w:pPr>
      <w:r w:rsidRPr="009C05D2">
        <w:rPr>
          <w:highlight w:val="none"/>
          <w:lang w:val="en-GB"/>
        </w:rPr>
        <w:t xml:space="preserve">a novel to be chosen from: </w:t>
      </w:r>
    </w:p>
    <w:p w14:paraId="71BF1C1A" w14:textId="77777777" w:rsidR="0028742F" w:rsidRPr="009C05D2" w:rsidRDefault="0028742F" w:rsidP="0028742F">
      <w:pPr>
        <w:spacing w:line="240" w:lineRule="auto"/>
        <w:rPr>
          <w:b/>
          <w:bCs/>
          <w:color w:val="000000" w:themeColor="text1"/>
          <w:szCs w:val="20"/>
        </w:rPr>
      </w:pPr>
    </w:p>
    <w:p w14:paraId="4BA5FD6B" w14:textId="4C47C8D7" w:rsidR="0028742F" w:rsidRPr="009C05D2" w:rsidRDefault="0028742F" w:rsidP="0028742F">
      <w:pPr>
        <w:pStyle w:val="Paragrafoelenco"/>
        <w:numPr>
          <w:ilvl w:val="0"/>
          <w:numId w:val="13"/>
        </w:numPr>
        <w:tabs>
          <w:tab w:val="left" w:pos="284"/>
        </w:tabs>
        <w:ind w:left="1066" w:hanging="357"/>
        <w:rPr>
          <w:i/>
          <w:iCs/>
          <w:color w:val="000000" w:themeColor="text1"/>
          <w:szCs w:val="20"/>
          <w:lang w:val="it-IT"/>
        </w:rPr>
      </w:pPr>
      <w:r w:rsidRPr="009C05D2">
        <w:rPr>
          <w:rFonts w:ascii="Times" w:eastAsia="Times" w:hAnsi="Times" w:cs="Times"/>
          <w:smallCaps/>
          <w:color w:val="000000" w:themeColor="text1"/>
          <w:sz w:val="16"/>
          <w:szCs w:val="16"/>
          <w:lang w:val="it-IT"/>
        </w:rPr>
        <w:t>Han Shaogong</w:t>
      </w:r>
      <w:r w:rsidRPr="009C05D2">
        <w:rPr>
          <w:rFonts w:ascii="Times" w:eastAsia="Times" w:hAnsi="Times" w:cs="Times"/>
          <w:smallCaps/>
          <w:color w:val="000000" w:themeColor="text1"/>
          <w:sz w:val="18"/>
          <w:szCs w:val="18"/>
          <w:lang w:val="it-IT"/>
        </w:rPr>
        <w:t>,</w:t>
      </w:r>
      <w:r w:rsidRPr="009C05D2">
        <w:rPr>
          <w:rFonts w:ascii="Times" w:eastAsia="Times" w:hAnsi="Times" w:cs="Times"/>
          <w:i/>
          <w:iCs/>
          <w:color w:val="000000" w:themeColor="text1"/>
          <w:sz w:val="18"/>
          <w:szCs w:val="18"/>
          <w:lang w:val="it-IT"/>
        </w:rPr>
        <w:t xml:space="preserve"> Il dizionario di Maqiao</w:t>
      </w:r>
      <w:r w:rsidRPr="009C05D2">
        <w:rPr>
          <w:rFonts w:ascii="Times" w:eastAsia="Times" w:hAnsi="Times" w:cs="Times"/>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trans. by</w:t>
      </w:r>
      <w:r w:rsidRPr="009C05D2">
        <w:rPr>
          <w:rFonts w:ascii="Times" w:eastAsia="Times" w:hAnsi="Times" w:cs="Times"/>
          <w:color w:val="000000" w:themeColor="text1"/>
          <w:sz w:val="18"/>
          <w:szCs w:val="18"/>
          <w:lang w:val="it-IT"/>
        </w:rPr>
        <w:t xml:space="preserve"> Maria Rita Masci e Patrizia Liberati)</w:t>
      </w:r>
      <w:r w:rsidRPr="009C05D2">
        <w:rPr>
          <w:rFonts w:ascii="Times" w:eastAsia="Times" w:hAnsi="Times" w:cs="Times"/>
          <w:i/>
          <w:iCs/>
          <w:color w:val="000000" w:themeColor="text1"/>
          <w:sz w:val="18"/>
          <w:szCs w:val="18"/>
          <w:lang w:val="it-IT"/>
        </w:rPr>
        <w:t xml:space="preserve">, </w:t>
      </w:r>
      <w:r w:rsidRPr="009C05D2">
        <w:rPr>
          <w:rFonts w:ascii="Times" w:eastAsia="Times" w:hAnsi="Times" w:cs="Times"/>
          <w:color w:val="000000" w:themeColor="text1"/>
          <w:sz w:val="18"/>
          <w:szCs w:val="18"/>
          <w:lang w:val="it-IT"/>
        </w:rPr>
        <w:t>Einaudi, Torino 2021.</w:t>
      </w:r>
    </w:p>
    <w:p w14:paraId="39F7C1F8" w14:textId="03BDFD41" w:rsidR="0028742F" w:rsidRPr="009C05D2" w:rsidRDefault="0028742F" w:rsidP="0028742F">
      <w:pPr>
        <w:pStyle w:val="Paragrafoelenco"/>
        <w:numPr>
          <w:ilvl w:val="0"/>
          <w:numId w:val="13"/>
        </w:numPr>
        <w:tabs>
          <w:tab w:val="left" w:pos="284"/>
        </w:tabs>
        <w:ind w:left="1066" w:hanging="357"/>
        <w:rPr>
          <w:color w:val="000000" w:themeColor="text1"/>
          <w:szCs w:val="20"/>
          <w:lang w:val="it-IT"/>
        </w:rPr>
      </w:pPr>
      <w:r w:rsidRPr="009C05D2">
        <w:rPr>
          <w:rFonts w:ascii="Times" w:eastAsia="Times" w:hAnsi="Times" w:cs="Times"/>
          <w:smallCaps/>
          <w:color w:val="000000" w:themeColor="text1"/>
          <w:sz w:val="16"/>
          <w:szCs w:val="16"/>
          <w:lang w:val="it-IT"/>
        </w:rPr>
        <w:t>Lao She</w:t>
      </w:r>
      <w:r w:rsidRPr="009C05D2">
        <w:rPr>
          <w:rFonts w:ascii="Times" w:eastAsia="Times" w:hAnsi="Times" w:cs="Times"/>
          <w:smallCap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Il ragazzo del risciò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edited by</w:t>
      </w:r>
      <w:r w:rsidRPr="009C05D2">
        <w:rPr>
          <w:rFonts w:ascii="Times" w:eastAsia="Times" w:hAnsi="Times" w:cs="Times"/>
          <w:color w:val="000000" w:themeColor="text1"/>
          <w:sz w:val="18"/>
          <w:szCs w:val="18"/>
          <w:lang w:val="it-IT"/>
        </w:rPr>
        <w:t xml:space="preserve"> Alessandra Lavagnino), Mondadori, Milano 2020. </w:t>
      </w:r>
    </w:p>
    <w:p w14:paraId="70D92799" w14:textId="071B8F84" w:rsidR="0028742F" w:rsidRPr="009C05D2" w:rsidRDefault="0028742F" w:rsidP="0028742F">
      <w:pPr>
        <w:pStyle w:val="Paragrafoelenco"/>
        <w:numPr>
          <w:ilvl w:val="0"/>
          <w:numId w:val="13"/>
        </w:numPr>
        <w:tabs>
          <w:tab w:val="left" w:pos="284"/>
        </w:tabs>
        <w:ind w:left="1066" w:hanging="357"/>
        <w:rPr>
          <w:color w:val="000000" w:themeColor="text1"/>
          <w:sz w:val="18"/>
          <w:szCs w:val="18"/>
          <w:lang w:val="it-IT"/>
        </w:rPr>
      </w:pPr>
      <w:r w:rsidRPr="009C05D2">
        <w:rPr>
          <w:rFonts w:ascii="Times" w:eastAsia="Times" w:hAnsi="Times" w:cs="Times"/>
          <w:smallCaps/>
          <w:color w:val="000000" w:themeColor="text1"/>
          <w:sz w:val="16"/>
          <w:szCs w:val="16"/>
          <w:lang w:val="it-IT"/>
        </w:rPr>
        <w:t>Liu Zhenyun</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Divorzio alla cinese</w:t>
      </w:r>
      <w:r w:rsidRPr="009C05D2">
        <w:rPr>
          <w:rFonts w:ascii="Times" w:eastAsia="Times" w:hAnsi="Times" w:cs="Times"/>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Maria Gottardo e Monica Morzenti), Bompiani, Milano 2016.</w:t>
      </w:r>
    </w:p>
    <w:p w14:paraId="55D116FC" w14:textId="64B03729"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Lu Nei</w:t>
      </w:r>
      <w:r w:rsidRPr="009C05D2">
        <w:rPr>
          <w:rFonts w:ascii="Times" w:eastAsia="Times" w:hAnsi="Times" w:cs="Times"/>
          <w:smallCaps/>
          <w:color w:val="000000" w:themeColor="text1"/>
          <w:szCs w:val="20"/>
          <w:lang w:val="it-IT"/>
        </w:rPr>
        <w:t>,</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Giovane Babilonia</w:t>
      </w:r>
      <w:r w:rsidRPr="009C05D2">
        <w:rPr>
          <w:rFonts w:ascii="Times" w:eastAsia="Times" w:hAnsi="Times" w:cs="Times"/>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Gloria Cella e Natalia Riva, a cura di Silvia Pozzi), Atmosphere, Roma 2021.</w:t>
      </w:r>
    </w:p>
    <w:p w14:paraId="516BABDF" w14:textId="6E626F98"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Lu Xun</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Grida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edited by</w:t>
      </w:r>
      <w:r w:rsidRPr="009C05D2">
        <w:rPr>
          <w:rFonts w:ascii="Times" w:eastAsia="Times" w:hAnsi="Times" w:cs="Times"/>
          <w:color w:val="000000" w:themeColor="text1"/>
          <w:sz w:val="18"/>
          <w:szCs w:val="18"/>
          <w:lang w:val="it-IT"/>
        </w:rPr>
        <w:t xml:space="preserve"> Nicoletta Pesaro), Sellerio, Palermo, 2022.</w:t>
      </w:r>
    </w:p>
    <w:p w14:paraId="2AAD5A30" w14:textId="6F442E95"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Lu Xun</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Esitazione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edited by </w:t>
      </w:r>
      <w:r w:rsidRPr="009C05D2">
        <w:rPr>
          <w:rFonts w:ascii="Times" w:eastAsia="Times" w:hAnsi="Times" w:cs="Times"/>
          <w:color w:val="000000" w:themeColor="text1"/>
          <w:sz w:val="18"/>
          <w:szCs w:val="18"/>
          <w:lang w:val="it-IT"/>
        </w:rPr>
        <w:t>Nicoletta Pesaro), Sellerio, Palermo 2022.</w:t>
      </w:r>
    </w:p>
    <w:p w14:paraId="5769A48D" w14:textId="73ED0521"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Mo Yan</w:t>
      </w:r>
      <w:r w:rsidRPr="009C05D2">
        <w:rPr>
          <w:color w:val="000000" w:themeColor="text1"/>
          <w:szCs w:val="20"/>
          <w:lang w:val="it-IT"/>
        </w:rPr>
        <w:t xml:space="preserve">, </w:t>
      </w:r>
      <w:r w:rsidRPr="009C05D2">
        <w:rPr>
          <w:i/>
          <w:iCs/>
          <w:color w:val="000000" w:themeColor="text1"/>
          <w:sz w:val="18"/>
          <w:szCs w:val="18"/>
          <w:lang w:val="it-IT"/>
        </w:rPr>
        <w:t>Grande seno, fianchi larghi</w:t>
      </w:r>
      <w:r w:rsidRPr="009C05D2">
        <w:rPr>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 xml:space="preserve">trans. by </w:t>
      </w:r>
      <w:r w:rsidRPr="009C05D2">
        <w:rPr>
          <w:color w:val="000000" w:themeColor="text1"/>
          <w:sz w:val="18"/>
          <w:szCs w:val="18"/>
          <w:lang w:val="it-IT"/>
        </w:rPr>
        <w:t>Giorgio Trentin), Einaudi, Torino 2002.</w:t>
      </w:r>
    </w:p>
    <w:p w14:paraId="0ADA8925" w14:textId="77777777"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Mo Yan</w:t>
      </w:r>
      <w:r w:rsidRPr="009C05D2">
        <w:rPr>
          <w:color w:val="000000" w:themeColor="text1"/>
          <w:szCs w:val="20"/>
          <w:lang w:val="it-IT"/>
        </w:rPr>
        <w:t xml:space="preserve">, </w:t>
      </w:r>
      <w:r w:rsidRPr="009C05D2">
        <w:rPr>
          <w:i/>
          <w:iCs/>
          <w:color w:val="000000" w:themeColor="text1"/>
          <w:sz w:val="18"/>
          <w:szCs w:val="18"/>
          <w:lang w:val="it-IT"/>
        </w:rPr>
        <w:t>Le rane</w:t>
      </w:r>
      <w:r w:rsidRPr="009C05D2">
        <w:rPr>
          <w:color w:val="000000" w:themeColor="text1"/>
          <w:sz w:val="18"/>
          <w:szCs w:val="18"/>
          <w:lang w:val="it-IT"/>
        </w:rPr>
        <w:t xml:space="preserve"> (trad. di Patrizia Liberati), Einaudi, Torino 2014.</w:t>
      </w:r>
    </w:p>
    <w:p w14:paraId="7CCC14B3" w14:textId="546681F8" w:rsidR="0028742F" w:rsidRPr="009C05D2" w:rsidRDefault="0028742F" w:rsidP="0028742F">
      <w:pPr>
        <w:pStyle w:val="Paragrafoelenco"/>
        <w:numPr>
          <w:ilvl w:val="0"/>
          <w:numId w:val="13"/>
        </w:numPr>
        <w:tabs>
          <w:tab w:val="left" w:pos="284"/>
        </w:tabs>
        <w:rPr>
          <w:color w:val="000000" w:themeColor="text1"/>
          <w:szCs w:val="20"/>
          <w:lang w:val="it-IT"/>
        </w:rPr>
      </w:pPr>
      <w:r w:rsidRPr="009C05D2">
        <w:rPr>
          <w:rFonts w:ascii="Times" w:eastAsia="Times" w:hAnsi="Times" w:cs="Times"/>
          <w:smallCaps/>
          <w:color w:val="000000" w:themeColor="text1"/>
          <w:sz w:val="16"/>
          <w:szCs w:val="20"/>
          <w:lang w:val="it-IT"/>
        </w:rPr>
        <w:t>Su Tong</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Mogli e concubine</w:t>
      </w:r>
      <w:r w:rsidRPr="009C05D2">
        <w:rPr>
          <w:rFonts w:ascii="Times" w:eastAsia="Times" w:hAnsi="Times" w:cs="Times"/>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Maria Rita Masci), Orientalia, Roma 2020.</w:t>
      </w:r>
    </w:p>
    <w:p w14:paraId="3C430313" w14:textId="186F2F0B" w:rsidR="0028742F" w:rsidRPr="009C05D2" w:rsidRDefault="0028742F" w:rsidP="0028742F">
      <w:pPr>
        <w:pStyle w:val="Paragrafoelenco"/>
        <w:numPr>
          <w:ilvl w:val="0"/>
          <w:numId w:val="13"/>
        </w:numPr>
        <w:tabs>
          <w:tab w:val="left" w:pos="284"/>
        </w:tabs>
        <w:rPr>
          <w:color w:val="000000" w:themeColor="text1"/>
          <w:szCs w:val="20"/>
          <w:lang w:val="it-IT"/>
        </w:rPr>
      </w:pPr>
      <w:r w:rsidRPr="009C05D2">
        <w:rPr>
          <w:rFonts w:ascii="Times" w:eastAsia="Times" w:hAnsi="Times" w:cs="Times"/>
          <w:smallCaps/>
          <w:color w:val="000000" w:themeColor="text1"/>
          <w:sz w:val="16"/>
          <w:szCs w:val="16"/>
          <w:lang w:val="it-IT"/>
        </w:rPr>
        <w:t>Su Tong</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L'epoca dei tatuaggi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Maria Rita Masci), Orientalia, Roma 2021.</w:t>
      </w:r>
    </w:p>
    <w:p w14:paraId="71D9C70B" w14:textId="68E5D478"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t>Wang Anyi</w:t>
      </w:r>
      <w:r w:rsidRPr="009C05D2">
        <w:rPr>
          <w:rFonts w:ascii="Times" w:eastAsia="Times" w:hAnsi="Times" w:cs="Times"/>
          <w:smallCaps/>
          <w:color w:val="000000" w:themeColor="text1"/>
          <w:szCs w:val="20"/>
          <w:lang w:val="it-IT"/>
        </w:rPr>
        <w:t>,</w:t>
      </w:r>
      <w:r w:rsidRPr="009C05D2">
        <w:rPr>
          <w:color w:val="000000" w:themeColor="text1"/>
          <w:szCs w:val="20"/>
          <w:lang w:val="it-IT"/>
        </w:rPr>
        <w:t xml:space="preserve"> </w:t>
      </w:r>
      <w:r w:rsidRPr="009C05D2">
        <w:rPr>
          <w:i/>
          <w:iCs/>
          <w:color w:val="000000" w:themeColor="text1"/>
          <w:sz w:val="18"/>
          <w:szCs w:val="18"/>
          <w:lang w:val="it-IT"/>
        </w:rPr>
        <w:t>La canzone dell’eterno rimpianto</w:t>
      </w:r>
      <w:r w:rsidRPr="009C05D2">
        <w:rPr>
          <w:color w:val="000000" w:themeColor="text1"/>
          <w:sz w:val="18"/>
          <w:szCs w:val="18"/>
          <w:lang w:val="it-IT"/>
        </w:rPr>
        <w:t xml:space="preserve"> (</w:t>
      </w:r>
      <w:r w:rsidR="00DD7CFC" w:rsidRPr="009C05D2">
        <w:rPr>
          <w:rFonts w:ascii="Times" w:eastAsia="Times" w:hAnsi="Times" w:cs="Times"/>
          <w:color w:val="000000" w:themeColor="text1"/>
          <w:sz w:val="18"/>
          <w:szCs w:val="18"/>
          <w:lang w:val="it-IT"/>
        </w:rPr>
        <w:t xml:space="preserve">trans. by </w:t>
      </w:r>
      <w:r w:rsidRPr="009C05D2">
        <w:rPr>
          <w:color w:val="000000" w:themeColor="text1"/>
          <w:sz w:val="18"/>
          <w:szCs w:val="18"/>
          <w:lang w:val="it-IT"/>
        </w:rPr>
        <w:t>Maria Rita Masci), Einaudi, Torino 2011.</w:t>
      </w:r>
    </w:p>
    <w:p w14:paraId="4AB5D45A" w14:textId="415EAC8B"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hAnsi="Times"/>
          <w:smallCaps/>
          <w:color w:val="000000" w:themeColor="text1"/>
          <w:sz w:val="16"/>
          <w:lang w:val="it-IT"/>
        </w:rPr>
        <w:t>Yu Hua</w:t>
      </w:r>
      <w:r w:rsidRPr="009C05D2">
        <w:rPr>
          <w:rFonts w:ascii="Times" w:hAnsi="Times"/>
          <w:color w:val="000000" w:themeColor="text1"/>
          <w:lang w:val="it-IT"/>
        </w:rPr>
        <w:t xml:space="preserve">, </w:t>
      </w:r>
      <w:r w:rsidRPr="009C05D2">
        <w:rPr>
          <w:rFonts w:ascii="Times" w:hAnsi="Times"/>
          <w:i/>
          <w:color w:val="000000" w:themeColor="text1"/>
          <w:sz w:val="18"/>
          <w:lang w:val="it-IT"/>
        </w:rPr>
        <w:t xml:space="preserve">Vivere!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Nicoletta Pesaro), Feltrinelli, Milano 2018 (quarta ristampa).</w:t>
      </w:r>
    </w:p>
    <w:p w14:paraId="3CA05524" w14:textId="34AA442F"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16"/>
          <w:lang w:val="it-IT"/>
        </w:rPr>
        <w:lastRenderedPageBreak/>
        <w:t>Yu Hua</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Brothers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 xml:space="preserve">Silvia Pozzi), Feltrinelli, Milano 2008 e </w:t>
      </w:r>
      <w:r w:rsidRPr="009C05D2">
        <w:rPr>
          <w:rFonts w:ascii="Times" w:eastAsia="Times" w:hAnsi="Times" w:cs="Times"/>
          <w:i/>
          <w:iCs/>
          <w:color w:val="000000" w:themeColor="text1"/>
          <w:sz w:val="18"/>
          <w:szCs w:val="18"/>
          <w:lang w:val="it-IT"/>
        </w:rPr>
        <w:t xml:space="preserve">Arricchirsi è glorioso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Silvia Pozzi), Feltrinelli, Milano 2009.</w:t>
      </w:r>
    </w:p>
    <w:p w14:paraId="6DEF14C0" w14:textId="2EB7DF98" w:rsidR="0028742F" w:rsidRPr="009C05D2" w:rsidRDefault="0028742F" w:rsidP="0028742F">
      <w:pPr>
        <w:pStyle w:val="Paragrafoelenco"/>
        <w:numPr>
          <w:ilvl w:val="0"/>
          <w:numId w:val="13"/>
        </w:numPr>
        <w:tabs>
          <w:tab w:val="left" w:pos="284"/>
        </w:tabs>
        <w:rPr>
          <w:color w:val="000000" w:themeColor="text1"/>
          <w:sz w:val="18"/>
          <w:szCs w:val="18"/>
          <w:lang w:val="it-IT"/>
        </w:rPr>
      </w:pPr>
      <w:r w:rsidRPr="009C05D2">
        <w:rPr>
          <w:rFonts w:ascii="Times" w:eastAsia="Times" w:hAnsi="Times" w:cs="Times"/>
          <w:smallCaps/>
          <w:color w:val="000000" w:themeColor="text1"/>
          <w:sz w:val="16"/>
          <w:szCs w:val="20"/>
          <w:lang w:val="it-IT"/>
        </w:rPr>
        <w:t>Yu Hua</w:t>
      </w:r>
      <w:r w:rsidRPr="009C05D2">
        <w:rPr>
          <w:rFonts w:ascii="Times" w:eastAsia="Times" w:hAnsi="Times" w:cs="Times"/>
          <w:color w:val="000000" w:themeColor="text1"/>
          <w:szCs w:val="20"/>
          <w:lang w:val="it-IT"/>
        </w:rPr>
        <w:t xml:space="preserve">, </w:t>
      </w:r>
      <w:r w:rsidRPr="009C05D2">
        <w:rPr>
          <w:rFonts w:ascii="Times" w:eastAsia="Times" w:hAnsi="Times" w:cs="Times"/>
          <w:i/>
          <w:iCs/>
          <w:color w:val="000000" w:themeColor="text1"/>
          <w:sz w:val="18"/>
          <w:szCs w:val="18"/>
          <w:lang w:val="it-IT"/>
        </w:rPr>
        <w:t xml:space="preserve">Il settimo giorno </w:t>
      </w:r>
      <w:r w:rsidRPr="009C05D2">
        <w:rPr>
          <w:rFonts w:ascii="Times" w:eastAsia="Times" w:hAnsi="Times" w:cs="Times"/>
          <w:color w:val="000000" w:themeColor="text1"/>
          <w:sz w:val="18"/>
          <w:szCs w:val="18"/>
          <w:lang w:val="it-IT"/>
        </w:rPr>
        <w:t>(</w:t>
      </w:r>
      <w:r w:rsidR="00DD7CFC" w:rsidRPr="009C05D2">
        <w:rPr>
          <w:rFonts w:ascii="Times" w:eastAsia="Times" w:hAnsi="Times" w:cs="Times"/>
          <w:color w:val="000000" w:themeColor="text1"/>
          <w:sz w:val="18"/>
          <w:szCs w:val="18"/>
          <w:lang w:val="it-IT"/>
        </w:rPr>
        <w:t xml:space="preserve">trans. by </w:t>
      </w:r>
      <w:r w:rsidRPr="009C05D2">
        <w:rPr>
          <w:rFonts w:ascii="Times" w:eastAsia="Times" w:hAnsi="Times" w:cs="Times"/>
          <w:color w:val="000000" w:themeColor="text1"/>
          <w:sz w:val="18"/>
          <w:szCs w:val="18"/>
          <w:lang w:val="it-IT"/>
        </w:rPr>
        <w:t xml:space="preserve">Silvia Pozzi), Feltrinelli, Milano 2017. </w:t>
      </w:r>
    </w:p>
    <w:p w14:paraId="0C3087FF" w14:textId="77777777" w:rsidR="002F3EC9" w:rsidRPr="009C05D2" w:rsidRDefault="002F3EC9" w:rsidP="002F3EC9">
      <w:pPr>
        <w:spacing w:before="240" w:after="120"/>
        <w:rPr>
          <w:rFonts w:cs="Times"/>
          <w:b/>
          <w:i/>
          <w:sz w:val="18"/>
        </w:rPr>
      </w:pPr>
      <w:r w:rsidRPr="009C05D2">
        <w:rPr>
          <w:b/>
          <w:i/>
          <w:sz w:val="18"/>
        </w:rPr>
        <w:t>TEACHING METHOD</w:t>
      </w:r>
    </w:p>
    <w:p w14:paraId="209D5D89" w14:textId="77777777" w:rsidR="009C3CC2" w:rsidRPr="009C05D2" w:rsidRDefault="009C3CC2" w:rsidP="00361477">
      <w:pPr>
        <w:spacing w:line="240" w:lineRule="exact"/>
        <w:rPr>
          <w:color w:val="000000" w:themeColor="text1"/>
          <w:sz w:val="18"/>
          <w:szCs w:val="18"/>
        </w:rPr>
      </w:pPr>
      <w:r w:rsidRPr="009C05D2">
        <w:rPr>
          <w:color w:val="000000" w:themeColor="text1"/>
          <w:sz w:val="18"/>
          <w:szCs w:val="18"/>
        </w:rPr>
        <w:t xml:space="preserve">The course includes classroom lectures and, where possible, seminars/conferences on specific topics. Details will be provided throughout the year. </w:t>
      </w:r>
    </w:p>
    <w:p w14:paraId="2305B804" w14:textId="77777777" w:rsidR="002F3EC9" w:rsidRPr="009C05D2" w:rsidRDefault="002F3EC9" w:rsidP="002F3EC9">
      <w:pPr>
        <w:spacing w:before="240" w:after="120"/>
        <w:rPr>
          <w:rFonts w:cs="Times"/>
          <w:b/>
          <w:i/>
          <w:sz w:val="18"/>
        </w:rPr>
      </w:pPr>
      <w:r w:rsidRPr="009C05D2">
        <w:rPr>
          <w:b/>
          <w:i/>
          <w:sz w:val="18"/>
        </w:rPr>
        <w:t>ASSESSMENT METHOD AND CRITERIA</w:t>
      </w:r>
    </w:p>
    <w:p w14:paraId="13CAF7E9" w14:textId="77777777" w:rsidR="009C3CC2" w:rsidRPr="009C05D2" w:rsidRDefault="009C3CC2" w:rsidP="00361477">
      <w:pPr>
        <w:pStyle w:val="Testo2"/>
        <w:spacing w:line="240" w:lineRule="exact"/>
        <w:ind w:firstLine="0"/>
        <w:rPr>
          <w:noProof w:val="0"/>
          <w:color w:val="000000" w:themeColor="text1"/>
          <w:szCs w:val="18"/>
        </w:rPr>
      </w:pPr>
      <w:r w:rsidRPr="009C05D2">
        <w:rPr>
          <w:noProof w:val="0"/>
          <w:color w:val="000000" w:themeColor="text1"/>
          <w:szCs w:val="18"/>
        </w:rPr>
        <w:t>There will be a single oral exam on the content of semesters 1 and 2.</w:t>
      </w:r>
    </w:p>
    <w:p w14:paraId="6C956D6C" w14:textId="21D32AF8" w:rsidR="009C3CC2" w:rsidRPr="009C05D2" w:rsidRDefault="009C3CC2" w:rsidP="008324EE">
      <w:pPr>
        <w:pStyle w:val="Testo2"/>
        <w:spacing w:line="240" w:lineRule="exact"/>
        <w:ind w:firstLine="0"/>
        <w:rPr>
          <w:rFonts w:ascii="Times New Roman" w:hAnsi="Times New Roman"/>
          <w:noProof w:val="0"/>
          <w:color w:val="000000" w:themeColor="text1"/>
          <w:szCs w:val="18"/>
        </w:rPr>
      </w:pPr>
      <w:r w:rsidRPr="009C05D2">
        <w:rPr>
          <w:rFonts w:ascii="Times New Roman" w:hAnsi="Times New Roman"/>
          <w:noProof w:val="0"/>
          <w:color w:val="000000" w:themeColor="text1"/>
          <w:szCs w:val="18"/>
        </w:rPr>
        <w:t xml:space="preserve">Students will be awarded a mark out of 30. They will be assessed primarily on their knowledge of the subjects covered during the course and the ability to make appropriate links. It also assesses their presentation skills, their ability to make effective arguments, and their knowledge and appropriate use of specific terminology (in Italian and Chinese). </w:t>
      </w:r>
    </w:p>
    <w:p w14:paraId="56B60F8A" w14:textId="77777777" w:rsidR="008B370A" w:rsidRPr="009C05D2" w:rsidRDefault="008B370A" w:rsidP="008B370A">
      <w:pPr>
        <w:spacing w:before="120" w:line="240" w:lineRule="atLeast"/>
        <w:rPr>
          <w:rFonts w:ascii="Times" w:hAnsi="Times" w:cs="Times"/>
          <w:color w:val="000000"/>
          <w:szCs w:val="20"/>
        </w:rPr>
      </w:pPr>
      <w:r w:rsidRPr="009C05D2">
        <w:rPr>
          <w:rFonts w:ascii="Times" w:hAnsi="Times" w:cs="Times"/>
          <w:b/>
          <w:bCs/>
          <w:color w:val="000000"/>
          <w:sz w:val="18"/>
          <w:szCs w:val="18"/>
          <w:u w:val="single"/>
        </w:rPr>
        <w:t>For students of the tourism curriculum</w:t>
      </w:r>
      <w:r w:rsidRPr="009C05D2">
        <w:rPr>
          <w:rFonts w:ascii="Times" w:hAnsi="Times" w:cs="Times"/>
          <w:b/>
          <w:bCs/>
          <w:color w:val="000000"/>
          <w:sz w:val="18"/>
          <w:szCs w:val="18"/>
        </w:rPr>
        <w:t>:</w:t>
      </w:r>
    </w:p>
    <w:p w14:paraId="217F09CF" w14:textId="77777777" w:rsidR="008B370A" w:rsidRPr="009C05D2" w:rsidRDefault="008B370A" w:rsidP="008B370A">
      <w:pPr>
        <w:spacing w:before="120" w:line="240" w:lineRule="atLeast"/>
        <w:rPr>
          <w:rFonts w:ascii="Times" w:hAnsi="Times" w:cs="Times"/>
          <w:color w:val="000000"/>
          <w:szCs w:val="20"/>
        </w:rPr>
      </w:pPr>
      <w:r w:rsidRPr="009C05D2">
        <w:rPr>
          <w:rFonts w:ascii="Times" w:hAnsi="Times" w:cs="Times"/>
          <w:color w:val="000000"/>
          <w:sz w:val="18"/>
          <w:szCs w:val="18"/>
        </w:rPr>
        <w:t>The Chinese language and culture course for students enrolled in the tourism curriculum takes one year.</w:t>
      </w:r>
    </w:p>
    <w:p w14:paraId="21A81A86" w14:textId="77777777" w:rsidR="008B370A" w:rsidRPr="009C05D2" w:rsidRDefault="008B370A" w:rsidP="008B370A">
      <w:pPr>
        <w:spacing w:before="120" w:line="240" w:lineRule="atLeast"/>
        <w:rPr>
          <w:rFonts w:ascii="Times" w:hAnsi="Times" w:cs="Times"/>
          <w:color w:val="000000"/>
          <w:szCs w:val="20"/>
        </w:rPr>
      </w:pPr>
      <w:r w:rsidRPr="009C05D2">
        <w:rPr>
          <w:rFonts w:ascii="Times" w:hAnsi="Times" w:cs="Times"/>
          <w:color w:val="000000"/>
          <w:sz w:val="18"/>
          <w:szCs w:val="18"/>
        </w:rPr>
        <w:t>The exam will consist of the assessment of a written paper to be agreed in advance with the lecturer (maximum of 6 pages including bibliography notes), in which a course topic is studied in an original way, making reference to the reading list present in the course programme. The paper must be emailed to the lecturer 2 weeks before the exam session intended to be taken.  </w:t>
      </w:r>
    </w:p>
    <w:p w14:paraId="5654615D" w14:textId="77777777" w:rsidR="002F3EC9" w:rsidRPr="009C05D2" w:rsidRDefault="002F3EC9" w:rsidP="002F3EC9">
      <w:pPr>
        <w:spacing w:before="240" w:after="120"/>
        <w:rPr>
          <w:rFonts w:cs="Times"/>
          <w:b/>
          <w:i/>
          <w:sz w:val="18"/>
        </w:rPr>
      </w:pPr>
      <w:r w:rsidRPr="009C05D2">
        <w:rPr>
          <w:b/>
          <w:i/>
          <w:sz w:val="18"/>
        </w:rPr>
        <w:t>NOTES AND PREREQUISITES</w:t>
      </w:r>
    </w:p>
    <w:p w14:paraId="2F8E81A9" w14:textId="77777777" w:rsidR="009C3CC2" w:rsidRPr="009C05D2" w:rsidRDefault="009C3CC2" w:rsidP="008324EE">
      <w:pPr>
        <w:pStyle w:val="Testo2"/>
        <w:spacing w:line="240" w:lineRule="exact"/>
        <w:rPr>
          <w:rFonts w:ascii="Times New Roman" w:hAnsi="Times New Roman"/>
          <w:noProof w:val="0"/>
          <w:color w:val="000000" w:themeColor="text1"/>
          <w:szCs w:val="18"/>
        </w:rPr>
      </w:pPr>
      <w:r w:rsidRPr="009C05D2">
        <w:rPr>
          <w:rFonts w:ascii="Times New Roman" w:hAnsi="Times New Roman"/>
          <w:noProof w:val="0"/>
          <w:color w:val="000000" w:themeColor="text1"/>
          <w:szCs w:val="18"/>
        </w:rPr>
        <w:t>Given the use of Chinese language keywords (concepts, proper names, titles of works, etc.), basic knowledge of written and spoken Chinese is required.</w:t>
      </w:r>
    </w:p>
    <w:p w14:paraId="0910F808" w14:textId="77777777" w:rsidR="009C3CC2" w:rsidRPr="009C05D2" w:rsidRDefault="009C3CC2" w:rsidP="009C3CC2">
      <w:pPr>
        <w:pStyle w:val="Testo2"/>
        <w:spacing w:line="240" w:lineRule="auto"/>
        <w:rPr>
          <w:rFonts w:ascii="Times New Roman" w:eastAsia="Calibri" w:hAnsi="Times New Roman"/>
          <w:noProof w:val="0"/>
          <w:color w:val="000000" w:themeColor="text1"/>
          <w:szCs w:val="18"/>
        </w:rPr>
      </w:pPr>
    </w:p>
    <w:p w14:paraId="2AB15E8E" w14:textId="77777777" w:rsidR="009C3CC2" w:rsidRPr="009C05D2" w:rsidRDefault="009C3CC2" w:rsidP="00361477">
      <w:pPr>
        <w:pStyle w:val="Testo2"/>
        <w:spacing w:line="240" w:lineRule="exact"/>
        <w:ind w:firstLine="0"/>
        <w:rPr>
          <w:rFonts w:ascii="Times New Roman" w:hAnsi="Times New Roman"/>
          <w:noProof w:val="0"/>
          <w:color w:val="000000" w:themeColor="text1"/>
          <w:szCs w:val="18"/>
        </w:rPr>
      </w:pPr>
      <w:r w:rsidRPr="009C05D2">
        <w:rPr>
          <w:noProof w:val="0"/>
        </w:rPr>
        <w:t>Further information can be found on the lecturer's webpage at http://docenti.unicatt.it/web/searchByName.do?language=ENG, or on the Faculty notice board.</w:t>
      </w:r>
      <w:r w:rsidRPr="009C05D2">
        <w:rPr>
          <w:rFonts w:ascii="Times New Roman" w:hAnsi="Times New Roman"/>
          <w:noProof w:val="0"/>
          <w:color w:val="000000" w:themeColor="text1"/>
          <w:szCs w:val="18"/>
        </w:rPr>
        <w:t xml:space="preserve"> </w:t>
      </w:r>
    </w:p>
    <w:p w14:paraId="71852DA6" w14:textId="70CAED0B" w:rsidR="009C3CC2" w:rsidRPr="009C05D2" w:rsidRDefault="009C3CC2" w:rsidP="009C3CC2">
      <w:pPr>
        <w:rPr>
          <w:color w:val="000000" w:themeColor="text1"/>
          <w:sz w:val="18"/>
          <w:szCs w:val="18"/>
        </w:rPr>
      </w:pPr>
    </w:p>
    <w:p w14:paraId="33F4BD54" w14:textId="77777777" w:rsidR="0075271C" w:rsidRPr="009C05D2" w:rsidRDefault="0075271C" w:rsidP="009C3CC2">
      <w:pPr>
        <w:rPr>
          <w:color w:val="000000" w:themeColor="text1"/>
          <w:sz w:val="18"/>
          <w:szCs w:val="18"/>
        </w:rPr>
      </w:pPr>
    </w:p>
    <w:p w14:paraId="060ECC58" w14:textId="77777777" w:rsidR="0075271C" w:rsidRPr="009C05D2" w:rsidRDefault="0075271C" w:rsidP="0075271C">
      <w:pPr>
        <w:spacing w:before="120"/>
        <w:outlineLvl w:val="0"/>
        <w:rPr>
          <w:b/>
        </w:rPr>
      </w:pPr>
      <w:r w:rsidRPr="009C05D2">
        <w:rPr>
          <w:b/>
        </w:rPr>
        <w:t>Chinese Literature</w:t>
      </w:r>
    </w:p>
    <w:p w14:paraId="00C20CB7" w14:textId="25415556" w:rsidR="0075271C" w:rsidRPr="009C05D2" w:rsidRDefault="0075271C" w:rsidP="0075271C">
      <w:pPr>
        <w:pStyle w:val="Titolo2"/>
      </w:pPr>
      <w:r w:rsidRPr="009C05D2">
        <w:t>Prof. Enrica Peracin</w:t>
      </w:r>
      <w:r w:rsidR="00CB26FD">
        <w:t>, Cristina Rambaldini</w:t>
      </w:r>
    </w:p>
    <w:p w14:paraId="2F6E6A31" w14:textId="77777777" w:rsidR="0075271C" w:rsidRPr="009C05D2" w:rsidRDefault="0075271C" w:rsidP="0075271C">
      <w:pPr>
        <w:spacing w:before="240" w:after="120"/>
        <w:rPr>
          <w:rFonts w:eastAsia="Times" w:cs="Times"/>
          <w:b/>
          <w:sz w:val="18"/>
        </w:rPr>
      </w:pPr>
      <w:r w:rsidRPr="009C05D2">
        <w:rPr>
          <w:b/>
          <w:i/>
          <w:sz w:val="18"/>
        </w:rPr>
        <w:t xml:space="preserve">COURSE AIMS AND </w:t>
      </w:r>
      <w:proofErr w:type="gramStart"/>
      <w:r w:rsidRPr="009C05D2">
        <w:rPr>
          <w:b/>
          <w:i/>
          <w:sz w:val="18"/>
        </w:rPr>
        <w:t>INTENDED</w:t>
      </w:r>
      <w:proofErr w:type="gramEnd"/>
      <w:r w:rsidRPr="009C05D2">
        <w:rPr>
          <w:b/>
          <w:i/>
          <w:sz w:val="18"/>
        </w:rPr>
        <w:t xml:space="preserve"> LEARNING OUTCOMES</w:t>
      </w:r>
    </w:p>
    <w:p w14:paraId="39EC9A58" w14:textId="77777777" w:rsidR="0075271C" w:rsidRPr="009C05D2" w:rsidRDefault="0075271C" w:rsidP="0075271C">
      <w:pPr>
        <w:spacing w:line="240" w:lineRule="exact"/>
        <w:rPr>
          <w:rFonts w:eastAsia="Times" w:cs="Times"/>
        </w:rPr>
      </w:pPr>
      <w:r w:rsidRPr="009C05D2">
        <w:rPr>
          <w:rFonts w:eastAsia="Times" w:cs="Times"/>
        </w:rPr>
        <w:t xml:space="preserve">The course aims to explore Chinese literature, with a focus on the historical and stylistic development of its literary genres, through the analysis of modern and </w:t>
      </w:r>
      <w:r w:rsidRPr="009C05D2">
        <w:rPr>
          <w:rFonts w:eastAsia="Times" w:cs="Times"/>
        </w:rPr>
        <w:lastRenderedPageBreak/>
        <w:t>contemporary texts. In addition, for students who are studying a different language than Chinese, it aims to introduce the history of China and the foundations of classical and modern Chinese culture.</w:t>
      </w:r>
    </w:p>
    <w:p w14:paraId="44E9F76D" w14:textId="77777777" w:rsidR="0075271C" w:rsidRPr="009C05D2" w:rsidRDefault="0075271C" w:rsidP="0075271C">
      <w:pPr>
        <w:spacing w:line="240" w:lineRule="exact"/>
        <w:rPr>
          <w:rFonts w:eastAsia="Times" w:cs="Times"/>
        </w:rPr>
      </w:pPr>
      <w:r w:rsidRPr="009C05D2">
        <w:rPr>
          <w:rFonts w:eastAsia="Times" w:cs="Times"/>
        </w:rPr>
        <w:t>The course is addressed to three different categories of students:</w:t>
      </w:r>
    </w:p>
    <w:p w14:paraId="5EC5DD79" w14:textId="77777777" w:rsidR="0075271C" w:rsidRPr="009C05D2" w:rsidRDefault="0075271C" w:rsidP="0075271C">
      <w:pPr>
        <w:numPr>
          <w:ilvl w:val="0"/>
          <w:numId w:val="4"/>
        </w:numPr>
        <w:spacing w:line="240" w:lineRule="exact"/>
        <w:ind w:left="720" w:hanging="360"/>
        <w:rPr>
          <w:rFonts w:eastAsia="Times" w:cs="Times"/>
        </w:rPr>
      </w:pPr>
      <w:r w:rsidRPr="009C05D2">
        <w:rPr>
          <w:rFonts w:eastAsia="Times" w:cs="Times"/>
        </w:rPr>
        <w:t>Students who are studying Chinese and want to acquire an in-depth knowledge of Chinese culture;</w:t>
      </w:r>
    </w:p>
    <w:p w14:paraId="67CE52BB" w14:textId="77777777" w:rsidR="0075271C" w:rsidRPr="009C05D2" w:rsidRDefault="0075271C" w:rsidP="0075271C">
      <w:pPr>
        <w:numPr>
          <w:ilvl w:val="0"/>
          <w:numId w:val="4"/>
        </w:numPr>
        <w:spacing w:line="240" w:lineRule="exact"/>
        <w:ind w:left="720" w:hanging="360"/>
        <w:rPr>
          <w:rFonts w:eastAsia="Times" w:cs="Times"/>
        </w:rPr>
      </w:pPr>
      <w:r w:rsidRPr="009C05D2">
        <w:rPr>
          <w:rFonts w:eastAsia="Times" w:cs="Times"/>
        </w:rPr>
        <w:t>Students who are studying Chinese and want to become Chinese teachers;</w:t>
      </w:r>
    </w:p>
    <w:p w14:paraId="7148BFB9" w14:textId="77777777" w:rsidR="0075271C" w:rsidRPr="009C05D2" w:rsidRDefault="0075271C" w:rsidP="0075271C">
      <w:pPr>
        <w:numPr>
          <w:ilvl w:val="0"/>
          <w:numId w:val="4"/>
        </w:numPr>
        <w:spacing w:line="240" w:lineRule="exact"/>
        <w:ind w:left="720" w:hanging="360"/>
        <w:rPr>
          <w:rFonts w:eastAsia="Times" w:cs="Times"/>
        </w:rPr>
      </w:pPr>
      <w:r w:rsidRPr="009C05D2">
        <w:rPr>
          <w:rFonts w:eastAsia="Times" w:cs="Times"/>
        </w:rPr>
        <w:t>Students who are studying literature and are interested in the Chinese literary tradition.</w:t>
      </w:r>
    </w:p>
    <w:p w14:paraId="0EF01CB6" w14:textId="77777777" w:rsidR="0075271C" w:rsidRPr="009C05D2" w:rsidRDefault="0075271C" w:rsidP="0075271C">
      <w:pPr>
        <w:rPr>
          <w:rFonts w:eastAsia="Times" w:cs="Times"/>
        </w:rPr>
      </w:pPr>
    </w:p>
    <w:p w14:paraId="2C8A3960" w14:textId="77777777" w:rsidR="0075271C" w:rsidRPr="009C05D2" w:rsidRDefault="0075271C" w:rsidP="0075271C">
      <w:pPr>
        <w:spacing w:line="240" w:lineRule="exact"/>
        <w:rPr>
          <w:rFonts w:eastAsia="Times" w:cs="Times"/>
        </w:rPr>
      </w:pPr>
      <w:r w:rsidRPr="009C05D2">
        <w:rPr>
          <w:rFonts w:eastAsia="Times" w:cs="Times"/>
        </w:rPr>
        <w:t>At the end of the course, students will be able to: (a) know and appreciate, from a critical perspective, the main literary movements of ancient and contemporary China; (b) understand the difficulties arising from the translation of literary texts from Chinese into Italian and find possible solutions; (c) identify similarities and differences between Chinese and Italian literary genres, in order to promote a dialogue between these two cultures.</w:t>
      </w:r>
    </w:p>
    <w:p w14:paraId="4DC7E7BF" w14:textId="77777777" w:rsidR="0075271C" w:rsidRPr="009C05D2" w:rsidRDefault="0075271C" w:rsidP="0075271C">
      <w:pPr>
        <w:spacing w:before="240" w:after="120" w:line="240" w:lineRule="auto"/>
        <w:rPr>
          <w:rFonts w:eastAsia="Times" w:cs="Times"/>
          <w:b/>
          <w:sz w:val="18"/>
        </w:rPr>
      </w:pPr>
      <w:r w:rsidRPr="009C05D2">
        <w:rPr>
          <w:b/>
          <w:i/>
          <w:sz w:val="18"/>
        </w:rPr>
        <w:t>COURSE CONTENT</w:t>
      </w:r>
    </w:p>
    <w:p w14:paraId="09127C5B" w14:textId="77777777" w:rsidR="0075271C" w:rsidRPr="009C05D2" w:rsidRDefault="0075271C" w:rsidP="0075271C">
      <w:pPr>
        <w:rPr>
          <w:rFonts w:eastAsia="Times" w:cs="Times"/>
        </w:rPr>
      </w:pPr>
      <w:r w:rsidRPr="009C05D2">
        <w:rPr>
          <w:rFonts w:eastAsia="Times" w:cs="Times"/>
        </w:rPr>
        <w:t>For all students:</w:t>
      </w:r>
    </w:p>
    <w:p w14:paraId="25396D1A" w14:textId="77777777" w:rsidR="0075271C" w:rsidRPr="009C05D2" w:rsidRDefault="0075271C" w:rsidP="0075271C">
      <w:pPr>
        <w:ind w:right="140"/>
        <w:rPr>
          <w:rFonts w:eastAsia="Times" w:cs="Times"/>
        </w:rPr>
      </w:pPr>
      <w:r w:rsidRPr="009C05D2">
        <w:rPr>
          <w:rFonts w:eastAsia="Times" w:cs="Times"/>
        </w:rPr>
        <w:t>- the key concepts of Chinese literature</w:t>
      </w:r>
    </w:p>
    <w:p w14:paraId="271B4135" w14:textId="77777777" w:rsidR="0075271C" w:rsidRPr="009C05D2" w:rsidRDefault="0075271C" w:rsidP="0075271C">
      <w:pPr>
        <w:ind w:right="140"/>
        <w:rPr>
          <w:rFonts w:eastAsia="Times" w:cs="Times"/>
        </w:rPr>
      </w:pPr>
      <w:r w:rsidRPr="009C05D2">
        <w:rPr>
          <w:rFonts w:eastAsia="Times" w:cs="Times"/>
        </w:rPr>
        <w:t>- before Confucius (5</w:t>
      </w:r>
      <w:r w:rsidRPr="009C05D2">
        <w:rPr>
          <w:rFonts w:eastAsia="Times" w:cs="Times"/>
          <w:vertAlign w:val="superscript"/>
        </w:rPr>
        <w:t>th</w:t>
      </w:r>
      <w:r w:rsidRPr="009C05D2">
        <w:rPr>
          <w:rFonts w:eastAsia="Times" w:cs="Times"/>
        </w:rPr>
        <w:t xml:space="preserve"> century BC)</w:t>
      </w:r>
    </w:p>
    <w:p w14:paraId="5BA16206" w14:textId="77777777" w:rsidR="0075271C" w:rsidRPr="009C05D2" w:rsidRDefault="0075271C" w:rsidP="0075271C">
      <w:pPr>
        <w:ind w:right="140"/>
        <w:rPr>
          <w:rFonts w:eastAsia="Times" w:cs="Times"/>
        </w:rPr>
      </w:pPr>
      <w:r w:rsidRPr="009C05D2">
        <w:rPr>
          <w:rFonts w:eastAsia="Times" w:cs="Times"/>
        </w:rPr>
        <w:t xml:space="preserve">- from Confucius to Lu Xun (500 BC – 1918 AD) </w:t>
      </w:r>
    </w:p>
    <w:p w14:paraId="593A5CDD" w14:textId="77777777" w:rsidR="0075271C" w:rsidRPr="009C05D2" w:rsidRDefault="0075271C" w:rsidP="0075271C">
      <w:pPr>
        <w:ind w:right="140"/>
        <w:rPr>
          <w:rFonts w:eastAsia="Times" w:cs="Times"/>
        </w:rPr>
      </w:pPr>
      <w:r w:rsidRPr="009C05D2">
        <w:rPr>
          <w:rFonts w:eastAsia="Times" w:cs="Times"/>
        </w:rPr>
        <w:t>- from Mao to the present day (1942-)</w:t>
      </w:r>
    </w:p>
    <w:p w14:paraId="2F097E93" w14:textId="77777777" w:rsidR="0075271C" w:rsidRPr="009C05D2" w:rsidRDefault="0075271C" w:rsidP="0075271C">
      <w:pPr>
        <w:rPr>
          <w:rFonts w:eastAsia="Times" w:cs="Times"/>
        </w:rPr>
      </w:pPr>
    </w:p>
    <w:p w14:paraId="1A49A3A6" w14:textId="77777777" w:rsidR="0075271C" w:rsidRPr="009C05D2" w:rsidRDefault="0075271C" w:rsidP="0075271C">
      <w:pPr>
        <w:rPr>
          <w:rFonts w:eastAsia="Times" w:cs="Times"/>
        </w:rPr>
      </w:pPr>
      <w:r w:rsidRPr="009C05D2">
        <w:rPr>
          <w:rFonts w:eastAsia="Times" w:cs="Times"/>
        </w:rPr>
        <w:t>For students who are studying Chinese (both categories):</w:t>
      </w:r>
    </w:p>
    <w:p w14:paraId="1617CD68" w14:textId="77777777" w:rsidR="0075271C" w:rsidRPr="009C05D2" w:rsidRDefault="0075271C" w:rsidP="0075271C">
      <w:pPr>
        <w:rPr>
          <w:rFonts w:eastAsia="Times" w:cs="Times"/>
        </w:rPr>
      </w:pPr>
      <w:r w:rsidRPr="009C05D2">
        <w:rPr>
          <w:rFonts w:eastAsia="Times" w:cs="Times"/>
        </w:rPr>
        <w:t>- An introduction to the analysis of texts in Chinese and translation of literary texts.</w:t>
      </w:r>
    </w:p>
    <w:p w14:paraId="2A2FC7CE" w14:textId="77777777" w:rsidR="0075271C" w:rsidRPr="009C05D2" w:rsidRDefault="0075271C" w:rsidP="0075271C">
      <w:pPr>
        <w:rPr>
          <w:rFonts w:eastAsia="Times" w:cs="Times"/>
        </w:rPr>
      </w:pPr>
    </w:p>
    <w:p w14:paraId="0610E615" w14:textId="77777777" w:rsidR="0075271C" w:rsidRPr="009C05D2" w:rsidRDefault="0075271C" w:rsidP="0075271C">
      <w:pPr>
        <w:rPr>
          <w:rFonts w:eastAsia="Times" w:cs="Times"/>
        </w:rPr>
      </w:pPr>
      <w:r w:rsidRPr="009C05D2">
        <w:rPr>
          <w:rFonts w:eastAsia="Times" w:cs="Times"/>
        </w:rPr>
        <w:t>For students who are studying literature (the third category mentioned above):</w:t>
      </w:r>
    </w:p>
    <w:p w14:paraId="5157689A" w14:textId="77777777" w:rsidR="0075271C" w:rsidRPr="009C05D2" w:rsidRDefault="0075271C" w:rsidP="0075271C">
      <w:pPr>
        <w:rPr>
          <w:rFonts w:eastAsia="Times" w:cs="Times"/>
        </w:rPr>
      </w:pPr>
      <w:r w:rsidRPr="009C05D2">
        <w:rPr>
          <w:rFonts w:eastAsia="Times" w:cs="Times"/>
        </w:rPr>
        <w:t>- Writing in China: origins and development.</w:t>
      </w:r>
    </w:p>
    <w:p w14:paraId="2154C5E5" w14:textId="77777777" w:rsidR="0075271C" w:rsidRPr="009C05D2" w:rsidRDefault="0075271C" w:rsidP="0075271C">
      <w:pPr>
        <w:keepNext/>
        <w:spacing w:before="240" w:after="120" w:line="240" w:lineRule="auto"/>
        <w:rPr>
          <w:rFonts w:eastAsia="Times" w:cs="Times"/>
          <w:b/>
          <w:sz w:val="18"/>
        </w:rPr>
      </w:pPr>
      <w:r w:rsidRPr="009C05D2">
        <w:rPr>
          <w:b/>
          <w:i/>
          <w:sz w:val="18"/>
        </w:rPr>
        <w:t>READING LIST</w:t>
      </w:r>
    </w:p>
    <w:p w14:paraId="4C38B5E3" w14:textId="0E7CC1E5" w:rsidR="0075271C" w:rsidRPr="009C05D2" w:rsidRDefault="0075271C" w:rsidP="0075271C">
      <w:pPr>
        <w:spacing w:line="240" w:lineRule="auto"/>
        <w:ind w:left="284" w:hanging="284"/>
        <w:rPr>
          <w:rFonts w:eastAsia="Times" w:cs="Times"/>
          <w:sz w:val="18"/>
          <w:u w:val="single"/>
        </w:rPr>
      </w:pPr>
      <w:r w:rsidRPr="009C05D2">
        <w:rPr>
          <w:rFonts w:eastAsia="Times" w:cs="Times"/>
          <w:sz w:val="18"/>
          <w:u w:val="single"/>
        </w:rPr>
        <w:t>For students studying Chinese both categories</w:t>
      </w:r>
    </w:p>
    <w:p w14:paraId="632725B6" w14:textId="77777777" w:rsidR="0075271C" w:rsidRPr="009C05D2" w:rsidRDefault="0075271C" w:rsidP="0075271C">
      <w:pPr>
        <w:spacing w:line="240" w:lineRule="auto"/>
        <w:ind w:left="284" w:hanging="284"/>
        <w:rPr>
          <w:rFonts w:eastAsia="Times" w:cs="Times"/>
          <w:sz w:val="18"/>
          <w:u w:val="single"/>
        </w:rPr>
      </w:pPr>
    </w:p>
    <w:p w14:paraId="4BD8913B" w14:textId="454D2933" w:rsidR="0075271C" w:rsidRPr="009C05D2" w:rsidRDefault="0075271C" w:rsidP="0075271C">
      <w:pPr>
        <w:numPr>
          <w:ilvl w:val="0"/>
          <w:numId w:val="5"/>
        </w:numPr>
        <w:spacing w:line="240" w:lineRule="auto"/>
        <w:ind w:left="720" w:hanging="360"/>
        <w:rPr>
          <w:rFonts w:eastAsia="Times" w:cs="Times"/>
          <w:sz w:val="18"/>
        </w:rPr>
      </w:pPr>
      <w:bookmarkStart w:id="0" w:name="_Hlk128390852"/>
      <w:bookmarkStart w:id="1" w:name="_Hlk83991555"/>
      <w:r w:rsidRPr="009C05D2">
        <w:rPr>
          <w:rFonts w:eastAsia="Times" w:cs="Times"/>
          <w:sz w:val="18"/>
        </w:rPr>
        <w:t>Lectures notes</w:t>
      </w:r>
    </w:p>
    <w:bookmarkEnd w:id="0"/>
    <w:p w14:paraId="309C2C1F" w14:textId="6FDEA7CF" w:rsidR="0075271C" w:rsidRPr="009C05D2" w:rsidRDefault="0075271C" w:rsidP="0075271C">
      <w:pPr>
        <w:numPr>
          <w:ilvl w:val="0"/>
          <w:numId w:val="5"/>
        </w:numPr>
        <w:spacing w:line="240" w:lineRule="auto"/>
        <w:ind w:left="720" w:hanging="360"/>
        <w:rPr>
          <w:rFonts w:eastAsia="Times" w:cs="Times"/>
          <w:sz w:val="18"/>
        </w:rPr>
      </w:pPr>
      <w:r w:rsidRPr="009C05D2">
        <w:rPr>
          <w:rFonts w:eastAsia="Times" w:cs="Times"/>
          <w:sz w:val="18"/>
        </w:rPr>
        <w:t>General textbooks of reference:</w:t>
      </w:r>
    </w:p>
    <w:bookmarkEnd w:id="1"/>
    <w:p w14:paraId="72557720" w14:textId="77777777" w:rsidR="0075271C" w:rsidRPr="009C05D2" w:rsidRDefault="0075271C" w:rsidP="0075271C">
      <w:pPr>
        <w:rPr>
          <w:rFonts w:eastAsia="Times" w:cs="Times"/>
          <w:sz w:val="18"/>
        </w:rPr>
      </w:pPr>
    </w:p>
    <w:p w14:paraId="2579BAD4" w14:textId="2CE88678" w:rsidR="0075271C" w:rsidRPr="009C05D2" w:rsidRDefault="0075271C" w:rsidP="0075271C">
      <w:pPr>
        <w:spacing w:line="240" w:lineRule="exact"/>
        <w:ind w:left="284" w:hanging="284"/>
        <w:rPr>
          <w:rFonts w:eastAsia="Times" w:cs="Times"/>
          <w:sz w:val="18"/>
          <w:lang w:val="it-IT"/>
        </w:rPr>
      </w:pPr>
      <w:r w:rsidRPr="009C05D2">
        <w:rPr>
          <w:rFonts w:eastAsia="Times" w:cs="Times"/>
          <w:smallCaps/>
          <w:sz w:val="16"/>
          <w:lang w:val="it-IT"/>
        </w:rPr>
        <w:t>- S. Knight</w:t>
      </w:r>
      <w:r w:rsidRPr="009C05D2">
        <w:rPr>
          <w:rFonts w:eastAsia="Times" w:cs="Times"/>
          <w:sz w:val="18"/>
          <w:lang w:val="it-IT"/>
        </w:rPr>
        <w:t xml:space="preserve">, </w:t>
      </w:r>
      <w:r w:rsidRPr="009C05D2">
        <w:rPr>
          <w:rFonts w:eastAsia="Times" w:cs="Times"/>
          <w:i/>
          <w:sz w:val="18"/>
          <w:lang w:val="it-IT"/>
        </w:rPr>
        <w:t xml:space="preserve">Letteratura cinese </w:t>
      </w:r>
      <w:r w:rsidRPr="009C05D2">
        <w:rPr>
          <w:rFonts w:eastAsia="Times" w:cs="Times"/>
          <w:sz w:val="18"/>
          <w:lang w:val="it-IT"/>
        </w:rPr>
        <w:t>(edit. by Federica Casalin), Hoepli, Milano, 2021</w:t>
      </w:r>
    </w:p>
    <w:p w14:paraId="4BDF1842" w14:textId="77777777" w:rsidR="0075271C" w:rsidRPr="009C05D2" w:rsidRDefault="0075271C" w:rsidP="0075271C">
      <w:pPr>
        <w:spacing w:line="240" w:lineRule="exact"/>
        <w:ind w:left="284" w:hanging="284"/>
        <w:rPr>
          <w:rFonts w:eastAsia="Times" w:cs="Times"/>
          <w:sz w:val="18"/>
          <w:lang w:val="it-IT"/>
        </w:rPr>
      </w:pPr>
    </w:p>
    <w:p w14:paraId="4340E069" w14:textId="77777777" w:rsidR="0075271C" w:rsidRPr="009C05D2" w:rsidRDefault="0075271C" w:rsidP="0075271C">
      <w:pPr>
        <w:numPr>
          <w:ilvl w:val="0"/>
          <w:numId w:val="6"/>
        </w:numPr>
        <w:spacing w:line="240" w:lineRule="auto"/>
        <w:ind w:left="720" w:hanging="360"/>
        <w:rPr>
          <w:rFonts w:eastAsia="Times" w:cs="Times"/>
          <w:sz w:val="18"/>
        </w:rPr>
      </w:pPr>
      <w:r w:rsidRPr="009C05D2">
        <w:rPr>
          <w:rFonts w:eastAsia="Times" w:cs="Times"/>
          <w:sz w:val="18"/>
        </w:rPr>
        <w:t>Anthologies:</w:t>
      </w:r>
    </w:p>
    <w:p w14:paraId="112A6746" w14:textId="0F2616AF" w:rsidR="0075271C" w:rsidRPr="009C05D2" w:rsidRDefault="0075271C" w:rsidP="0075271C">
      <w:pPr>
        <w:spacing w:line="240" w:lineRule="auto"/>
        <w:ind w:left="360"/>
        <w:rPr>
          <w:rFonts w:eastAsia="Times" w:cs="Times"/>
          <w:sz w:val="18"/>
          <w:lang w:val="it-IT"/>
        </w:rPr>
      </w:pPr>
      <w:r w:rsidRPr="009C05D2">
        <w:rPr>
          <w:rFonts w:eastAsia="Times" w:cs="Times"/>
          <w:smallCaps/>
          <w:sz w:val="16"/>
          <w:lang w:val="it-IT"/>
        </w:rPr>
        <w:t>- V. Pedone – S. Zuccheri</w:t>
      </w:r>
      <w:r w:rsidRPr="009C05D2">
        <w:rPr>
          <w:rFonts w:eastAsia="Times" w:cs="Times"/>
          <w:sz w:val="18"/>
          <w:lang w:val="it-IT"/>
        </w:rPr>
        <w:t xml:space="preserve">, </w:t>
      </w:r>
      <w:r w:rsidRPr="009C05D2">
        <w:rPr>
          <w:rFonts w:eastAsia="Times" w:cs="Times"/>
          <w:i/>
          <w:sz w:val="18"/>
          <w:lang w:val="it-IT"/>
        </w:rPr>
        <w:t>Letteratura cinese contemporanea. Correnti, autori e testi dal 1949 ad oggi.</w:t>
      </w:r>
      <w:r w:rsidRPr="009C05D2">
        <w:rPr>
          <w:rFonts w:eastAsia="Times" w:cs="Times"/>
          <w:sz w:val="18"/>
          <w:lang w:val="it-IT"/>
        </w:rPr>
        <w:t xml:space="preserve"> Hoepli, Milano, 2015</w:t>
      </w:r>
    </w:p>
    <w:p w14:paraId="22C89F34" w14:textId="77777777" w:rsidR="0075271C" w:rsidRPr="009C05D2" w:rsidRDefault="0075271C" w:rsidP="0075271C">
      <w:pPr>
        <w:spacing w:line="240" w:lineRule="exact"/>
        <w:ind w:left="284" w:hanging="284"/>
        <w:rPr>
          <w:rFonts w:eastAsia="Times"/>
          <w:sz w:val="18"/>
          <w:szCs w:val="18"/>
          <w:lang w:val="it-IT"/>
        </w:rPr>
      </w:pPr>
      <w:r w:rsidRPr="009C05D2">
        <w:rPr>
          <w:rFonts w:eastAsia="Times" w:cs="Times"/>
          <w:smallCaps/>
          <w:sz w:val="16"/>
          <w:lang w:val="it-IT"/>
        </w:rPr>
        <w:lastRenderedPageBreak/>
        <w:t xml:space="preserve">- N. Pesaro – M. Pirazzoli, </w:t>
      </w:r>
      <w:r w:rsidRPr="009C05D2">
        <w:rPr>
          <w:rFonts w:eastAsia="Times"/>
          <w:i/>
          <w:sz w:val="18"/>
          <w:szCs w:val="18"/>
          <w:lang w:val="it-IT"/>
        </w:rPr>
        <w:t xml:space="preserve">La narrativa cinese del Novecento. Autori, opere, correnti, </w:t>
      </w:r>
      <w:r w:rsidRPr="009C05D2">
        <w:rPr>
          <w:rFonts w:eastAsia="Times" w:cs="Times"/>
          <w:smallCaps/>
          <w:sz w:val="18"/>
          <w:szCs w:val="18"/>
          <w:lang w:val="it-IT"/>
        </w:rPr>
        <w:t xml:space="preserve"> </w:t>
      </w:r>
      <w:r w:rsidRPr="009C05D2">
        <w:rPr>
          <w:rFonts w:eastAsia="Times"/>
          <w:sz w:val="18"/>
          <w:szCs w:val="18"/>
          <w:lang w:val="it-IT"/>
        </w:rPr>
        <w:t>Carocci, Roma, 2019</w:t>
      </w:r>
    </w:p>
    <w:p w14:paraId="0EA37139" w14:textId="0A3F0D85" w:rsidR="0075271C" w:rsidRPr="009C05D2" w:rsidRDefault="0075271C" w:rsidP="0075271C">
      <w:pPr>
        <w:spacing w:line="240" w:lineRule="exact"/>
        <w:ind w:left="284" w:hanging="284"/>
        <w:rPr>
          <w:rFonts w:eastAsiaTheme="minorEastAsia"/>
          <w:iCs/>
          <w:sz w:val="18"/>
          <w:szCs w:val="18"/>
          <w:lang w:val="it-IT" w:eastAsia="zh-CN"/>
        </w:rPr>
      </w:pPr>
      <w:r w:rsidRPr="009C05D2">
        <w:rPr>
          <w:smallCaps/>
          <w:sz w:val="16"/>
          <w:lang w:val="it-IT"/>
        </w:rPr>
        <w:t xml:space="preserve">- T. Rossi, C.C. Rambaldini, </w:t>
      </w:r>
      <w:r w:rsidRPr="009C05D2">
        <w:rPr>
          <w:i/>
          <w:sz w:val="18"/>
          <w:lang w:val="it-IT"/>
        </w:rPr>
        <w:t xml:space="preserve">Scopri e conosci la Cina, </w:t>
      </w:r>
      <w:r w:rsidRPr="009C05D2">
        <w:rPr>
          <w:rFonts w:eastAsiaTheme="minorEastAsia" w:hint="eastAsia"/>
          <w:i/>
          <w:sz w:val="18"/>
          <w:szCs w:val="18"/>
          <w:lang w:eastAsia="zh-CN"/>
        </w:rPr>
        <w:t>走遍中国</w:t>
      </w:r>
      <w:r w:rsidRPr="009C05D2">
        <w:rPr>
          <w:rFonts w:eastAsiaTheme="minorEastAsia" w:hint="eastAsia"/>
          <w:i/>
          <w:sz w:val="18"/>
          <w:szCs w:val="18"/>
          <w:lang w:val="it-IT" w:eastAsia="zh-CN"/>
        </w:rPr>
        <w:t>，</w:t>
      </w:r>
      <w:r w:rsidRPr="009C05D2">
        <w:rPr>
          <w:rFonts w:eastAsiaTheme="minorEastAsia" w:hint="eastAsia"/>
          <w:i/>
          <w:sz w:val="18"/>
          <w:szCs w:val="18"/>
          <w:lang w:eastAsia="zh-CN"/>
        </w:rPr>
        <w:t>了解中国</w:t>
      </w:r>
      <w:r w:rsidRPr="009C05D2">
        <w:rPr>
          <w:rFonts w:eastAsiaTheme="minorEastAsia" w:hint="eastAsia"/>
          <w:i/>
          <w:sz w:val="18"/>
          <w:szCs w:val="18"/>
          <w:lang w:val="it-IT" w:eastAsia="zh-CN"/>
        </w:rPr>
        <w:t xml:space="preserve">， </w:t>
      </w:r>
      <w:r w:rsidRPr="009C05D2">
        <w:rPr>
          <w:rFonts w:eastAsiaTheme="minorEastAsia"/>
          <w:i/>
          <w:sz w:val="18"/>
          <w:szCs w:val="18"/>
          <w:lang w:val="it-IT" w:eastAsia="zh-CN"/>
        </w:rPr>
        <w:t xml:space="preserve">zuobian Zhongguo, liaojie Zhongguo, </w:t>
      </w:r>
      <w:r w:rsidRPr="009C05D2">
        <w:rPr>
          <w:rFonts w:eastAsiaTheme="minorEastAsia"/>
          <w:iCs/>
          <w:sz w:val="18"/>
          <w:szCs w:val="18"/>
          <w:lang w:val="it-IT" w:eastAsia="zh-CN"/>
        </w:rPr>
        <w:t xml:space="preserve"> Hoepli, Milano, 2021</w:t>
      </w:r>
    </w:p>
    <w:p w14:paraId="2FF66343" w14:textId="77777777" w:rsidR="0075271C" w:rsidRPr="009C05D2" w:rsidRDefault="0075271C" w:rsidP="0075271C">
      <w:pPr>
        <w:spacing w:line="240" w:lineRule="exact"/>
        <w:ind w:left="284" w:hanging="284"/>
        <w:rPr>
          <w:rFonts w:eastAsia="Times" w:cs="Times"/>
          <w:sz w:val="18"/>
          <w:lang w:val="it-IT"/>
        </w:rPr>
      </w:pPr>
    </w:p>
    <w:p w14:paraId="2F3B500E" w14:textId="77777777" w:rsidR="0075271C" w:rsidRPr="009C05D2" w:rsidRDefault="0075271C" w:rsidP="0075271C">
      <w:pPr>
        <w:pStyle w:val="Paragrafoelenco"/>
        <w:numPr>
          <w:ilvl w:val="0"/>
          <w:numId w:val="12"/>
        </w:numPr>
        <w:spacing w:line="240" w:lineRule="auto"/>
        <w:rPr>
          <w:rFonts w:eastAsia="Times" w:cs="Times"/>
          <w:sz w:val="18"/>
        </w:rPr>
      </w:pPr>
      <w:r w:rsidRPr="009C05D2">
        <w:rPr>
          <w:rFonts w:eastAsia="Times" w:cs="Times"/>
          <w:sz w:val="18"/>
        </w:rPr>
        <w:t xml:space="preserve">In addition, students will have to read two literary works. </w:t>
      </w:r>
    </w:p>
    <w:p w14:paraId="117AF358" w14:textId="77777777" w:rsidR="0075271C" w:rsidRPr="009C05D2" w:rsidRDefault="0075271C" w:rsidP="0075271C">
      <w:pPr>
        <w:spacing w:line="240" w:lineRule="auto"/>
        <w:ind w:left="284" w:hanging="284"/>
        <w:rPr>
          <w:rFonts w:eastAsia="Times" w:cs="Times"/>
          <w:sz w:val="18"/>
        </w:rPr>
      </w:pPr>
    </w:p>
    <w:p w14:paraId="34D62AAC" w14:textId="77777777" w:rsidR="0075271C" w:rsidRPr="009C05D2" w:rsidRDefault="0075271C" w:rsidP="0075271C">
      <w:pPr>
        <w:spacing w:line="240" w:lineRule="exact"/>
        <w:ind w:left="284" w:hanging="284"/>
        <w:rPr>
          <w:rFonts w:eastAsia="Times" w:cs="Times"/>
          <w:sz w:val="18"/>
        </w:rPr>
      </w:pPr>
      <w:r w:rsidRPr="009C05D2">
        <w:rPr>
          <w:rFonts w:eastAsia="Times" w:cs="Times"/>
          <w:sz w:val="18"/>
        </w:rPr>
        <w:t>A first reading of their choice:</w:t>
      </w:r>
    </w:p>
    <w:p w14:paraId="172FC8B3" w14:textId="77777777" w:rsidR="0075271C" w:rsidRPr="009C05D2" w:rsidRDefault="0075271C" w:rsidP="0075271C">
      <w:pPr>
        <w:numPr>
          <w:ilvl w:val="0"/>
          <w:numId w:val="7"/>
        </w:numPr>
        <w:spacing w:line="240" w:lineRule="exact"/>
        <w:ind w:left="720" w:hanging="360"/>
        <w:rPr>
          <w:rFonts w:eastAsia="Times" w:cs="Times"/>
          <w:sz w:val="18"/>
          <w:lang w:val="it-IT"/>
        </w:rPr>
      </w:pPr>
      <w:r w:rsidRPr="009C05D2">
        <w:rPr>
          <w:rFonts w:eastAsia="Times" w:cs="Times"/>
          <w:smallCaps/>
          <w:sz w:val="16"/>
          <w:lang w:val="it-IT"/>
        </w:rPr>
        <w:t>Li Bai</w:t>
      </w:r>
      <w:r w:rsidRPr="009C05D2">
        <w:rPr>
          <w:rFonts w:eastAsia="Times" w:cs="Times"/>
          <w:i/>
          <w:sz w:val="18"/>
          <w:lang w:val="it-IT"/>
        </w:rPr>
        <w:t>. L'uomo, il poeta</w:t>
      </w:r>
      <w:r w:rsidRPr="009C05D2">
        <w:rPr>
          <w:rFonts w:eastAsia="Times" w:cs="Times"/>
          <w:sz w:val="18"/>
          <w:lang w:val="it-IT"/>
        </w:rPr>
        <w:t>, a cura di P. De Laurentis, Ariele, 2016.</w:t>
      </w:r>
    </w:p>
    <w:p w14:paraId="1F33480E" w14:textId="77777777" w:rsidR="0075271C" w:rsidRPr="009C05D2" w:rsidRDefault="0075271C" w:rsidP="0075271C">
      <w:pPr>
        <w:numPr>
          <w:ilvl w:val="0"/>
          <w:numId w:val="7"/>
        </w:numPr>
        <w:spacing w:line="240" w:lineRule="exact"/>
        <w:ind w:left="720" w:hanging="360"/>
        <w:rPr>
          <w:rFonts w:eastAsia="Times" w:cs="Times"/>
          <w:sz w:val="18"/>
          <w:lang w:val="it-IT"/>
        </w:rPr>
      </w:pPr>
      <w:r w:rsidRPr="009C05D2">
        <w:rPr>
          <w:rFonts w:eastAsia="Times" w:cs="Times"/>
          <w:smallCaps/>
          <w:sz w:val="16"/>
          <w:lang w:val="it-IT"/>
        </w:rPr>
        <w:t>Shi Nai'an, Luo Guanzhong</w:t>
      </w:r>
      <w:r w:rsidRPr="009C05D2">
        <w:rPr>
          <w:rFonts w:eastAsia="Times" w:cs="Times"/>
          <w:i/>
          <w:sz w:val="18"/>
          <w:lang w:val="it-IT"/>
        </w:rPr>
        <w:t>, In riva all'acqua</w:t>
      </w:r>
      <w:r w:rsidRPr="009C05D2">
        <w:rPr>
          <w:rFonts w:eastAsia="Times" w:cs="Times"/>
          <w:sz w:val="18"/>
          <w:lang w:val="it-IT"/>
        </w:rPr>
        <w:t>, Luni, 2015.</w:t>
      </w:r>
    </w:p>
    <w:p w14:paraId="0D601070" w14:textId="77777777" w:rsidR="0075271C" w:rsidRPr="009C05D2" w:rsidRDefault="0075271C" w:rsidP="0075271C">
      <w:pPr>
        <w:numPr>
          <w:ilvl w:val="0"/>
          <w:numId w:val="7"/>
        </w:numPr>
        <w:spacing w:line="240" w:lineRule="exact"/>
        <w:ind w:left="720" w:hanging="360"/>
        <w:rPr>
          <w:rFonts w:eastAsia="Times" w:cs="Times"/>
          <w:sz w:val="18"/>
        </w:rPr>
      </w:pPr>
      <w:r w:rsidRPr="009C05D2">
        <w:rPr>
          <w:rFonts w:eastAsia="Times" w:cs="Times"/>
          <w:smallCaps/>
          <w:sz w:val="16"/>
        </w:rPr>
        <w:t>Wu Cheng'en</w:t>
      </w:r>
      <w:r w:rsidRPr="009C05D2">
        <w:rPr>
          <w:rFonts w:eastAsia="Times" w:cs="Times"/>
          <w:sz w:val="18"/>
        </w:rPr>
        <w:t xml:space="preserve">, </w:t>
      </w:r>
      <w:r w:rsidRPr="009C05D2">
        <w:rPr>
          <w:rFonts w:eastAsia="Times" w:cs="Times"/>
          <w:i/>
          <w:sz w:val="18"/>
        </w:rPr>
        <w:t>Lo scimmiotto</w:t>
      </w:r>
      <w:r w:rsidRPr="009C05D2">
        <w:rPr>
          <w:rFonts w:eastAsia="Times" w:cs="Times"/>
          <w:sz w:val="18"/>
        </w:rPr>
        <w:t>, Milano, Adelphi, or following editions</w:t>
      </w:r>
    </w:p>
    <w:p w14:paraId="396359E0" w14:textId="77777777" w:rsidR="0075271C" w:rsidRPr="009C05D2" w:rsidRDefault="0075271C" w:rsidP="0075271C">
      <w:pPr>
        <w:numPr>
          <w:ilvl w:val="0"/>
          <w:numId w:val="7"/>
        </w:numPr>
        <w:spacing w:line="240" w:lineRule="exact"/>
        <w:ind w:left="720" w:hanging="360"/>
        <w:rPr>
          <w:rFonts w:eastAsia="Times" w:cs="Times"/>
          <w:sz w:val="18"/>
          <w:lang w:val="it-IT"/>
        </w:rPr>
      </w:pPr>
      <w:r w:rsidRPr="009C05D2">
        <w:rPr>
          <w:rFonts w:eastAsia="Times" w:cs="Times"/>
          <w:smallCaps/>
          <w:sz w:val="16"/>
          <w:lang w:val="it-IT"/>
        </w:rPr>
        <w:t>Cao Xueqin</w:t>
      </w:r>
      <w:r w:rsidRPr="009C05D2">
        <w:rPr>
          <w:rFonts w:eastAsia="Times" w:cs="Times"/>
          <w:sz w:val="18"/>
          <w:lang w:val="it-IT"/>
        </w:rPr>
        <w:t xml:space="preserve">, </w:t>
      </w:r>
      <w:r w:rsidRPr="009C05D2">
        <w:rPr>
          <w:rFonts w:eastAsia="Times" w:cs="Times"/>
          <w:i/>
          <w:sz w:val="18"/>
          <w:lang w:val="it-IT"/>
        </w:rPr>
        <w:t>Il sogno della camera rossa</w:t>
      </w:r>
      <w:r w:rsidRPr="009C05D2">
        <w:rPr>
          <w:rFonts w:eastAsia="Times" w:cs="Times"/>
          <w:sz w:val="18"/>
          <w:lang w:val="it-IT"/>
        </w:rPr>
        <w:t>, Milano, Bur-Rizzoli, 2008 or following editions</w:t>
      </w:r>
    </w:p>
    <w:p w14:paraId="337BC144" w14:textId="77777777" w:rsidR="0075271C" w:rsidRPr="009C05D2" w:rsidRDefault="0075271C" w:rsidP="0075271C">
      <w:pPr>
        <w:rPr>
          <w:rFonts w:eastAsia="Times" w:cs="Times"/>
          <w:sz w:val="18"/>
          <w:lang w:val="it-IT"/>
        </w:rPr>
      </w:pPr>
    </w:p>
    <w:p w14:paraId="2DB20DD8" w14:textId="77777777" w:rsidR="0075271C" w:rsidRPr="009C05D2" w:rsidRDefault="0075271C" w:rsidP="0075271C">
      <w:pPr>
        <w:rPr>
          <w:rFonts w:eastAsia="Times" w:cs="Times"/>
          <w:sz w:val="18"/>
        </w:rPr>
      </w:pPr>
      <w:r w:rsidRPr="009C05D2">
        <w:rPr>
          <w:rFonts w:eastAsia="Times" w:cs="Times"/>
          <w:sz w:val="18"/>
        </w:rPr>
        <w:t>And a second reading of their choice:</w:t>
      </w:r>
    </w:p>
    <w:p w14:paraId="07CC5BC6"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Lu Xun</w:t>
      </w:r>
      <w:r w:rsidRPr="009C05D2">
        <w:rPr>
          <w:rFonts w:eastAsia="Times" w:cs="Times"/>
          <w:sz w:val="16"/>
          <w:lang w:val="it-IT"/>
        </w:rPr>
        <w:t>,</w:t>
      </w:r>
      <w:r w:rsidRPr="009C05D2">
        <w:rPr>
          <w:rFonts w:eastAsia="Times" w:cs="Times"/>
          <w:sz w:val="18"/>
          <w:lang w:val="it-IT"/>
        </w:rPr>
        <w:t xml:space="preserve"> </w:t>
      </w:r>
      <w:r w:rsidRPr="009C05D2">
        <w:rPr>
          <w:rFonts w:eastAsia="Times" w:cs="Times"/>
          <w:i/>
          <w:sz w:val="18"/>
          <w:lang w:val="it-IT"/>
        </w:rPr>
        <w:t>La vera storia di Ah Q</w:t>
      </w:r>
      <w:r w:rsidRPr="009C05D2">
        <w:rPr>
          <w:rFonts w:eastAsia="Times" w:cs="Times"/>
          <w:sz w:val="18"/>
          <w:lang w:val="it-IT"/>
        </w:rPr>
        <w:t>, Newton Compton, 2016.</w:t>
      </w:r>
    </w:p>
    <w:p w14:paraId="45E96D22"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Lu Xun</w:t>
      </w:r>
      <w:r w:rsidRPr="009C05D2">
        <w:rPr>
          <w:rFonts w:eastAsia="Times" w:cs="Times"/>
          <w:sz w:val="16"/>
          <w:lang w:val="it-IT"/>
        </w:rPr>
        <w:t>,</w:t>
      </w:r>
      <w:r w:rsidRPr="009C05D2">
        <w:rPr>
          <w:rFonts w:eastAsia="Times" w:cs="Times"/>
          <w:sz w:val="18"/>
          <w:lang w:val="it-IT"/>
        </w:rPr>
        <w:t xml:space="preserve"> </w:t>
      </w:r>
      <w:r w:rsidRPr="009C05D2">
        <w:rPr>
          <w:rFonts w:eastAsia="Times" w:cs="Times"/>
          <w:i/>
          <w:sz w:val="18"/>
          <w:lang w:val="it-IT"/>
        </w:rPr>
        <w:t>Grida</w:t>
      </w:r>
      <w:r w:rsidRPr="009C05D2">
        <w:rPr>
          <w:rFonts w:eastAsia="Times" w:cs="Times"/>
          <w:sz w:val="18"/>
          <w:lang w:val="it-IT"/>
        </w:rPr>
        <w:t>, (a cura di Nicoletta Pesaro), Sellerio Editore, Palermo, 2021.</w:t>
      </w:r>
    </w:p>
    <w:p w14:paraId="270C7FA7"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Lu Xun</w:t>
      </w:r>
      <w:r w:rsidRPr="009C05D2">
        <w:rPr>
          <w:rFonts w:eastAsia="Times" w:cs="Times"/>
          <w:sz w:val="16"/>
          <w:lang w:val="it-IT"/>
        </w:rPr>
        <w:t>,</w:t>
      </w:r>
      <w:r w:rsidRPr="009C05D2">
        <w:rPr>
          <w:rFonts w:eastAsia="Times" w:cs="Times"/>
          <w:sz w:val="18"/>
          <w:lang w:val="it-IT"/>
        </w:rPr>
        <w:t xml:space="preserve"> </w:t>
      </w:r>
      <w:r w:rsidRPr="009C05D2">
        <w:rPr>
          <w:rFonts w:eastAsia="Times" w:cs="Times"/>
          <w:i/>
          <w:sz w:val="18"/>
          <w:lang w:val="it-IT"/>
        </w:rPr>
        <w:t>Esitazione</w:t>
      </w:r>
      <w:r w:rsidRPr="009C05D2">
        <w:rPr>
          <w:rFonts w:eastAsia="Times" w:cs="Times"/>
          <w:sz w:val="18"/>
          <w:lang w:val="it-IT"/>
        </w:rPr>
        <w:t>, (a cura di Nicoletta Pesaro), Sellerio Editore, Palermo, 2022.</w:t>
      </w:r>
    </w:p>
    <w:p w14:paraId="2589FC64"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Ba Jin</w:t>
      </w:r>
      <w:r w:rsidRPr="009C05D2">
        <w:rPr>
          <w:rFonts w:eastAsia="Times" w:cs="Times"/>
          <w:sz w:val="18"/>
          <w:lang w:val="it-IT"/>
        </w:rPr>
        <w:t xml:space="preserve">, </w:t>
      </w:r>
      <w:r w:rsidRPr="009C05D2">
        <w:rPr>
          <w:rFonts w:eastAsia="Times" w:cs="Times"/>
          <w:i/>
          <w:sz w:val="18"/>
          <w:lang w:val="it-IT"/>
        </w:rPr>
        <w:t>Famiglia</w:t>
      </w:r>
      <w:r w:rsidRPr="009C05D2">
        <w:rPr>
          <w:rFonts w:eastAsia="Times" w:cs="Times"/>
          <w:sz w:val="18"/>
          <w:lang w:val="it-IT"/>
        </w:rPr>
        <w:t>, Asiasphere edizione, 2018.</w:t>
      </w:r>
    </w:p>
    <w:p w14:paraId="39A4502F"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Acheng</w:t>
      </w:r>
      <w:r w:rsidRPr="009C05D2">
        <w:rPr>
          <w:rFonts w:eastAsia="Times" w:cs="Times"/>
          <w:sz w:val="18"/>
          <w:lang w:val="it-IT"/>
        </w:rPr>
        <w:t xml:space="preserve">, </w:t>
      </w:r>
      <w:r w:rsidRPr="009C05D2">
        <w:rPr>
          <w:rFonts w:eastAsia="Times" w:cs="Times"/>
          <w:i/>
          <w:sz w:val="18"/>
          <w:lang w:val="it-IT"/>
        </w:rPr>
        <w:t xml:space="preserve">La trilogia dei re, </w:t>
      </w:r>
      <w:r w:rsidRPr="009C05D2">
        <w:rPr>
          <w:rFonts w:eastAsia="Times" w:cs="Times"/>
          <w:sz w:val="18"/>
          <w:lang w:val="it-IT"/>
        </w:rPr>
        <w:t>Theoria, 2018</w:t>
      </w:r>
    </w:p>
    <w:p w14:paraId="6FA4FC54"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Mo Yan</w:t>
      </w:r>
      <w:r w:rsidRPr="009C05D2">
        <w:rPr>
          <w:rFonts w:eastAsia="Times" w:cs="Times"/>
          <w:sz w:val="18"/>
          <w:lang w:val="it-IT"/>
        </w:rPr>
        <w:t xml:space="preserve">, </w:t>
      </w:r>
      <w:r w:rsidRPr="009C05D2">
        <w:rPr>
          <w:rFonts w:eastAsia="Times" w:cs="Times"/>
          <w:i/>
          <w:sz w:val="18"/>
          <w:lang w:val="it-IT"/>
        </w:rPr>
        <w:t>Sorgo Rosso</w:t>
      </w:r>
      <w:r w:rsidRPr="009C05D2">
        <w:rPr>
          <w:rFonts w:eastAsia="Times" w:cs="Times"/>
          <w:sz w:val="18"/>
          <w:lang w:val="it-IT"/>
        </w:rPr>
        <w:t>, Einaudi, Torino, 1997 o successive ristampe.</w:t>
      </w:r>
    </w:p>
    <w:p w14:paraId="277119E1"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Mo Yan</w:t>
      </w:r>
      <w:r w:rsidRPr="009C05D2">
        <w:rPr>
          <w:rFonts w:eastAsia="Times" w:cs="Times"/>
          <w:sz w:val="18"/>
          <w:lang w:val="it-IT"/>
        </w:rPr>
        <w:t xml:space="preserve">, </w:t>
      </w:r>
      <w:r w:rsidRPr="009C05D2">
        <w:rPr>
          <w:rFonts w:eastAsia="Times" w:cs="Times"/>
          <w:i/>
          <w:sz w:val="18"/>
          <w:lang w:val="it-IT"/>
        </w:rPr>
        <w:t>Le sei reincarnazioni di Ximen Nao</w:t>
      </w:r>
      <w:r w:rsidRPr="009C05D2">
        <w:rPr>
          <w:rFonts w:eastAsia="Times" w:cs="Times"/>
          <w:sz w:val="18"/>
          <w:lang w:val="it-IT"/>
        </w:rPr>
        <w:t>, Einaudi, Torino,  2009.</w:t>
      </w:r>
    </w:p>
    <w:p w14:paraId="38FA8DDA"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Su Tong</w:t>
      </w:r>
      <w:r w:rsidRPr="009C05D2">
        <w:rPr>
          <w:rFonts w:eastAsia="Times" w:cs="Times"/>
          <w:sz w:val="18"/>
          <w:lang w:val="it-IT"/>
        </w:rPr>
        <w:t xml:space="preserve">, </w:t>
      </w:r>
      <w:r w:rsidRPr="009C05D2">
        <w:rPr>
          <w:rFonts w:eastAsia="Times" w:cs="Times"/>
          <w:i/>
          <w:sz w:val="18"/>
          <w:lang w:val="it-IT"/>
        </w:rPr>
        <w:t>Mogli e concubine</w:t>
      </w:r>
      <w:r w:rsidRPr="009C05D2">
        <w:rPr>
          <w:rFonts w:eastAsia="Times" w:cs="Times"/>
          <w:sz w:val="18"/>
          <w:lang w:val="it-IT"/>
        </w:rPr>
        <w:t>, Feltrinelli, 2013</w:t>
      </w:r>
    </w:p>
    <w:p w14:paraId="7F20B81D"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Yu Hua</w:t>
      </w:r>
      <w:r w:rsidRPr="009C05D2">
        <w:rPr>
          <w:rFonts w:eastAsia="Times" w:cs="Times"/>
          <w:sz w:val="18"/>
          <w:lang w:val="it-IT"/>
        </w:rPr>
        <w:t xml:space="preserve">, </w:t>
      </w:r>
      <w:r w:rsidRPr="009C05D2">
        <w:rPr>
          <w:rFonts w:eastAsia="Times" w:cs="Times"/>
          <w:i/>
          <w:sz w:val="18"/>
          <w:lang w:val="it-IT"/>
        </w:rPr>
        <w:t>Vivere!</w:t>
      </w:r>
      <w:r w:rsidRPr="009C05D2">
        <w:rPr>
          <w:rFonts w:eastAsia="Times" w:cs="Times"/>
          <w:sz w:val="18"/>
          <w:lang w:val="it-IT"/>
        </w:rPr>
        <w:t xml:space="preserve"> Milano, Feltrinelli, 2018 (4° ristampa).</w:t>
      </w:r>
    </w:p>
    <w:p w14:paraId="25441B29"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Yu Hua</w:t>
      </w:r>
      <w:r w:rsidRPr="009C05D2">
        <w:rPr>
          <w:rFonts w:eastAsia="Times" w:cs="Times"/>
          <w:sz w:val="18"/>
          <w:lang w:val="it-IT"/>
        </w:rPr>
        <w:t xml:space="preserve">, </w:t>
      </w:r>
      <w:r w:rsidRPr="009C05D2">
        <w:rPr>
          <w:rFonts w:eastAsia="Times" w:cs="Times"/>
          <w:i/>
          <w:sz w:val="18"/>
          <w:lang w:val="it-IT"/>
        </w:rPr>
        <w:t>Brothers</w:t>
      </w:r>
      <w:r w:rsidRPr="009C05D2">
        <w:rPr>
          <w:rFonts w:eastAsia="Times" w:cs="Times"/>
          <w:sz w:val="18"/>
          <w:lang w:val="it-IT"/>
        </w:rPr>
        <w:t>, MilFeltrinelli, 2008 e Arricchirsi è glorioso, Feltrinelli, Milano, 2009.</w:t>
      </w:r>
    </w:p>
    <w:p w14:paraId="40D2B9A7"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Gao Xingjian</w:t>
      </w:r>
      <w:r w:rsidRPr="009C05D2">
        <w:rPr>
          <w:rFonts w:eastAsia="Times" w:cs="Times"/>
          <w:sz w:val="18"/>
          <w:lang w:val="it-IT"/>
        </w:rPr>
        <w:t xml:space="preserve">, </w:t>
      </w:r>
      <w:r w:rsidRPr="009C05D2">
        <w:rPr>
          <w:rFonts w:eastAsia="Times" w:cs="Times"/>
          <w:i/>
          <w:sz w:val="18"/>
          <w:lang w:val="it-IT"/>
        </w:rPr>
        <w:t>La montagna dell’anima</w:t>
      </w:r>
      <w:r w:rsidRPr="009C05D2">
        <w:rPr>
          <w:rFonts w:eastAsia="Times" w:cs="Times"/>
          <w:sz w:val="18"/>
          <w:lang w:val="it-IT"/>
        </w:rPr>
        <w:t>, Rizzoli, 2008.</w:t>
      </w:r>
    </w:p>
    <w:p w14:paraId="6F2919A0"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Zhang Jie</w:t>
      </w:r>
      <w:r w:rsidRPr="009C05D2">
        <w:rPr>
          <w:rFonts w:eastAsia="Times" w:cs="Times"/>
          <w:sz w:val="18"/>
          <w:lang w:val="it-IT"/>
        </w:rPr>
        <w:t xml:space="preserve">, </w:t>
      </w:r>
      <w:r w:rsidRPr="009C05D2">
        <w:rPr>
          <w:rFonts w:eastAsia="Times" w:cs="Times"/>
          <w:i/>
          <w:sz w:val="18"/>
          <w:lang w:val="it-IT"/>
        </w:rPr>
        <w:t>Anni di buio</w:t>
      </w:r>
      <w:r w:rsidRPr="009C05D2">
        <w:rPr>
          <w:rFonts w:eastAsia="Times" w:cs="Times"/>
          <w:sz w:val="18"/>
          <w:lang w:val="it-IT"/>
        </w:rPr>
        <w:t>, TEA, 2012.</w:t>
      </w:r>
    </w:p>
    <w:p w14:paraId="16C906CA" w14:textId="77777777" w:rsidR="00516B91" w:rsidRPr="009C05D2" w:rsidRDefault="00516B91" w:rsidP="00516B91">
      <w:pPr>
        <w:numPr>
          <w:ilvl w:val="0"/>
          <w:numId w:val="8"/>
        </w:numPr>
        <w:spacing w:line="240" w:lineRule="exact"/>
        <w:ind w:left="357" w:hanging="357"/>
        <w:rPr>
          <w:rFonts w:eastAsia="Times" w:cs="Times"/>
          <w:sz w:val="18"/>
          <w:lang w:val="it-IT"/>
        </w:rPr>
      </w:pPr>
      <w:r w:rsidRPr="009C05D2">
        <w:rPr>
          <w:rFonts w:eastAsia="Times" w:cs="Times"/>
          <w:smallCaps/>
          <w:sz w:val="16"/>
          <w:lang w:val="it-IT"/>
        </w:rPr>
        <w:t xml:space="preserve">Wang Anyi,  </w:t>
      </w:r>
      <w:r w:rsidRPr="009C05D2">
        <w:rPr>
          <w:rFonts w:eastAsia="Times"/>
          <w:i/>
          <w:sz w:val="18"/>
          <w:szCs w:val="18"/>
          <w:lang w:val="it-IT"/>
        </w:rPr>
        <w:t>La canzone dell’eterno rimpianto</w:t>
      </w:r>
      <w:r w:rsidRPr="009C05D2">
        <w:rPr>
          <w:rFonts w:eastAsia="Times"/>
          <w:sz w:val="18"/>
          <w:szCs w:val="18"/>
          <w:lang w:val="it-IT"/>
        </w:rPr>
        <w:t>, Einaudi, Torino, 2011</w:t>
      </w:r>
    </w:p>
    <w:p w14:paraId="4818780B" w14:textId="77777777" w:rsidR="0075271C" w:rsidRPr="009C05D2" w:rsidRDefault="0075271C" w:rsidP="0075271C">
      <w:pPr>
        <w:spacing w:line="240" w:lineRule="auto"/>
        <w:ind w:left="284" w:hanging="284"/>
        <w:rPr>
          <w:rFonts w:eastAsia="Times" w:cs="Times"/>
          <w:sz w:val="18"/>
          <w:lang w:val="it-IT"/>
        </w:rPr>
      </w:pPr>
    </w:p>
    <w:p w14:paraId="6DC22B64" w14:textId="77777777" w:rsidR="0075271C" w:rsidRPr="009C05D2" w:rsidRDefault="0075271C" w:rsidP="0075271C">
      <w:pPr>
        <w:spacing w:line="240" w:lineRule="auto"/>
        <w:ind w:left="284" w:hanging="284"/>
        <w:rPr>
          <w:rFonts w:eastAsia="Times" w:cs="Times"/>
          <w:sz w:val="18"/>
        </w:rPr>
      </w:pPr>
      <w:r w:rsidRPr="009C05D2">
        <w:rPr>
          <w:rFonts w:eastAsia="Times" w:cs="Times"/>
          <w:sz w:val="18"/>
          <w:u w:val="single"/>
        </w:rPr>
        <w:t>For students who are studying literature (the third category mentioned above)</w:t>
      </w:r>
      <w:r w:rsidRPr="009C05D2">
        <w:rPr>
          <w:rFonts w:eastAsia="Times" w:cs="Times"/>
          <w:sz w:val="18"/>
        </w:rPr>
        <w:t>:</w:t>
      </w:r>
    </w:p>
    <w:p w14:paraId="4D077CA9" w14:textId="77777777" w:rsidR="0075271C" w:rsidRPr="009C05D2" w:rsidRDefault="0075271C" w:rsidP="0075271C">
      <w:pPr>
        <w:spacing w:line="240" w:lineRule="auto"/>
        <w:ind w:left="284" w:hanging="284"/>
        <w:rPr>
          <w:rFonts w:eastAsia="Times" w:cs="Times"/>
          <w:sz w:val="18"/>
        </w:rPr>
      </w:pPr>
    </w:p>
    <w:p w14:paraId="072AD742" w14:textId="6984153A" w:rsidR="00516B91" w:rsidRPr="00CB26FD" w:rsidRDefault="00516B91" w:rsidP="00CB26FD">
      <w:pPr>
        <w:numPr>
          <w:ilvl w:val="0"/>
          <w:numId w:val="5"/>
        </w:numPr>
        <w:spacing w:line="240" w:lineRule="auto"/>
        <w:ind w:left="720" w:hanging="360"/>
        <w:rPr>
          <w:rFonts w:eastAsia="Times" w:cs="Times"/>
          <w:sz w:val="18"/>
        </w:rPr>
      </w:pPr>
      <w:r w:rsidRPr="009C05D2">
        <w:rPr>
          <w:rFonts w:eastAsia="Times" w:cs="Times"/>
          <w:sz w:val="18"/>
        </w:rPr>
        <w:t>Lectures notes</w:t>
      </w:r>
    </w:p>
    <w:p w14:paraId="33463770" w14:textId="478A3F50" w:rsidR="0075271C" w:rsidRPr="009C05D2" w:rsidRDefault="0075271C" w:rsidP="0075271C">
      <w:pPr>
        <w:numPr>
          <w:ilvl w:val="0"/>
          <w:numId w:val="5"/>
        </w:numPr>
        <w:spacing w:line="240" w:lineRule="auto"/>
        <w:ind w:left="720" w:hanging="360"/>
        <w:rPr>
          <w:rFonts w:eastAsia="Times" w:cs="Times"/>
          <w:sz w:val="18"/>
        </w:rPr>
      </w:pPr>
      <w:r w:rsidRPr="009C05D2">
        <w:rPr>
          <w:rFonts w:eastAsia="Times" w:cs="Times"/>
          <w:sz w:val="18"/>
        </w:rPr>
        <w:t>General textbooks of reference:</w:t>
      </w:r>
    </w:p>
    <w:p w14:paraId="27C98793" w14:textId="77777777" w:rsidR="0075271C" w:rsidRPr="009C05D2" w:rsidRDefault="0075271C" w:rsidP="0075271C">
      <w:pPr>
        <w:pStyle w:val="Paragrafoelenco"/>
        <w:rPr>
          <w:rFonts w:eastAsia="Times" w:cs="Times"/>
          <w:sz w:val="18"/>
          <w:lang w:val="en-US"/>
        </w:rPr>
      </w:pPr>
    </w:p>
    <w:p w14:paraId="4098BBCC" w14:textId="76C4A1B0" w:rsidR="0075271C" w:rsidRPr="009C05D2" w:rsidRDefault="0075271C" w:rsidP="0075271C">
      <w:pPr>
        <w:ind w:left="284" w:hanging="284"/>
        <w:rPr>
          <w:rFonts w:eastAsia="Times" w:cs="Times"/>
          <w:sz w:val="18"/>
          <w:lang w:val="it-IT"/>
        </w:rPr>
      </w:pPr>
      <w:r w:rsidRPr="009C05D2">
        <w:rPr>
          <w:rFonts w:eastAsia="Times" w:cs="Times"/>
          <w:smallCaps/>
          <w:sz w:val="16"/>
          <w:lang w:val="it-IT"/>
        </w:rPr>
        <w:t>- M. Abbiati</w:t>
      </w:r>
      <w:r w:rsidRPr="009C05D2">
        <w:rPr>
          <w:rFonts w:eastAsia="Times" w:cs="Times"/>
          <w:sz w:val="18"/>
          <w:lang w:val="it-IT"/>
        </w:rPr>
        <w:t xml:space="preserve">, </w:t>
      </w:r>
      <w:r w:rsidRPr="009C05D2">
        <w:rPr>
          <w:rFonts w:eastAsia="Times" w:cs="Times"/>
          <w:i/>
          <w:sz w:val="18"/>
          <w:lang w:val="it-IT"/>
        </w:rPr>
        <w:t>La scrittura cinese nei secoli. Dal pennello alla tastiera</w:t>
      </w:r>
      <w:r w:rsidRPr="009C05D2">
        <w:rPr>
          <w:rFonts w:eastAsia="Times" w:cs="Times"/>
          <w:sz w:val="18"/>
          <w:lang w:val="it-IT"/>
        </w:rPr>
        <w:t>, Carocci, 2017</w:t>
      </w:r>
    </w:p>
    <w:p w14:paraId="707BE53B" w14:textId="0B2F5187" w:rsidR="00516B91" w:rsidRPr="009C05D2" w:rsidRDefault="00516B91" w:rsidP="00CB26FD">
      <w:pPr>
        <w:spacing w:line="240" w:lineRule="auto"/>
        <w:ind w:left="284" w:hanging="284"/>
        <w:rPr>
          <w:rFonts w:eastAsia="Times" w:cs="Times"/>
          <w:sz w:val="18"/>
          <w:lang w:val="it-IT"/>
        </w:rPr>
      </w:pPr>
      <w:r w:rsidRPr="009C05D2">
        <w:rPr>
          <w:rFonts w:eastAsia="Times" w:cs="Times"/>
          <w:smallCaps/>
          <w:sz w:val="16"/>
          <w:lang w:val="it-IT"/>
        </w:rPr>
        <w:t>-  S. Knight</w:t>
      </w:r>
      <w:r w:rsidRPr="009C05D2">
        <w:rPr>
          <w:rFonts w:eastAsia="Times" w:cs="Times"/>
          <w:sz w:val="18"/>
          <w:lang w:val="it-IT"/>
        </w:rPr>
        <w:t xml:space="preserve">, </w:t>
      </w:r>
      <w:r w:rsidRPr="009C05D2">
        <w:rPr>
          <w:rFonts w:eastAsia="Times" w:cs="Times"/>
          <w:i/>
          <w:sz w:val="18"/>
          <w:lang w:val="it-IT"/>
        </w:rPr>
        <w:t xml:space="preserve">Letteratura cinese </w:t>
      </w:r>
      <w:r w:rsidRPr="009C05D2">
        <w:rPr>
          <w:rFonts w:eastAsia="Times" w:cs="Times"/>
          <w:sz w:val="18"/>
          <w:lang w:val="it-IT"/>
        </w:rPr>
        <w:t>(edit. by Federica Casalin), Hoepli, Milano, 2021</w:t>
      </w:r>
    </w:p>
    <w:p w14:paraId="3E695B66" w14:textId="77777777" w:rsidR="0075271C" w:rsidRPr="009C05D2" w:rsidRDefault="0075271C" w:rsidP="0075271C">
      <w:pPr>
        <w:spacing w:line="240" w:lineRule="auto"/>
        <w:ind w:left="284" w:hanging="284"/>
        <w:rPr>
          <w:rFonts w:eastAsia="Times" w:cs="Times"/>
          <w:sz w:val="18"/>
          <w:lang w:val="it-IT"/>
        </w:rPr>
      </w:pPr>
    </w:p>
    <w:p w14:paraId="6AE42D2C" w14:textId="77777777" w:rsidR="0075271C" w:rsidRPr="009C05D2" w:rsidRDefault="0075271C" w:rsidP="0075271C">
      <w:pPr>
        <w:pStyle w:val="Paragrafoelenco"/>
        <w:numPr>
          <w:ilvl w:val="0"/>
          <w:numId w:val="11"/>
        </w:numPr>
        <w:tabs>
          <w:tab w:val="left" w:pos="284"/>
        </w:tabs>
        <w:spacing w:line="240" w:lineRule="auto"/>
        <w:rPr>
          <w:rFonts w:eastAsia="Times" w:cs="Times"/>
          <w:sz w:val="18"/>
        </w:rPr>
      </w:pPr>
      <w:r w:rsidRPr="009C05D2">
        <w:rPr>
          <w:rFonts w:eastAsia="Times" w:cs="Times"/>
          <w:sz w:val="18"/>
        </w:rPr>
        <w:t>Anthologies:</w:t>
      </w:r>
    </w:p>
    <w:p w14:paraId="4EA5D803" w14:textId="77777777" w:rsidR="0075271C" w:rsidRPr="009C05D2" w:rsidRDefault="0075271C" w:rsidP="0075271C">
      <w:pPr>
        <w:pStyle w:val="Paragrafoelenco"/>
        <w:spacing w:line="240" w:lineRule="auto"/>
        <w:rPr>
          <w:rFonts w:eastAsia="Times" w:cs="Times"/>
          <w:sz w:val="18"/>
        </w:rPr>
      </w:pPr>
    </w:p>
    <w:p w14:paraId="3F97402B" w14:textId="77777777" w:rsidR="0075271C" w:rsidRPr="009C05D2" w:rsidRDefault="0075271C" w:rsidP="0075271C">
      <w:pPr>
        <w:ind w:left="284" w:hanging="284"/>
        <w:rPr>
          <w:rFonts w:eastAsia="Times" w:cs="Times"/>
          <w:sz w:val="18"/>
          <w:lang w:val="it-IT"/>
        </w:rPr>
      </w:pPr>
      <w:r w:rsidRPr="009C05D2">
        <w:rPr>
          <w:rFonts w:eastAsia="Times" w:cs="Times"/>
          <w:smallCaps/>
          <w:sz w:val="16"/>
          <w:lang w:val="it-IT"/>
        </w:rPr>
        <w:t>- V. Pedone – S. Zuccheri</w:t>
      </w:r>
      <w:r w:rsidRPr="009C05D2">
        <w:rPr>
          <w:rFonts w:eastAsia="Times" w:cs="Times"/>
          <w:sz w:val="18"/>
          <w:lang w:val="it-IT"/>
        </w:rPr>
        <w:t xml:space="preserve">, </w:t>
      </w:r>
      <w:r w:rsidRPr="009C05D2">
        <w:rPr>
          <w:rFonts w:eastAsia="Times" w:cs="Times"/>
          <w:i/>
          <w:sz w:val="18"/>
          <w:lang w:val="it-IT"/>
        </w:rPr>
        <w:t>Letteratura cinese contemporanea. Correnti, autori e testi dal 1949 ad oggi.</w:t>
      </w:r>
      <w:r w:rsidRPr="009C05D2">
        <w:rPr>
          <w:rFonts w:eastAsia="Times" w:cs="Times"/>
          <w:sz w:val="18"/>
          <w:lang w:val="it-IT"/>
        </w:rPr>
        <w:t xml:space="preserve"> Hoepli, Milano, 2015</w:t>
      </w:r>
    </w:p>
    <w:p w14:paraId="2885974D" w14:textId="2A088488" w:rsidR="0075271C" w:rsidRPr="009C05D2" w:rsidRDefault="0075271C" w:rsidP="0075271C">
      <w:pPr>
        <w:ind w:left="284" w:hanging="284"/>
        <w:rPr>
          <w:rFonts w:eastAsia="Times" w:cs="Times"/>
          <w:sz w:val="18"/>
          <w:szCs w:val="18"/>
          <w:lang w:val="it-IT"/>
        </w:rPr>
      </w:pPr>
      <w:r w:rsidRPr="009C05D2">
        <w:rPr>
          <w:rFonts w:eastAsia="Times" w:cs="Times"/>
          <w:smallCaps/>
          <w:sz w:val="16"/>
          <w:lang w:val="it-IT"/>
        </w:rPr>
        <w:lastRenderedPageBreak/>
        <w:t xml:space="preserve">- N. Pesaro – M. Pirazzoli, </w:t>
      </w:r>
      <w:r w:rsidRPr="009C05D2">
        <w:rPr>
          <w:rFonts w:eastAsia="Times"/>
          <w:i/>
          <w:sz w:val="18"/>
          <w:szCs w:val="18"/>
          <w:lang w:val="it-IT"/>
        </w:rPr>
        <w:t xml:space="preserve">La narrativa cinese del </w:t>
      </w:r>
      <w:r w:rsidR="00516B91" w:rsidRPr="009C05D2">
        <w:rPr>
          <w:rFonts w:eastAsia="Times"/>
          <w:i/>
          <w:sz w:val="18"/>
          <w:szCs w:val="18"/>
          <w:lang w:val="it-IT"/>
        </w:rPr>
        <w:t>Novecento</w:t>
      </w:r>
      <w:r w:rsidRPr="009C05D2">
        <w:rPr>
          <w:rFonts w:eastAsia="Times"/>
          <w:i/>
          <w:sz w:val="18"/>
          <w:szCs w:val="18"/>
          <w:lang w:val="it-IT"/>
        </w:rPr>
        <w:t>.</w:t>
      </w:r>
      <w:r w:rsidR="00516B91" w:rsidRPr="009C05D2">
        <w:rPr>
          <w:rFonts w:eastAsia="Times"/>
          <w:i/>
          <w:sz w:val="18"/>
          <w:szCs w:val="18"/>
          <w:lang w:val="it-IT"/>
        </w:rPr>
        <w:t xml:space="preserve"> </w:t>
      </w:r>
      <w:r w:rsidRPr="009C05D2">
        <w:rPr>
          <w:rFonts w:eastAsia="Times"/>
          <w:i/>
          <w:sz w:val="18"/>
          <w:szCs w:val="18"/>
          <w:lang w:val="it-IT"/>
        </w:rPr>
        <w:t xml:space="preserve">Autori, opere, correnti, </w:t>
      </w:r>
      <w:r w:rsidRPr="009C05D2">
        <w:rPr>
          <w:rFonts w:eastAsia="Times" w:cs="Times"/>
          <w:smallCaps/>
          <w:sz w:val="18"/>
          <w:szCs w:val="18"/>
          <w:lang w:val="it-IT"/>
        </w:rPr>
        <w:t xml:space="preserve"> </w:t>
      </w:r>
      <w:r w:rsidRPr="009C05D2">
        <w:rPr>
          <w:rFonts w:eastAsia="Times"/>
          <w:sz w:val="18"/>
          <w:szCs w:val="18"/>
          <w:lang w:val="it-IT"/>
        </w:rPr>
        <w:t>Carocci, Roma, 2019</w:t>
      </w:r>
    </w:p>
    <w:p w14:paraId="29248540" w14:textId="77777777" w:rsidR="0075271C" w:rsidRPr="009C05D2" w:rsidRDefault="0075271C" w:rsidP="0075271C">
      <w:pPr>
        <w:spacing w:line="240" w:lineRule="auto"/>
        <w:ind w:left="284" w:hanging="284"/>
        <w:rPr>
          <w:rFonts w:eastAsia="Times" w:cs="Times"/>
          <w:sz w:val="18"/>
          <w:lang w:val="it-IT"/>
        </w:rPr>
      </w:pPr>
    </w:p>
    <w:p w14:paraId="7918A4F0" w14:textId="77777777" w:rsidR="0075271C" w:rsidRPr="009C05D2" w:rsidRDefault="0075271C" w:rsidP="0075271C">
      <w:pPr>
        <w:spacing w:line="240" w:lineRule="auto"/>
        <w:ind w:left="284" w:hanging="284"/>
        <w:rPr>
          <w:rFonts w:eastAsia="Times" w:cs="Times"/>
          <w:sz w:val="18"/>
        </w:rPr>
      </w:pPr>
      <w:r w:rsidRPr="009C05D2">
        <w:rPr>
          <w:rFonts w:eastAsia="Times" w:cs="Times"/>
          <w:sz w:val="18"/>
        </w:rPr>
        <w:t xml:space="preserve">In addition, students will have to read two literary works. </w:t>
      </w:r>
    </w:p>
    <w:p w14:paraId="417C9056" w14:textId="77777777" w:rsidR="0075271C" w:rsidRPr="009C05D2" w:rsidRDefault="0075271C" w:rsidP="0075271C">
      <w:pPr>
        <w:spacing w:line="240" w:lineRule="auto"/>
        <w:ind w:left="284" w:hanging="284"/>
        <w:rPr>
          <w:rFonts w:eastAsia="Times" w:cs="Times"/>
          <w:sz w:val="18"/>
        </w:rPr>
      </w:pPr>
    </w:p>
    <w:p w14:paraId="62BA048A" w14:textId="77777777" w:rsidR="0075271C" w:rsidRPr="009C05D2" w:rsidRDefault="0075271C" w:rsidP="0075271C">
      <w:pPr>
        <w:spacing w:line="240" w:lineRule="auto"/>
        <w:ind w:left="284" w:hanging="284"/>
        <w:rPr>
          <w:rFonts w:eastAsia="Times" w:cs="Times"/>
          <w:sz w:val="18"/>
        </w:rPr>
      </w:pPr>
      <w:r w:rsidRPr="009C05D2">
        <w:rPr>
          <w:rFonts w:eastAsia="Times" w:cs="Times"/>
          <w:sz w:val="18"/>
        </w:rPr>
        <w:t>A first reading of their choice:</w:t>
      </w:r>
    </w:p>
    <w:p w14:paraId="154CFF0C" w14:textId="77777777" w:rsidR="0075271C" w:rsidRPr="009C05D2" w:rsidRDefault="0075271C" w:rsidP="0075271C">
      <w:pPr>
        <w:spacing w:line="240" w:lineRule="auto"/>
        <w:ind w:left="284" w:hanging="284"/>
        <w:rPr>
          <w:rFonts w:eastAsia="Times" w:cs="Times"/>
          <w:sz w:val="18"/>
        </w:rPr>
      </w:pPr>
    </w:p>
    <w:p w14:paraId="45E12BD4" w14:textId="77777777" w:rsidR="0075271C" w:rsidRPr="009C05D2" w:rsidRDefault="0075271C" w:rsidP="000E532B">
      <w:pPr>
        <w:numPr>
          <w:ilvl w:val="0"/>
          <w:numId w:val="9"/>
        </w:numPr>
        <w:spacing w:line="240" w:lineRule="exact"/>
        <w:ind w:left="360" w:hanging="360"/>
        <w:rPr>
          <w:rFonts w:eastAsia="Times" w:cs="Times"/>
          <w:sz w:val="18"/>
          <w:lang w:val="it-IT"/>
        </w:rPr>
      </w:pPr>
      <w:r w:rsidRPr="009C05D2">
        <w:rPr>
          <w:rFonts w:eastAsia="Times" w:cs="Times"/>
          <w:smallCaps/>
          <w:sz w:val="16"/>
          <w:lang w:val="it-IT"/>
        </w:rPr>
        <w:t>Li Bai</w:t>
      </w:r>
      <w:r w:rsidRPr="009C05D2">
        <w:rPr>
          <w:rFonts w:eastAsia="Times" w:cs="Times"/>
          <w:i/>
          <w:sz w:val="18"/>
          <w:lang w:val="it-IT"/>
        </w:rPr>
        <w:t>. L'uomo, il poeta</w:t>
      </w:r>
      <w:r w:rsidRPr="009C05D2">
        <w:rPr>
          <w:rFonts w:eastAsia="Times" w:cs="Times"/>
          <w:sz w:val="18"/>
          <w:lang w:val="it-IT"/>
        </w:rPr>
        <w:t>, a cura di P. De Laurentis, Ariele, 2016.</w:t>
      </w:r>
    </w:p>
    <w:p w14:paraId="6A5B2DE5" w14:textId="77777777" w:rsidR="0075271C" w:rsidRPr="009C05D2" w:rsidRDefault="0075271C" w:rsidP="000E532B">
      <w:pPr>
        <w:numPr>
          <w:ilvl w:val="0"/>
          <w:numId w:val="9"/>
        </w:numPr>
        <w:spacing w:line="240" w:lineRule="exact"/>
        <w:ind w:left="360" w:hanging="360"/>
        <w:rPr>
          <w:rFonts w:eastAsia="Times" w:cs="Times"/>
          <w:sz w:val="18"/>
          <w:lang w:val="it-IT"/>
        </w:rPr>
      </w:pPr>
      <w:r w:rsidRPr="009C05D2">
        <w:rPr>
          <w:rFonts w:eastAsia="Times" w:cs="Times"/>
          <w:smallCaps/>
          <w:sz w:val="16"/>
          <w:lang w:val="it-IT"/>
        </w:rPr>
        <w:t>Shi Nai'an, Luo Guanzhong</w:t>
      </w:r>
      <w:r w:rsidRPr="009C05D2">
        <w:rPr>
          <w:rFonts w:eastAsia="Times" w:cs="Times"/>
          <w:i/>
          <w:sz w:val="18"/>
          <w:lang w:val="it-IT"/>
        </w:rPr>
        <w:t>, In riva all'acqua</w:t>
      </w:r>
      <w:r w:rsidRPr="009C05D2">
        <w:rPr>
          <w:rFonts w:eastAsia="Times" w:cs="Times"/>
          <w:sz w:val="18"/>
          <w:lang w:val="it-IT"/>
        </w:rPr>
        <w:t>, Luni, 2015.</w:t>
      </w:r>
    </w:p>
    <w:p w14:paraId="46FC87C7" w14:textId="77777777" w:rsidR="0075271C" w:rsidRPr="009C05D2" w:rsidRDefault="0075271C" w:rsidP="000E532B">
      <w:pPr>
        <w:numPr>
          <w:ilvl w:val="0"/>
          <w:numId w:val="9"/>
        </w:numPr>
        <w:spacing w:line="240" w:lineRule="exact"/>
        <w:ind w:left="360" w:hanging="360"/>
        <w:rPr>
          <w:rFonts w:eastAsia="Times" w:cs="Times"/>
          <w:sz w:val="18"/>
        </w:rPr>
      </w:pPr>
      <w:r w:rsidRPr="009C05D2">
        <w:rPr>
          <w:rFonts w:eastAsia="Times" w:cs="Times"/>
          <w:smallCaps/>
          <w:sz w:val="16"/>
        </w:rPr>
        <w:t>Wu Cheng'en</w:t>
      </w:r>
      <w:r w:rsidRPr="009C05D2">
        <w:rPr>
          <w:rFonts w:eastAsia="Times" w:cs="Times"/>
          <w:sz w:val="18"/>
        </w:rPr>
        <w:t xml:space="preserve">, </w:t>
      </w:r>
      <w:r w:rsidRPr="009C05D2">
        <w:rPr>
          <w:rFonts w:eastAsia="Times" w:cs="Times"/>
          <w:i/>
          <w:sz w:val="18"/>
        </w:rPr>
        <w:t>Lo scimmiotto</w:t>
      </w:r>
      <w:r w:rsidRPr="009C05D2">
        <w:rPr>
          <w:rFonts w:eastAsia="Times" w:cs="Times"/>
          <w:sz w:val="18"/>
        </w:rPr>
        <w:t>, Milano, Adelphi, 2002 or following editions.</w:t>
      </w:r>
    </w:p>
    <w:p w14:paraId="60F1B21C" w14:textId="77777777" w:rsidR="0075271C" w:rsidRPr="009C05D2" w:rsidRDefault="0075271C" w:rsidP="000E532B">
      <w:pPr>
        <w:numPr>
          <w:ilvl w:val="0"/>
          <w:numId w:val="9"/>
        </w:numPr>
        <w:spacing w:line="240" w:lineRule="exact"/>
        <w:ind w:left="284" w:hanging="284"/>
        <w:rPr>
          <w:rFonts w:eastAsia="Times" w:cs="Times"/>
          <w:sz w:val="18"/>
          <w:lang w:val="it-IT"/>
        </w:rPr>
      </w:pPr>
      <w:r w:rsidRPr="009C05D2">
        <w:rPr>
          <w:rFonts w:eastAsia="Times" w:cs="Times"/>
          <w:smallCaps/>
          <w:sz w:val="16"/>
          <w:lang w:val="it-IT"/>
        </w:rPr>
        <w:t>Cao Xueqin</w:t>
      </w:r>
      <w:r w:rsidRPr="009C05D2">
        <w:rPr>
          <w:rFonts w:eastAsia="Times" w:cs="Times"/>
          <w:sz w:val="18"/>
          <w:lang w:val="it-IT"/>
        </w:rPr>
        <w:t xml:space="preserve">, </w:t>
      </w:r>
      <w:r w:rsidRPr="009C05D2">
        <w:rPr>
          <w:rFonts w:eastAsia="Times" w:cs="Times"/>
          <w:i/>
          <w:sz w:val="18"/>
          <w:lang w:val="it-IT"/>
        </w:rPr>
        <w:t>Il sogno della camera rossa</w:t>
      </w:r>
      <w:r w:rsidRPr="009C05D2">
        <w:rPr>
          <w:rFonts w:eastAsia="Times" w:cs="Times"/>
          <w:sz w:val="18"/>
          <w:lang w:val="it-IT"/>
        </w:rPr>
        <w:t>, Milano, Bur-Rizzoli, 2008 or following editions</w:t>
      </w:r>
    </w:p>
    <w:p w14:paraId="334ACDB0" w14:textId="77777777" w:rsidR="0075271C" w:rsidRPr="009C05D2" w:rsidRDefault="0075271C" w:rsidP="000E532B">
      <w:pPr>
        <w:spacing w:line="240" w:lineRule="exact"/>
        <w:ind w:left="284"/>
        <w:rPr>
          <w:rFonts w:eastAsia="Times" w:cs="Times"/>
          <w:sz w:val="18"/>
          <w:lang w:val="it-IT"/>
        </w:rPr>
      </w:pPr>
    </w:p>
    <w:p w14:paraId="57C1B9E5" w14:textId="77777777" w:rsidR="0075271C" w:rsidRPr="009C05D2" w:rsidRDefault="0075271C" w:rsidP="0075271C">
      <w:pPr>
        <w:spacing w:line="240" w:lineRule="auto"/>
        <w:ind w:left="284" w:hanging="284"/>
        <w:rPr>
          <w:rFonts w:eastAsia="Times" w:cs="Times"/>
          <w:sz w:val="18"/>
        </w:rPr>
      </w:pPr>
      <w:r w:rsidRPr="009C05D2">
        <w:rPr>
          <w:rFonts w:eastAsia="Times" w:cs="Times"/>
          <w:sz w:val="18"/>
        </w:rPr>
        <w:t>And a second reading of their choice:</w:t>
      </w:r>
    </w:p>
    <w:p w14:paraId="3E0561AE" w14:textId="77777777" w:rsidR="0075271C" w:rsidRPr="009C05D2" w:rsidRDefault="0075271C" w:rsidP="0075271C">
      <w:pPr>
        <w:spacing w:line="240" w:lineRule="auto"/>
        <w:ind w:left="284" w:hanging="284"/>
        <w:rPr>
          <w:rFonts w:eastAsia="Times" w:cs="Times"/>
          <w:sz w:val="18"/>
        </w:rPr>
      </w:pPr>
    </w:p>
    <w:p w14:paraId="60A9D464"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Lu Xun</w:t>
      </w:r>
      <w:r w:rsidRPr="009C05D2">
        <w:rPr>
          <w:rFonts w:eastAsia="Times" w:cs="Times"/>
          <w:sz w:val="18"/>
          <w:lang w:val="it-IT"/>
        </w:rPr>
        <w:t xml:space="preserve">, </w:t>
      </w:r>
      <w:r w:rsidRPr="009C05D2">
        <w:rPr>
          <w:rFonts w:eastAsia="Times" w:cs="Times"/>
          <w:i/>
          <w:sz w:val="18"/>
          <w:lang w:val="it-IT"/>
        </w:rPr>
        <w:t>La vera storia di Ah Q</w:t>
      </w:r>
      <w:r w:rsidRPr="009C05D2">
        <w:rPr>
          <w:rFonts w:eastAsia="Times" w:cs="Times"/>
          <w:sz w:val="18"/>
          <w:lang w:val="it-IT"/>
        </w:rPr>
        <w:t>, Newton Compton, 2016.</w:t>
      </w:r>
    </w:p>
    <w:p w14:paraId="6E45D8E2" w14:textId="43880535"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Lu Xun</w:t>
      </w:r>
      <w:r w:rsidRPr="009C05D2">
        <w:rPr>
          <w:rFonts w:eastAsia="Times" w:cs="Times"/>
          <w:sz w:val="16"/>
          <w:lang w:val="it-IT"/>
        </w:rPr>
        <w:t>,</w:t>
      </w:r>
      <w:r w:rsidRPr="009C05D2">
        <w:rPr>
          <w:rFonts w:eastAsia="Times" w:cs="Times"/>
          <w:sz w:val="18"/>
          <w:lang w:val="it-IT"/>
        </w:rPr>
        <w:t xml:space="preserve"> </w:t>
      </w:r>
      <w:r w:rsidRPr="009C05D2">
        <w:rPr>
          <w:rFonts w:eastAsia="Times" w:cs="Times"/>
          <w:i/>
          <w:sz w:val="18"/>
          <w:lang w:val="it-IT"/>
        </w:rPr>
        <w:t>Grida</w:t>
      </w:r>
      <w:r w:rsidRPr="009C05D2">
        <w:rPr>
          <w:rFonts w:eastAsia="Times" w:cs="Times"/>
          <w:sz w:val="18"/>
          <w:lang w:val="it-IT"/>
        </w:rPr>
        <w:t>, (edited by Nicoletta Pesaro), Sellerio Editore, Palermo, 2021.</w:t>
      </w:r>
    </w:p>
    <w:p w14:paraId="089E3B7C"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Lu Xun</w:t>
      </w:r>
      <w:r w:rsidRPr="009C05D2">
        <w:rPr>
          <w:rFonts w:eastAsia="Times" w:cs="Times"/>
          <w:sz w:val="16"/>
          <w:lang w:val="it-IT"/>
        </w:rPr>
        <w:t>,</w:t>
      </w:r>
      <w:r w:rsidRPr="009C05D2">
        <w:rPr>
          <w:rFonts w:eastAsia="Times" w:cs="Times"/>
          <w:sz w:val="18"/>
          <w:lang w:val="it-IT"/>
        </w:rPr>
        <w:t xml:space="preserve"> </w:t>
      </w:r>
      <w:r w:rsidRPr="009C05D2">
        <w:rPr>
          <w:rFonts w:eastAsia="Times" w:cs="Times"/>
          <w:i/>
          <w:sz w:val="18"/>
          <w:lang w:val="it-IT"/>
        </w:rPr>
        <w:t>Esitazione</w:t>
      </w:r>
      <w:r w:rsidRPr="009C05D2">
        <w:rPr>
          <w:rFonts w:eastAsia="Times" w:cs="Times"/>
          <w:sz w:val="18"/>
          <w:lang w:val="it-IT"/>
        </w:rPr>
        <w:t>, (a cura di Nicoletta Pesaro), Sellerio Editore, Palermo, 2022</w:t>
      </w:r>
    </w:p>
    <w:p w14:paraId="395CAE62"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Ba Jin</w:t>
      </w:r>
      <w:r w:rsidRPr="009C05D2">
        <w:rPr>
          <w:rFonts w:eastAsia="Times" w:cs="Times"/>
          <w:sz w:val="18"/>
          <w:lang w:val="it-IT"/>
        </w:rPr>
        <w:t xml:space="preserve">, </w:t>
      </w:r>
      <w:r w:rsidRPr="009C05D2">
        <w:rPr>
          <w:rFonts w:eastAsia="Times" w:cs="Times"/>
          <w:i/>
          <w:sz w:val="18"/>
          <w:lang w:val="it-IT"/>
        </w:rPr>
        <w:t>Famiglia</w:t>
      </w:r>
      <w:r w:rsidRPr="009C05D2">
        <w:rPr>
          <w:rFonts w:eastAsia="Times" w:cs="Times"/>
          <w:sz w:val="18"/>
          <w:lang w:val="it-IT"/>
        </w:rPr>
        <w:t>, Asiasphere edizione, 2018.</w:t>
      </w:r>
    </w:p>
    <w:p w14:paraId="339AB121"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Acheng</w:t>
      </w:r>
      <w:r w:rsidRPr="009C05D2">
        <w:rPr>
          <w:rFonts w:eastAsia="Times" w:cs="Times"/>
          <w:sz w:val="18"/>
          <w:lang w:val="it-IT"/>
        </w:rPr>
        <w:t xml:space="preserve">, </w:t>
      </w:r>
      <w:r w:rsidRPr="009C05D2">
        <w:rPr>
          <w:rFonts w:eastAsia="Times" w:cs="Times"/>
          <w:i/>
          <w:sz w:val="18"/>
          <w:lang w:val="it-IT"/>
        </w:rPr>
        <w:t xml:space="preserve">La trilogia dei re, </w:t>
      </w:r>
      <w:r w:rsidRPr="009C05D2">
        <w:rPr>
          <w:rFonts w:eastAsia="Times" w:cs="Times"/>
          <w:sz w:val="18"/>
          <w:lang w:val="it-IT"/>
        </w:rPr>
        <w:t>Theoria, 2018</w:t>
      </w:r>
    </w:p>
    <w:p w14:paraId="508A1C6C"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Mo Yan</w:t>
      </w:r>
      <w:r w:rsidRPr="009C05D2">
        <w:rPr>
          <w:rFonts w:eastAsia="Times" w:cs="Times"/>
          <w:sz w:val="18"/>
          <w:lang w:val="it-IT"/>
        </w:rPr>
        <w:t xml:space="preserve">, </w:t>
      </w:r>
      <w:r w:rsidRPr="009C05D2">
        <w:rPr>
          <w:rFonts w:eastAsia="Times" w:cs="Times"/>
          <w:i/>
          <w:sz w:val="18"/>
          <w:lang w:val="it-IT"/>
        </w:rPr>
        <w:t>Sorgo Rosso</w:t>
      </w:r>
      <w:r w:rsidRPr="009C05D2">
        <w:rPr>
          <w:rFonts w:eastAsia="Times" w:cs="Times"/>
          <w:sz w:val="18"/>
          <w:lang w:val="it-IT"/>
        </w:rPr>
        <w:t>, Einaudi, Torino, 1997 o successive ristampe.</w:t>
      </w:r>
    </w:p>
    <w:p w14:paraId="5D71487A"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Mo Yan</w:t>
      </w:r>
      <w:r w:rsidRPr="009C05D2">
        <w:rPr>
          <w:rFonts w:eastAsia="Times" w:cs="Times"/>
          <w:sz w:val="18"/>
          <w:lang w:val="it-IT"/>
        </w:rPr>
        <w:t xml:space="preserve">, </w:t>
      </w:r>
      <w:r w:rsidRPr="009C05D2">
        <w:rPr>
          <w:rFonts w:eastAsia="Times" w:cs="Times"/>
          <w:i/>
          <w:sz w:val="18"/>
          <w:lang w:val="it-IT"/>
        </w:rPr>
        <w:t>Le sei reincarnazioni di Ximen Nao</w:t>
      </w:r>
      <w:r w:rsidRPr="009C05D2">
        <w:rPr>
          <w:rFonts w:eastAsia="Times" w:cs="Times"/>
          <w:sz w:val="18"/>
          <w:lang w:val="it-IT"/>
        </w:rPr>
        <w:t>, Einaudi, Torino, 2009.</w:t>
      </w:r>
    </w:p>
    <w:p w14:paraId="5DF66A14"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Su Tong</w:t>
      </w:r>
      <w:r w:rsidRPr="009C05D2">
        <w:rPr>
          <w:rFonts w:eastAsia="Times" w:cs="Times"/>
          <w:sz w:val="18"/>
          <w:lang w:val="it-IT"/>
        </w:rPr>
        <w:t xml:space="preserve">, </w:t>
      </w:r>
      <w:r w:rsidRPr="009C05D2">
        <w:rPr>
          <w:rFonts w:eastAsia="Times" w:cs="Times"/>
          <w:i/>
          <w:sz w:val="18"/>
          <w:lang w:val="it-IT"/>
        </w:rPr>
        <w:t>Mogli e concubine</w:t>
      </w:r>
      <w:r w:rsidRPr="009C05D2">
        <w:rPr>
          <w:rFonts w:eastAsia="Times" w:cs="Times"/>
          <w:sz w:val="18"/>
          <w:lang w:val="it-IT"/>
        </w:rPr>
        <w:t>, Feltrinelli, 2013.</w:t>
      </w:r>
    </w:p>
    <w:p w14:paraId="51506179" w14:textId="6743260A"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Yu Hua</w:t>
      </w:r>
      <w:r w:rsidRPr="009C05D2">
        <w:rPr>
          <w:rFonts w:eastAsia="Times" w:cs="Times"/>
          <w:sz w:val="18"/>
          <w:lang w:val="it-IT"/>
        </w:rPr>
        <w:t xml:space="preserve">, </w:t>
      </w:r>
      <w:r w:rsidRPr="009C05D2">
        <w:rPr>
          <w:rFonts w:eastAsia="Times" w:cs="Times"/>
          <w:i/>
          <w:sz w:val="18"/>
          <w:lang w:val="it-IT"/>
        </w:rPr>
        <w:t>Vivere!</w:t>
      </w:r>
      <w:r w:rsidRPr="009C05D2">
        <w:rPr>
          <w:rFonts w:eastAsia="Times" w:cs="Times"/>
          <w:sz w:val="18"/>
          <w:lang w:val="it-IT"/>
        </w:rPr>
        <w:t>, Milano, Feltrinelli, 2018 (</w:t>
      </w:r>
      <w:proofErr w:type="gramStart"/>
      <w:r w:rsidRPr="009C05D2">
        <w:rPr>
          <w:rFonts w:eastAsia="Times" w:cs="Times"/>
          <w:sz w:val="18"/>
          <w:lang w:val="it-IT"/>
        </w:rPr>
        <w:t>4°</w:t>
      </w:r>
      <w:proofErr w:type="gramEnd"/>
      <w:r w:rsidRPr="009C05D2">
        <w:rPr>
          <w:rFonts w:eastAsia="Times" w:cs="Times"/>
          <w:sz w:val="18"/>
          <w:lang w:val="it-IT"/>
        </w:rPr>
        <w:t xml:space="preserve"> reprint).</w:t>
      </w:r>
    </w:p>
    <w:p w14:paraId="1A8B55B7"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Yu Hua</w:t>
      </w:r>
      <w:r w:rsidRPr="009C05D2">
        <w:rPr>
          <w:rFonts w:eastAsia="Times" w:cs="Times"/>
          <w:sz w:val="18"/>
          <w:lang w:val="it-IT"/>
        </w:rPr>
        <w:t xml:space="preserve">, </w:t>
      </w:r>
      <w:r w:rsidRPr="009C05D2">
        <w:rPr>
          <w:rFonts w:eastAsia="Times" w:cs="Times"/>
          <w:i/>
          <w:sz w:val="18"/>
          <w:lang w:val="it-IT"/>
        </w:rPr>
        <w:t>Brothers</w:t>
      </w:r>
      <w:r w:rsidRPr="009C05D2">
        <w:rPr>
          <w:rFonts w:eastAsia="Times" w:cs="Times"/>
          <w:sz w:val="18"/>
          <w:lang w:val="it-IT"/>
        </w:rPr>
        <w:t xml:space="preserve">, Milano, Feltrinelli, 2008 e </w:t>
      </w:r>
      <w:r w:rsidRPr="009C05D2">
        <w:rPr>
          <w:rFonts w:eastAsia="Times" w:cs="Times"/>
          <w:i/>
          <w:iCs/>
          <w:sz w:val="18"/>
          <w:lang w:val="it-IT"/>
        </w:rPr>
        <w:t>Arricchirsi è glorioso</w:t>
      </w:r>
      <w:r w:rsidRPr="009C05D2">
        <w:rPr>
          <w:rFonts w:eastAsia="Times" w:cs="Times"/>
          <w:sz w:val="18"/>
          <w:lang w:val="it-IT"/>
        </w:rPr>
        <w:t xml:space="preserve">, Feltrinelli, Milano, </w:t>
      </w:r>
    </w:p>
    <w:p w14:paraId="13B8417E" w14:textId="41365F6E" w:rsidR="00516B91" w:rsidRPr="009C05D2" w:rsidRDefault="00516B91" w:rsidP="000E532B">
      <w:pPr>
        <w:numPr>
          <w:ilvl w:val="1"/>
          <w:numId w:val="10"/>
        </w:numPr>
        <w:spacing w:line="240" w:lineRule="exact"/>
        <w:rPr>
          <w:rFonts w:eastAsia="Times" w:cs="Times"/>
          <w:sz w:val="16"/>
          <w:lang w:val="it-IT"/>
        </w:rPr>
      </w:pPr>
      <w:r w:rsidRPr="009C05D2">
        <w:rPr>
          <w:rFonts w:eastAsia="Times" w:cs="Times"/>
          <w:smallCaps/>
          <w:sz w:val="16"/>
          <w:lang w:val="it-IT"/>
        </w:rPr>
        <w:t xml:space="preserve">         </w:t>
      </w:r>
      <w:r w:rsidRPr="009C05D2">
        <w:rPr>
          <w:rFonts w:eastAsia="Times" w:cs="Times"/>
          <w:sz w:val="16"/>
          <w:lang w:val="it-IT"/>
        </w:rPr>
        <w:t>2009.</w:t>
      </w:r>
    </w:p>
    <w:p w14:paraId="1EB52CC8"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Gao Xingjian</w:t>
      </w:r>
      <w:r w:rsidRPr="009C05D2">
        <w:rPr>
          <w:rFonts w:eastAsia="Times" w:cs="Times"/>
          <w:sz w:val="18"/>
          <w:lang w:val="it-IT"/>
        </w:rPr>
        <w:t xml:space="preserve">, </w:t>
      </w:r>
      <w:r w:rsidRPr="009C05D2">
        <w:rPr>
          <w:rFonts w:eastAsia="Times" w:cs="Times"/>
          <w:i/>
          <w:sz w:val="18"/>
          <w:lang w:val="it-IT"/>
        </w:rPr>
        <w:t>La montagna dell’anima</w:t>
      </w:r>
      <w:r w:rsidRPr="009C05D2">
        <w:rPr>
          <w:rFonts w:eastAsia="Times" w:cs="Times"/>
          <w:sz w:val="18"/>
          <w:lang w:val="it-IT"/>
        </w:rPr>
        <w:t>, Rizzoli, 2008.</w:t>
      </w:r>
    </w:p>
    <w:p w14:paraId="2783BC5D" w14:textId="77777777" w:rsidR="00516B91" w:rsidRPr="009C05D2" w:rsidRDefault="00516B91" w:rsidP="000E532B">
      <w:pPr>
        <w:numPr>
          <w:ilvl w:val="0"/>
          <w:numId w:val="10"/>
        </w:numPr>
        <w:spacing w:line="240" w:lineRule="exact"/>
        <w:rPr>
          <w:rFonts w:eastAsia="Times" w:cs="Times"/>
          <w:sz w:val="18"/>
          <w:lang w:val="it-IT"/>
        </w:rPr>
      </w:pPr>
      <w:r w:rsidRPr="009C05D2">
        <w:rPr>
          <w:rFonts w:eastAsia="Times" w:cs="Times"/>
          <w:smallCaps/>
          <w:sz w:val="16"/>
          <w:lang w:val="it-IT"/>
        </w:rPr>
        <w:t>Zhang Jie</w:t>
      </w:r>
      <w:r w:rsidRPr="009C05D2">
        <w:rPr>
          <w:rFonts w:eastAsia="Times" w:cs="Times"/>
          <w:sz w:val="18"/>
          <w:lang w:val="it-IT"/>
        </w:rPr>
        <w:t xml:space="preserve">, </w:t>
      </w:r>
      <w:r w:rsidRPr="009C05D2">
        <w:rPr>
          <w:rFonts w:eastAsia="Times" w:cs="Times"/>
          <w:i/>
          <w:sz w:val="18"/>
          <w:lang w:val="it-IT"/>
        </w:rPr>
        <w:t>Anni di buio</w:t>
      </w:r>
      <w:r w:rsidRPr="009C05D2">
        <w:rPr>
          <w:rFonts w:eastAsia="Times" w:cs="Times"/>
          <w:sz w:val="18"/>
          <w:lang w:val="it-IT"/>
        </w:rPr>
        <w:t>, TEA, 2012.</w:t>
      </w:r>
    </w:p>
    <w:p w14:paraId="7218AFDB" w14:textId="03DE0F1C" w:rsidR="0075271C" w:rsidRPr="009C05D2" w:rsidRDefault="00516B91" w:rsidP="000E532B">
      <w:pPr>
        <w:numPr>
          <w:ilvl w:val="0"/>
          <w:numId w:val="10"/>
        </w:numPr>
        <w:spacing w:line="240" w:lineRule="exact"/>
        <w:ind w:left="357" w:hanging="357"/>
        <w:rPr>
          <w:rFonts w:eastAsia="Times" w:cs="Times"/>
          <w:sz w:val="18"/>
          <w:lang w:val="it-IT"/>
        </w:rPr>
      </w:pPr>
      <w:r w:rsidRPr="009C05D2">
        <w:rPr>
          <w:rFonts w:eastAsia="Times" w:cs="Times"/>
          <w:smallCaps/>
          <w:sz w:val="16"/>
          <w:lang w:val="it-IT"/>
        </w:rPr>
        <w:t xml:space="preserve">Wang Anyi,  </w:t>
      </w:r>
      <w:r w:rsidRPr="009C05D2">
        <w:rPr>
          <w:rFonts w:eastAsia="Times"/>
          <w:i/>
          <w:sz w:val="18"/>
          <w:szCs w:val="18"/>
          <w:lang w:val="it-IT"/>
        </w:rPr>
        <w:t>La canzone dell’eterno rimpianto</w:t>
      </w:r>
      <w:r w:rsidRPr="009C05D2">
        <w:rPr>
          <w:rFonts w:eastAsia="Times"/>
          <w:sz w:val="18"/>
          <w:szCs w:val="18"/>
          <w:lang w:val="it-IT"/>
        </w:rPr>
        <w:t>, Einaudi, Torino, 2011</w:t>
      </w:r>
    </w:p>
    <w:p w14:paraId="381F4F68" w14:textId="77777777" w:rsidR="0075271C" w:rsidRPr="009C05D2" w:rsidRDefault="0075271C" w:rsidP="0075271C">
      <w:pPr>
        <w:spacing w:before="240" w:after="120" w:line="240" w:lineRule="auto"/>
        <w:rPr>
          <w:rFonts w:eastAsia="Times" w:cs="Times"/>
          <w:b/>
          <w:i/>
          <w:sz w:val="18"/>
        </w:rPr>
      </w:pPr>
      <w:r w:rsidRPr="009C05D2">
        <w:rPr>
          <w:b/>
          <w:i/>
          <w:sz w:val="18"/>
        </w:rPr>
        <w:t>TEACHING METHOD</w:t>
      </w:r>
    </w:p>
    <w:p w14:paraId="24362385" w14:textId="7B874F83" w:rsidR="0075271C" w:rsidRPr="009C05D2" w:rsidRDefault="0075271C" w:rsidP="000E532B">
      <w:pPr>
        <w:spacing w:line="240" w:lineRule="exact"/>
        <w:ind w:firstLine="284"/>
        <w:rPr>
          <w:rFonts w:eastAsia="Times" w:cs="Times"/>
          <w:sz w:val="18"/>
        </w:rPr>
      </w:pPr>
      <w:r w:rsidRPr="009C05D2">
        <w:rPr>
          <w:rFonts w:eastAsia="Times" w:cs="Times"/>
          <w:sz w:val="18"/>
        </w:rPr>
        <w:t>Further information on calendar and timetable of the practical activities held by Prof. Peracin</w:t>
      </w:r>
      <w:r w:rsidR="00CB26FD">
        <w:rPr>
          <w:rFonts w:eastAsia="Times" w:cs="Times"/>
          <w:sz w:val="18"/>
        </w:rPr>
        <w:t xml:space="preserve"> and by Prof. Rambaldini</w:t>
      </w:r>
      <w:r w:rsidRPr="009C05D2">
        <w:rPr>
          <w:rFonts w:eastAsia="Times" w:cs="Times"/>
          <w:sz w:val="18"/>
        </w:rPr>
        <w:t xml:space="preserve"> – addressed to students who are studying Chinese – will be made available soon.</w:t>
      </w:r>
    </w:p>
    <w:p w14:paraId="4BFD7DE2" w14:textId="77777777" w:rsidR="0075271C" w:rsidRPr="009C05D2" w:rsidRDefault="0075271C" w:rsidP="000E532B">
      <w:pPr>
        <w:spacing w:line="240" w:lineRule="exact"/>
        <w:ind w:firstLine="284"/>
        <w:rPr>
          <w:rFonts w:eastAsia="Times" w:cs="Times"/>
          <w:sz w:val="18"/>
        </w:rPr>
      </w:pPr>
      <w:r w:rsidRPr="009C05D2">
        <w:rPr>
          <w:rFonts w:eastAsia="Times" w:cs="Times"/>
          <w:sz w:val="18"/>
        </w:rPr>
        <w:t xml:space="preserve">In addition, the textbooks of the reading list will be presented in class at the beginning of the course, in order to help students in their choice. </w:t>
      </w:r>
    </w:p>
    <w:p w14:paraId="56D31567" w14:textId="77777777" w:rsidR="0075271C" w:rsidRPr="009C05D2" w:rsidRDefault="0075271C" w:rsidP="000E532B">
      <w:pPr>
        <w:spacing w:line="240" w:lineRule="exact"/>
        <w:ind w:firstLine="284"/>
        <w:rPr>
          <w:rFonts w:eastAsia="Times" w:cs="Times"/>
          <w:sz w:val="18"/>
        </w:rPr>
      </w:pPr>
      <w:r w:rsidRPr="009C05D2">
        <w:rPr>
          <w:rFonts w:eastAsia="Times" w:cs="Times"/>
          <w:sz w:val="18"/>
        </w:rPr>
        <w:t xml:space="preserve">Students who are studying literature (the third category mentioned above) will have to attend the </w:t>
      </w:r>
      <w:r w:rsidRPr="009C05D2">
        <w:rPr>
          <w:rFonts w:eastAsia="Times" w:cs="Times"/>
          <w:i/>
          <w:sz w:val="18"/>
        </w:rPr>
        <w:t>Chinese language and culture</w:t>
      </w:r>
      <w:r w:rsidRPr="009C05D2">
        <w:rPr>
          <w:rFonts w:eastAsia="Times" w:cs="Times"/>
          <w:sz w:val="18"/>
        </w:rPr>
        <w:t xml:space="preserve"> course, held by Prof. Peracin, during semester 1, for an introduction to key elements of Chinese culture.</w:t>
      </w:r>
    </w:p>
    <w:p w14:paraId="7AE8E323" w14:textId="77777777" w:rsidR="0075271C" w:rsidRPr="009C05D2" w:rsidRDefault="0075271C" w:rsidP="000E532B">
      <w:pPr>
        <w:spacing w:line="240" w:lineRule="exact"/>
        <w:ind w:firstLine="284"/>
        <w:rPr>
          <w:rFonts w:eastAsia="Times" w:cs="Times"/>
          <w:sz w:val="18"/>
        </w:rPr>
      </w:pPr>
      <w:r w:rsidRPr="009C05D2">
        <w:rPr>
          <w:rFonts w:eastAsia="Times" w:cs="Times"/>
          <w:sz w:val="18"/>
        </w:rPr>
        <w:t>During the course, students will receive further information on the practical activities and the initiatives related to the topics explained in class.</w:t>
      </w:r>
    </w:p>
    <w:p w14:paraId="535EA3EF" w14:textId="77777777" w:rsidR="0075271C" w:rsidRPr="009C05D2" w:rsidRDefault="0075271C" w:rsidP="0075271C">
      <w:pPr>
        <w:spacing w:before="240" w:after="120" w:line="240" w:lineRule="auto"/>
        <w:rPr>
          <w:rFonts w:eastAsia="Times" w:cs="Times"/>
          <w:b/>
          <w:i/>
          <w:sz w:val="18"/>
        </w:rPr>
      </w:pPr>
      <w:r w:rsidRPr="009C05D2">
        <w:rPr>
          <w:b/>
          <w:i/>
          <w:sz w:val="18"/>
        </w:rPr>
        <w:lastRenderedPageBreak/>
        <w:t>ASSESSMENT METHOD AND CRITERIA</w:t>
      </w:r>
    </w:p>
    <w:p w14:paraId="375BFBE8" w14:textId="77777777" w:rsidR="000E532B" w:rsidRPr="009C05D2" w:rsidRDefault="000E532B" w:rsidP="000E532B">
      <w:pPr>
        <w:spacing w:before="240" w:after="120" w:line="240" w:lineRule="exact"/>
        <w:rPr>
          <w:rFonts w:eastAsia="Times" w:cs="Times"/>
          <w:sz w:val="18"/>
        </w:rPr>
      </w:pPr>
      <w:r w:rsidRPr="009C05D2">
        <w:rPr>
          <w:rFonts w:eastAsia="Times" w:cs="Times"/>
          <w:sz w:val="18"/>
        </w:rPr>
        <w:t>The exam is conducted in oral form. The student will be expected to answer questions regarding the general topics and particular authors covered in class, demonstrating ability to move within the literary landscape both ancient and modern and contemporary.</w:t>
      </w:r>
    </w:p>
    <w:p w14:paraId="40929A91" w14:textId="5691EDC8" w:rsidR="0075271C" w:rsidRPr="009C05D2" w:rsidRDefault="0075271C" w:rsidP="0075271C">
      <w:pPr>
        <w:spacing w:before="240" w:after="120" w:line="240" w:lineRule="auto"/>
        <w:rPr>
          <w:b/>
          <w:i/>
          <w:sz w:val="18"/>
        </w:rPr>
      </w:pPr>
      <w:r w:rsidRPr="009C05D2">
        <w:rPr>
          <w:b/>
          <w:i/>
          <w:sz w:val="18"/>
          <w:szCs w:val="18"/>
        </w:rPr>
        <w:t>NOTES AND PREREQUISITES</w:t>
      </w:r>
      <w:r w:rsidRPr="009C05D2">
        <w:rPr>
          <w:b/>
          <w:i/>
          <w:sz w:val="18"/>
        </w:rPr>
        <w:t xml:space="preserve"> </w:t>
      </w:r>
    </w:p>
    <w:p w14:paraId="534087F0" w14:textId="77777777" w:rsidR="0075271C" w:rsidRPr="009C05D2" w:rsidRDefault="0075271C" w:rsidP="0075271C">
      <w:pPr>
        <w:spacing w:after="120"/>
        <w:rPr>
          <w:rFonts w:cs="Times"/>
          <w:sz w:val="18"/>
          <w:szCs w:val="18"/>
        </w:rPr>
      </w:pPr>
      <w:r w:rsidRPr="009C05D2">
        <w:rPr>
          <w:rFonts w:eastAsia="Times" w:cs="Times"/>
          <w:sz w:val="18"/>
          <w:szCs w:val="18"/>
        </w:rPr>
        <w:t>Since the course will be based on Chinese literary and philosophical terms, concepts, and texts, students should have a good knowledge of written and oral Chinese</w:t>
      </w:r>
      <w:r w:rsidRPr="009C05D2">
        <w:rPr>
          <w:rFonts w:cs="Times"/>
          <w:sz w:val="18"/>
          <w:szCs w:val="18"/>
        </w:rPr>
        <w:t>.</w:t>
      </w:r>
    </w:p>
    <w:p w14:paraId="6DABE52A" w14:textId="77777777" w:rsidR="0075271C" w:rsidRPr="007B3F1C" w:rsidRDefault="0075271C" w:rsidP="0075271C">
      <w:pPr>
        <w:spacing w:after="120"/>
        <w:rPr>
          <w:rFonts w:eastAsia="Times" w:cs="Times"/>
          <w:sz w:val="18"/>
          <w:szCs w:val="18"/>
        </w:rPr>
      </w:pPr>
      <w:r w:rsidRPr="009C05D2">
        <w:rPr>
          <w:rFonts w:eastAsia="Times" w:cs="Times"/>
          <w:sz w:val="18"/>
          <w:szCs w:val="18"/>
        </w:rPr>
        <w:t>Further information can be found on the lecturer's webpage at http://docenti.unicatt.it/web/searchByName.do?language=ENG or on the Faculty notice board</w:t>
      </w:r>
      <w:r w:rsidRPr="007B3F1C">
        <w:rPr>
          <w:rFonts w:eastAsia="Times" w:cs="Times"/>
          <w:sz w:val="18"/>
          <w:szCs w:val="18"/>
        </w:rPr>
        <w:t xml:space="preserve">   </w:t>
      </w:r>
    </w:p>
    <w:p w14:paraId="76837A6F" w14:textId="77777777" w:rsidR="0075271C" w:rsidRPr="007B3F1C" w:rsidRDefault="0075271C" w:rsidP="0075271C">
      <w:pPr>
        <w:spacing w:line="240" w:lineRule="auto"/>
        <w:rPr>
          <w:rFonts w:eastAsia="Times" w:cs="Times"/>
        </w:rPr>
      </w:pPr>
    </w:p>
    <w:p w14:paraId="1D351EC3" w14:textId="77777777" w:rsidR="009C3CC2" w:rsidRPr="00894708" w:rsidRDefault="009C3CC2" w:rsidP="009C3CC2">
      <w:pPr>
        <w:rPr>
          <w:color w:val="000000" w:themeColor="text1"/>
          <w:sz w:val="18"/>
          <w:szCs w:val="18"/>
        </w:rPr>
      </w:pPr>
    </w:p>
    <w:p w14:paraId="4558AF12" w14:textId="77777777" w:rsidR="009C3CC2" w:rsidRPr="00894708" w:rsidRDefault="009C3CC2" w:rsidP="009C3CC2">
      <w:pPr>
        <w:rPr>
          <w:sz w:val="18"/>
          <w:szCs w:val="18"/>
        </w:rPr>
      </w:pPr>
    </w:p>
    <w:sectPr w:rsidR="009C3CC2" w:rsidRPr="00894708" w:rsidSect="005D6DF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6A98" w14:textId="77777777" w:rsidR="005D6DF6" w:rsidRDefault="005D6DF6" w:rsidP="005D5B79">
      <w:pPr>
        <w:spacing w:line="240" w:lineRule="auto"/>
      </w:pPr>
      <w:r>
        <w:separator/>
      </w:r>
    </w:p>
  </w:endnote>
  <w:endnote w:type="continuationSeparator" w:id="0">
    <w:p w14:paraId="1513C1DC" w14:textId="77777777" w:rsidR="005D6DF6" w:rsidRDefault="005D6DF6" w:rsidP="005D5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93BA" w14:textId="77777777" w:rsidR="005D6DF6" w:rsidRDefault="005D6DF6" w:rsidP="005D5B79">
      <w:pPr>
        <w:spacing w:line="240" w:lineRule="auto"/>
      </w:pPr>
      <w:r>
        <w:separator/>
      </w:r>
    </w:p>
  </w:footnote>
  <w:footnote w:type="continuationSeparator" w:id="0">
    <w:p w14:paraId="751F2AB6" w14:textId="77777777" w:rsidR="005D6DF6" w:rsidRDefault="005D6DF6" w:rsidP="005D5B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763"/>
    <w:multiLevelType w:val="multilevel"/>
    <w:tmpl w:val="709A3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656A4"/>
    <w:multiLevelType w:val="multilevel"/>
    <w:tmpl w:val="3BBA9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03D33"/>
    <w:multiLevelType w:val="hybridMultilevel"/>
    <w:tmpl w:val="13AE7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B5720F"/>
    <w:multiLevelType w:val="hybridMultilevel"/>
    <w:tmpl w:val="8F88F2C8"/>
    <w:lvl w:ilvl="0" w:tplc="D12C3466">
      <w:start w:val="9"/>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0702EF"/>
    <w:multiLevelType w:val="hybridMultilevel"/>
    <w:tmpl w:val="04DE12E6"/>
    <w:lvl w:ilvl="0" w:tplc="8212533E">
      <w:start w:val="1"/>
      <w:numFmt w:val="bullet"/>
      <w:lvlText w:val=""/>
      <w:lvlJc w:val="left"/>
      <w:pPr>
        <w:ind w:left="1068" w:hanging="360"/>
      </w:pPr>
      <w:rPr>
        <w:rFonts w:ascii="Symbol" w:hAnsi="Symbol" w:hint="default"/>
      </w:rPr>
    </w:lvl>
    <w:lvl w:ilvl="1" w:tplc="CE48339C">
      <w:start w:val="1"/>
      <w:numFmt w:val="bullet"/>
      <w:lvlText w:val="o"/>
      <w:lvlJc w:val="left"/>
      <w:pPr>
        <w:ind w:left="1788" w:hanging="360"/>
      </w:pPr>
      <w:rPr>
        <w:rFonts w:ascii="Courier New" w:hAnsi="Courier New" w:hint="default"/>
      </w:rPr>
    </w:lvl>
    <w:lvl w:ilvl="2" w:tplc="50A2DD8C">
      <w:start w:val="1"/>
      <w:numFmt w:val="bullet"/>
      <w:lvlText w:val=""/>
      <w:lvlJc w:val="left"/>
      <w:pPr>
        <w:ind w:left="2508" w:hanging="360"/>
      </w:pPr>
      <w:rPr>
        <w:rFonts w:ascii="Wingdings" w:hAnsi="Wingdings" w:hint="default"/>
      </w:rPr>
    </w:lvl>
    <w:lvl w:ilvl="3" w:tplc="FC02873E">
      <w:start w:val="1"/>
      <w:numFmt w:val="bullet"/>
      <w:lvlText w:val=""/>
      <w:lvlJc w:val="left"/>
      <w:pPr>
        <w:ind w:left="3228" w:hanging="360"/>
      </w:pPr>
      <w:rPr>
        <w:rFonts w:ascii="Symbol" w:hAnsi="Symbol" w:hint="default"/>
      </w:rPr>
    </w:lvl>
    <w:lvl w:ilvl="4" w:tplc="CDACDE08">
      <w:start w:val="1"/>
      <w:numFmt w:val="bullet"/>
      <w:lvlText w:val="o"/>
      <w:lvlJc w:val="left"/>
      <w:pPr>
        <w:ind w:left="3948" w:hanging="360"/>
      </w:pPr>
      <w:rPr>
        <w:rFonts w:ascii="Courier New" w:hAnsi="Courier New" w:hint="default"/>
      </w:rPr>
    </w:lvl>
    <w:lvl w:ilvl="5" w:tplc="6AFA6F2C">
      <w:start w:val="1"/>
      <w:numFmt w:val="bullet"/>
      <w:lvlText w:val=""/>
      <w:lvlJc w:val="left"/>
      <w:pPr>
        <w:ind w:left="4668" w:hanging="360"/>
      </w:pPr>
      <w:rPr>
        <w:rFonts w:ascii="Wingdings" w:hAnsi="Wingdings" w:hint="default"/>
      </w:rPr>
    </w:lvl>
    <w:lvl w:ilvl="6" w:tplc="6DDE644E">
      <w:start w:val="1"/>
      <w:numFmt w:val="bullet"/>
      <w:lvlText w:val=""/>
      <w:lvlJc w:val="left"/>
      <w:pPr>
        <w:ind w:left="5388" w:hanging="360"/>
      </w:pPr>
      <w:rPr>
        <w:rFonts w:ascii="Symbol" w:hAnsi="Symbol" w:hint="default"/>
      </w:rPr>
    </w:lvl>
    <w:lvl w:ilvl="7" w:tplc="8E56217A">
      <w:start w:val="1"/>
      <w:numFmt w:val="bullet"/>
      <w:lvlText w:val="o"/>
      <w:lvlJc w:val="left"/>
      <w:pPr>
        <w:ind w:left="6108" w:hanging="360"/>
      </w:pPr>
      <w:rPr>
        <w:rFonts w:ascii="Courier New" w:hAnsi="Courier New" w:hint="default"/>
      </w:rPr>
    </w:lvl>
    <w:lvl w:ilvl="8" w:tplc="B1A0F644">
      <w:start w:val="1"/>
      <w:numFmt w:val="bullet"/>
      <w:lvlText w:val=""/>
      <w:lvlJc w:val="left"/>
      <w:pPr>
        <w:ind w:left="6828" w:hanging="360"/>
      </w:pPr>
      <w:rPr>
        <w:rFonts w:ascii="Wingdings" w:hAnsi="Wingdings" w:hint="default"/>
      </w:rPr>
    </w:lvl>
  </w:abstractNum>
  <w:abstractNum w:abstractNumId="6" w15:restartNumberingAfterBreak="0">
    <w:nsid w:val="4C8972A5"/>
    <w:multiLevelType w:val="multilevel"/>
    <w:tmpl w:val="CBBEB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957831"/>
    <w:multiLevelType w:val="multilevel"/>
    <w:tmpl w:val="9326A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414238"/>
    <w:multiLevelType w:val="hybridMultilevel"/>
    <w:tmpl w:val="C818C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2353F1"/>
    <w:multiLevelType w:val="multilevel"/>
    <w:tmpl w:val="11F06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B10A9"/>
    <w:multiLevelType w:val="multilevel"/>
    <w:tmpl w:val="91DC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6F70DD"/>
    <w:multiLevelType w:val="hybridMultilevel"/>
    <w:tmpl w:val="4F9EC7F4"/>
    <w:lvl w:ilvl="0" w:tplc="8FA4F4B4">
      <w:start w:val="1"/>
      <w:numFmt w:val="bullet"/>
      <w:lvlText w:val=""/>
      <w:lvlJc w:val="left"/>
      <w:pPr>
        <w:ind w:left="1068" w:hanging="360"/>
      </w:pPr>
      <w:rPr>
        <w:rFonts w:ascii="Symbol" w:hAnsi="Symbol" w:hint="default"/>
      </w:rPr>
    </w:lvl>
    <w:lvl w:ilvl="1" w:tplc="250A6D00">
      <w:start w:val="1"/>
      <w:numFmt w:val="bullet"/>
      <w:lvlText w:val="o"/>
      <w:lvlJc w:val="left"/>
      <w:pPr>
        <w:ind w:left="1788" w:hanging="360"/>
      </w:pPr>
      <w:rPr>
        <w:rFonts w:ascii="Courier New" w:hAnsi="Courier New" w:hint="default"/>
      </w:rPr>
    </w:lvl>
    <w:lvl w:ilvl="2" w:tplc="195E7B5A">
      <w:start w:val="1"/>
      <w:numFmt w:val="bullet"/>
      <w:lvlText w:val=""/>
      <w:lvlJc w:val="left"/>
      <w:pPr>
        <w:ind w:left="2508" w:hanging="360"/>
      </w:pPr>
      <w:rPr>
        <w:rFonts w:ascii="Wingdings" w:hAnsi="Wingdings" w:hint="default"/>
      </w:rPr>
    </w:lvl>
    <w:lvl w:ilvl="3" w:tplc="C88665F8">
      <w:start w:val="1"/>
      <w:numFmt w:val="bullet"/>
      <w:lvlText w:val=""/>
      <w:lvlJc w:val="left"/>
      <w:pPr>
        <w:ind w:left="3228" w:hanging="360"/>
      </w:pPr>
      <w:rPr>
        <w:rFonts w:ascii="Symbol" w:hAnsi="Symbol" w:hint="default"/>
      </w:rPr>
    </w:lvl>
    <w:lvl w:ilvl="4" w:tplc="73B68242">
      <w:start w:val="1"/>
      <w:numFmt w:val="bullet"/>
      <w:lvlText w:val="o"/>
      <w:lvlJc w:val="left"/>
      <w:pPr>
        <w:ind w:left="3948" w:hanging="360"/>
      </w:pPr>
      <w:rPr>
        <w:rFonts w:ascii="Courier New" w:hAnsi="Courier New" w:hint="default"/>
      </w:rPr>
    </w:lvl>
    <w:lvl w:ilvl="5" w:tplc="7BE0BC62">
      <w:start w:val="1"/>
      <w:numFmt w:val="bullet"/>
      <w:lvlText w:val=""/>
      <w:lvlJc w:val="left"/>
      <w:pPr>
        <w:ind w:left="4668" w:hanging="360"/>
      </w:pPr>
      <w:rPr>
        <w:rFonts w:ascii="Wingdings" w:hAnsi="Wingdings" w:hint="default"/>
      </w:rPr>
    </w:lvl>
    <w:lvl w:ilvl="6" w:tplc="B3BCDB0E">
      <w:start w:val="1"/>
      <w:numFmt w:val="bullet"/>
      <w:lvlText w:val=""/>
      <w:lvlJc w:val="left"/>
      <w:pPr>
        <w:ind w:left="5388" w:hanging="360"/>
      </w:pPr>
      <w:rPr>
        <w:rFonts w:ascii="Symbol" w:hAnsi="Symbol" w:hint="default"/>
      </w:rPr>
    </w:lvl>
    <w:lvl w:ilvl="7" w:tplc="3B661374">
      <w:start w:val="1"/>
      <w:numFmt w:val="bullet"/>
      <w:lvlText w:val="o"/>
      <w:lvlJc w:val="left"/>
      <w:pPr>
        <w:ind w:left="6108" w:hanging="360"/>
      </w:pPr>
      <w:rPr>
        <w:rFonts w:ascii="Courier New" w:hAnsi="Courier New" w:hint="default"/>
      </w:rPr>
    </w:lvl>
    <w:lvl w:ilvl="8" w:tplc="9628E800">
      <w:start w:val="1"/>
      <w:numFmt w:val="bullet"/>
      <w:lvlText w:val=""/>
      <w:lvlJc w:val="left"/>
      <w:pPr>
        <w:ind w:left="6828" w:hanging="360"/>
      </w:pPr>
      <w:rPr>
        <w:rFonts w:ascii="Wingdings" w:hAnsi="Wingdings" w:hint="default"/>
      </w:rPr>
    </w:lvl>
  </w:abstractNum>
  <w:abstractNum w:abstractNumId="13" w15:restartNumberingAfterBreak="0">
    <w:nsid w:val="7F9F443E"/>
    <w:multiLevelType w:val="multilevel"/>
    <w:tmpl w:val="9F343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51151">
    <w:abstractNumId w:val="3"/>
  </w:num>
  <w:num w:numId="2" w16cid:durableId="737049459">
    <w:abstractNumId w:val="7"/>
  </w:num>
  <w:num w:numId="3" w16cid:durableId="1922761574">
    <w:abstractNumId w:val="4"/>
  </w:num>
  <w:num w:numId="4" w16cid:durableId="445006640">
    <w:abstractNumId w:val="10"/>
  </w:num>
  <w:num w:numId="5" w16cid:durableId="1362585796">
    <w:abstractNumId w:val="11"/>
  </w:num>
  <w:num w:numId="6" w16cid:durableId="41292844">
    <w:abstractNumId w:val="8"/>
  </w:num>
  <w:num w:numId="7" w16cid:durableId="217402165">
    <w:abstractNumId w:val="6"/>
  </w:num>
  <w:num w:numId="8" w16cid:durableId="1733388233">
    <w:abstractNumId w:val="13"/>
  </w:num>
  <w:num w:numId="9" w16cid:durableId="1392270146">
    <w:abstractNumId w:val="1"/>
  </w:num>
  <w:num w:numId="10" w16cid:durableId="1029838616">
    <w:abstractNumId w:val="0"/>
  </w:num>
  <w:num w:numId="11" w16cid:durableId="747848335">
    <w:abstractNumId w:val="9"/>
  </w:num>
  <w:num w:numId="12" w16cid:durableId="522480353">
    <w:abstractNumId w:val="2"/>
  </w:num>
  <w:num w:numId="13" w16cid:durableId="512382701">
    <w:abstractNumId w:val="5"/>
  </w:num>
  <w:num w:numId="14" w16cid:durableId="1787305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A5"/>
    <w:rsid w:val="00025013"/>
    <w:rsid w:val="000A375A"/>
    <w:rsid w:val="000D0352"/>
    <w:rsid w:val="000E532B"/>
    <w:rsid w:val="001534DE"/>
    <w:rsid w:val="001A4045"/>
    <w:rsid w:val="001B4D2A"/>
    <w:rsid w:val="001C79C9"/>
    <w:rsid w:val="001D7CA9"/>
    <w:rsid w:val="002208DF"/>
    <w:rsid w:val="00225307"/>
    <w:rsid w:val="0028742F"/>
    <w:rsid w:val="002941E2"/>
    <w:rsid w:val="00296D64"/>
    <w:rsid w:val="002B2DE8"/>
    <w:rsid w:val="002C7FCB"/>
    <w:rsid w:val="002D60EB"/>
    <w:rsid w:val="002E0901"/>
    <w:rsid w:val="002F3EC9"/>
    <w:rsid w:val="00361477"/>
    <w:rsid w:val="00372689"/>
    <w:rsid w:val="0038478F"/>
    <w:rsid w:val="003A15ED"/>
    <w:rsid w:val="003A6563"/>
    <w:rsid w:val="003B1E21"/>
    <w:rsid w:val="003B55DE"/>
    <w:rsid w:val="003C3545"/>
    <w:rsid w:val="003D01F9"/>
    <w:rsid w:val="00413B36"/>
    <w:rsid w:val="004173E4"/>
    <w:rsid w:val="00442BB3"/>
    <w:rsid w:val="00473E10"/>
    <w:rsid w:val="0050603C"/>
    <w:rsid w:val="00516B91"/>
    <w:rsid w:val="00543D6A"/>
    <w:rsid w:val="00580617"/>
    <w:rsid w:val="00587A9A"/>
    <w:rsid w:val="00587CC7"/>
    <w:rsid w:val="005A5B63"/>
    <w:rsid w:val="005D5B79"/>
    <w:rsid w:val="005D6DF6"/>
    <w:rsid w:val="005D75AB"/>
    <w:rsid w:val="00614AC5"/>
    <w:rsid w:val="00615C68"/>
    <w:rsid w:val="00646BD9"/>
    <w:rsid w:val="006A2684"/>
    <w:rsid w:val="006D35BC"/>
    <w:rsid w:val="00713971"/>
    <w:rsid w:val="0075271C"/>
    <w:rsid w:val="007A2858"/>
    <w:rsid w:val="007A4E6E"/>
    <w:rsid w:val="0080703C"/>
    <w:rsid w:val="008324EE"/>
    <w:rsid w:val="00894708"/>
    <w:rsid w:val="00895D6B"/>
    <w:rsid w:val="008B033B"/>
    <w:rsid w:val="008B2265"/>
    <w:rsid w:val="008B370A"/>
    <w:rsid w:val="008F0F41"/>
    <w:rsid w:val="009B3527"/>
    <w:rsid w:val="009C05D2"/>
    <w:rsid w:val="009C2DFF"/>
    <w:rsid w:val="009C3CC2"/>
    <w:rsid w:val="00A01A63"/>
    <w:rsid w:val="00A02DE0"/>
    <w:rsid w:val="00A05B4A"/>
    <w:rsid w:val="00A361F6"/>
    <w:rsid w:val="00A43E61"/>
    <w:rsid w:val="00A54CFC"/>
    <w:rsid w:val="00A9738F"/>
    <w:rsid w:val="00AA44E3"/>
    <w:rsid w:val="00B030B8"/>
    <w:rsid w:val="00B52867"/>
    <w:rsid w:val="00BB5093"/>
    <w:rsid w:val="00BC6754"/>
    <w:rsid w:val="00BD56E6"/>
    <w:rsid w:val="00BF7F1B"/>
    <w:rsid w:val="00C27B4C"/>
    <w:rsid w:val="00C35983"/>
    <w:rsid w:val="00C430A5"/>
    <w:rsid w:val="00C76CD3"/>
    <w:rsid w:val="00C81766"/>
    <w:rsid w:val="00C90012"/>
    <w:rsid w:val="00CA6BC1"/>
    <w:rsid w:val="00CB238F"/>
    <w:rsid w:val="00CB26FD"/>
    <w:rsid w:val="00CB2808"/>
    <w:rsid w:val="00CB61E0"/>
    <w:rsid w:val="00D70FAC"/>
    <w:rsid w:val="00D7106C"/>
    <w:rsid w:val="00D77A2B"/>
    <w:rsid w:val="00DD7CFC"/>
    <w:rsid w:val="00DE5D84"/>
    <w:rsid w:val="00DE5FD6"/>
    <w:rsid w:val="00E20522"/>
    <w:rsid w:val="00EB2474"/>
    <w:rsid w:val="00ED1A58"/>
    <w:rsid w:val="00EE4B21"/>
    <w:rsid w:val="00F47F69"/>
    <w:rsid w:val="00F8033E"/>
    <w:rsid w:val="00F87497"/>
    <w:rsid w:val="00F97D17"/>
    <w:rsid w:val="00FD6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03E"/>
  <w15:chartTrackingRefBased/>
  <w15:docId w15:val="{8C16E9EA-75EB-4BB5-827D-4E884C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38F"/>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B238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238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238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38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238F"/>
    <w:rPr>
      <w:rFonts w:ascii="Times" w:eastAsia="Times New Roman" w:hAnsi="Times" w:cs="Times New Roman"/>
      <w:smallCaps/>
      <w:noProof/>
      <w:sz w:val="18"/>
      <w:szCs w:val="20"/>
      <w:lang w:eastAsia="it-IT"/>
    </w:rPr>
  </w:style>
  <w:style w:type="paragraph" w:customStyle="1" w:styleId="Testo1">
    <w:name w:val="Testo 1"/>
    <w:rsid w:val="00CB238F"/>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CB238F"/>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B238F"/>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F8033E"/>
    <w:rPr>
      <w:color w:val="0563C1" w:themeColor="hyperlink"/>
      <w:u w:val="single"/>
    </w:rPr>
  </w:style>
  <w:style w:type="paragraph" w:styleId="Paragrafoelenco">
    <w:name w:val="List Paragraph"/>
    <w:basedOn w:val="Normale"/>
    <w:uiPriority w:val="34"/>
    <w:qFormat/>
    <w:rsid w:val="00713971"/>
    <w:pPr>
      <w:tabs>
        <w:tab w:val="clear" w:pos="284"/>
      </w:tabs>
      <w:spacing w:line="240" w:lineRule="exact"/>
      <w:ind w:left="720"/>
      <w:contextualSpacing/>
    </w:pPr>
    <w:rPr>
      <w:rFonts w:eastAsia="MS Mincho"/>
    </w:rPr>
  </w:style>
  <w:style w:type="character" w:customStyle="1" w:styleId="Testo2Carattere">
    <w:name w:val="Testo 2 Carattere"/>
    <w:link w:val="Testo2"/>
    <w:rsid w:val="009C3CC2"/>
    <w:rPr>
      <w:rFonts w:ascii="Times" w:eastAsia="Times New Roman" w:hAnsi="Times" w:cs="Times New Roman"/>
      <w:noProof/>
      <w:sz w:val="18"/>
      <w:szCs w:val="20"/>
      <w:lang w:eastAsia="it-IT"/>
    </w:rPr>
  </w:style>
  <w:style w:type="paragraph" w:styleId="Intestazione">
    <w:name w:val="header"/>
    <w:basedOn w:val="Normale"/>
    <w:link w:val="IntestazioneCarattere"/>
    <w:uiPriority w:val="99"/>
    <w:unhideWhenUsed/>
    <w:rsid w:val="005D5B7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5B79"/>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5D5B7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5B79"/>
    <w:rPr>
      <w:rFonts w:ascii="Times New Roman" w:eastAsia="Times New Roman" w:hAnsi="Times New Roman" w:cs="Times New Roman"/>
      <w:sz w:val="20"/>
      <w:szCs w:val="24"/>
      <w:lang w:eastAsia="it-IT"/>
    </w:rPr>
  </w:style>
  <w:style w:type="paragraph" w:customStyle="1" w:styleId="P68B1DB1-Normal2">
    <w:name w:val="P68B1DB1-Normal2"/>
    <w:basedOn w:val="Normale"/>
    <w:rsid w:val="00580617"/>
    <w:pPr>
      <w:spacing w:line="240" w:lineRule="exact"/>
    </w:pPr>
    <w:rPr>
      <w:rFonts w:ascii="Times" w:hAnsi="Times"/>
      <w:color w:val="000000" w:themeColor="text1"/>
      <w:sz w:val="18"/>
      <w:szCs w:val="20"/>
      <w:highlight w:val="yellow"/>
      <w:lang w:val="en-ZA" w:eastAsia="en-GB"/>
    </w:rPr>
  </w:style>
  <w:style w:type="paragraph" w:customStyle="1" w:styleId="P68B1DB1-ListParagraph39">
    <w:name w:val="P68B1DB1-ListParagraph39"/>
    <w:basedOn w:val="Paragrafoelenco"/>
    <w:rsid w:val="00580617"/>
    <w:pPr>
      <w:tabs>
        <w:tab w:val="left" w:pos="284"/>
      </w:tabs>
    </w:pPr>
    <w:rPr>
      <w:rFonts w:ascii="Times" w:eastAsia="Times New Roman" w:hAnsi="Times"/>
      <w:color w:val="000000" w:themeColor="text1"/>
      <w:sz w:val="18"/>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10131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Mensi Rossella</cp:lastModifiedBy>
  <cp:revision>2</cp:revision>
  <dcterms:created xsi:type="dcterms:W3CDTF">2024-03-07T08:57:00Z</dcterms:created>
  <dcterms:modified xsi:type="dcterms:W3CDTF">2024-03-07T08:57:00Z</dcterms:modified>
</cp:coreProperties>
</file>