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0B45D" w14:textId="197D7C94" w:rsidR="009C29C6" w:rsidRPr="006C715D" w:rsidRDefault="00AC5C66">
      <w:pPr>
        <w:pStyle w:val="Titolo1"/>
        <w:rPr>
          <w:rFonts w:ascii="Times New Roman" w:hAnsi="Times New Roman"/>
          <w:noProof w:val="0"/>
          <w:szCs w:val="18"/>
        </w:rPr>
      </w:pPr>
      <w:bookmarkStart w:id="0" w:name="_Hlk41749980"/>
      <w:r w:rsidRPr="006C715D">
        <w:rPr>
          <w:noProof w:val="0"/>
        </w:rPr>
        <w:t>History and Culture of Spanish-Speaking Countries</w:t>
      </w:r>
    </w:p>
    <w:p w14:paraId="11E44CA6" w14:textId="446A8E07" w:rsidR="00340FD2" w:rsidRPr="006C715D" w:rsidRDefault="001A6F6F" w:rsidP="00340FD2">
      <w:pPr>
        <w:pStyle w:val="Titolo2"/>
        <w:rPr>
          <w:rFonts w:ascii="Times New Roman" w:hAnsi="Times New Roman"/>
          <w:noProof w:val="0"/>
          <w:szCs w:val="18"/>
        </w:rPr>
      </w:pPr>
      <w:r w:rsidRPr="006C715D">
        <w:rPr>
          <w:rFonts w:ascii="Times New Roman" w:hAnsi="Times New Roman"/>
          <w:noProof w:val="0"/>
          <w:szCs w:val="18"/>
        </w:rPr>
        <w:t>Benedetta Belloni</w:t>
      </w:r>
    </w:p>
    <w:bookmarkEnd w:id="0"/>
    <w:p w14:paraId="7E5D2F54" w14:textId="77777777" w:rsidR="006F39E2" w:rsidRPr="006C715D" w:rsidRDefault="006F39E2" w:rsidP="00340FD2"/>
    <w:p w14:paraId="57ED9E1A" w14:textId="71F06DD1" w:rsidR="00274264" w:rsidRPr="006C715D" w:rsidRDefault="00AC5C66" w:rsidP="00274264">
      <w:pPr>
        <w:pStyle w:val="Titolo1"/>
        <w:spacing w:before="120"/>
        <w:rPr>
          <w:noProof w:val="0"/>
        </w:rPr>
      </w:pPr>
      <w:bookmarkStart w:id="1" w:name="_Hlk41742572"/>
      <w:r w:rsidRPr="006C715D">
        <w:rPr>
          <w:noProof w:val="0"/>
        </w:rPr>
        <w:t>Spanish Language Classes 2 (Master's Degree)</w:t>
      </w:r>
    </w:p>
    <w:p w14:paraId="51D73D8F" w14:textId="2B97F44D" w:rsidR="00274264" w:rsidRPr="006C715D" w:rsidRDefault="00D9216D" w:rsidP="00274264">
      <w:pPr>
        <w:pStyle w:val="Titolo2"/>
        <w:rPr>
          <w:rFonts w:ascii="Times New Roman" w:hAnsi="Times New Roman"/>
          <w:noProof w:val="0"/>
        </w:rPr>
      </w:pPr>
      <w:r w:rsidRPr="006C715D">
        <w:rPr>
          <w:rFonts w:ascii="Times New Roman" w:hAnsi="Times New Roman"/>
          <w:noProof w:val="0"/>
        </w:rPr>
        <w:t>Maria De Los Angeles Saraiba Russell</w:t>
      </w:r>
    </w:p>
    <w:bookmarkEnd w:id="1"/>
    <w:p w14:paraId="4961894A" w14:textId="77777777" w:rsidR="00274264" w:rsidRPr="006C715D" w:rsidRDefault="00274264" w:rsidP="00340FD2"/>
    <w:p w14:paraId="581896F0" w14:textId="4ABC6B61" w:rsidR="001C6D2D" w:rsidRPr="006C715D" w:rsidRDefault="001C6D2D" w:rsidP="001C6D2D">
      <w:pPr>
        <w:tabs>
          <w:tab w:val="clear" w:pos="284"/>
        </w:tabs>
        <w:spacing w:before="120"/>
        <w:jc w:val="left"/>
        <w:outlineLvl w:val="0"/>
        <w:rPr>
          <w:b/>
        </w:rPr>
      </w:pPr>
      <w:bookmarkStart w:id="2" w:name="_Hlk116987740"/>
      <w:r w:rsidRPr="006C715D">
        <w:rPr>
          <w:b/>
        </w:rPr>
        <w:t>Specialised Translation Workshop (Curriculum: Languages for Specialist Translation and Translation for Publishing)</w:t>
      </w:r>
    </w:p>
    <w:p w14:paraId="0A2AB1DB" w14:textId="0730884F" w:rsidR="00274264" w:rsidRPr="006C715D" w:rsidRDefault="00FA6ED0" w:rsidP="005A02C1">
      <w:pPr>
        <w:pStyle w:val="Titolo2"/>
        <w:rPr>
          <w:rFonts w:ascii="Times New Roman" w:hAnsi="Times New Roman"/>
          <w:noProof w:val="0"/>
          <w:szCs w:val="18"/>
        </w:rPr>
      </w:pPr>
      <w:r w:rsidRPr="006C715D">
        <w:rPr>
          <w:rFonts w:ascii="Times New Roman" w:hAnsi="Times New Roman"/>
          <w:noProof w:val="0"/>
          <w:szCs w:val="18"/>
        </w:rPr>
        <w:t>Elena Stella</w:t>
      </w:r>
    </w:p>
    <w:bookmarkEnd w:id="2"/>
    <w:p w14:paraId="503CB721" w14:textId="77777777" w:rsidR="00AC5C66" w:rsidRPr="006C715D" w:rsidRDefault="00AC5C66" w:rsidP="00AC5C66">
      <w:pPr>
        <w:pStyle w:val="Titolo1"/>
        <w:rPr>
          <w:rFonts w:ascii="Times New Roman" w:hAnsi="Times New Roman"/>
          <w:noProof w:val="0"/>
          <w:szCs w:val="18"/>
        </w:rPr>
      </w:pPr>
      <w:r w:rsidRPr="006C715D">
        <w:rPr>
          <w:noProof w:val="0"/>
        </w:rPr>
        <w:t>History and Culture of Spanish-Speaking Countries</w:t>
      </w:r>
    </w:p>
    <w:p w14:paraId="444A3B37" w14:textId="1640FB6A" w:rsidR="00AC5C66" w:rsidRPr="006C715D" w:rsidRDefault="00AC5C66" w:rsidP="00AC5C66">
      <w:pPr>
        <w:pStyle w:val="Titolo2"/>
        <w:rPr>
          <w:rFonts w:ascii="Times New Roman" w:hAnsi="Times New Roman"/>
          <w:noProof w:val="0"/>
          <w:szCs w:val="18"/>
        </w:rPr>
      </w:pPr>
      <w:r w:rsidRPr="006C715D">
        <w:rPr>
          <w:rFonts w:ascii="Times New Roman" w:hAnsi="Times New Roman"/>
          <w:noProof w:val="0"/>
          <w:szCs w:val="18"/>
        </w:rPr>
        <w:t>Benedetta Belloni</w:t>
      </w:r>
    </w:p>
    <w:p w14:paraId="5E57B427" w14:textId="0AEDEA86" w:rsidR="007D3A7D" w:rsidRPr="006C715D" w:rsidRDefault="00AC5C66" w:rsidP="006F39E2">
      <w:pPr>
        <w:spacing w:before="240" w:after="120" w:line="220" w:lineRule="exact"/>
        <w:rPr>
          <w:b/>
          <w:i/>
          <w:sz w:val="18"/>
        </w:rPr>
      </w:pPr>
      <w:r w:rsidRPr="006C715D">
        <w:rPr>
          <w:b/>
          <w:i/>
          <w:sz w:val="18"/>
        </w:rPr>
        <w:t>Text under revision. Not yet approved by academic staff</w:t>
      </w:r>
    </w:p>
    <w:p w14:paraId="4A6E9E7B" w14:textId="76F2DEBB" w:rsidR="00DA183F" w:rsidRPr="006C715D" w:rsidRDefault="00AC5C66" w:rsidP="006F39E2">
      <w:pPr>
        <w:spacing w:before="240" w:after="120" w:line="220" w:lineRule="exact"/>
        <w:rPr>
          <w:rFonts w:ascii="Times New Roman" w:hAnsi="Times New Roman"/>
          <w:b/>
          <w:i/>
          <w:sz w:val="18"/>
          <w:szCs w:val="18"/>
        </w:rPr>
      </w:pPr>
      <w:r w:rsidRPr="006C715D">
        <w:rPr>
          <w:b/>
          <w:i/>
          <w:sz w:val="18"/>
        </w:rPr>
        <w:t>COURSE AIMS AND INTENDED LEARNING OUTCOMES</w:t>
      </w:r>
    </w:p>
    <w:p w14:paraId="7012CA6E" w14:textId="2806C13E" w:rsidR="004C1A4E" w:rsidRPr="00910E26" w:rsidRDefault="00942EB5" w:rsidP="00E11052">
      <w:r w:rsidRPr="006C715D">
        <w:rPr>
          <w:rFonts w:ascii="Times New Roman" w:hAnsi="Times New Roman"/>
          <w:szCs w:val="18"/>
        </w:rPr>
        <w:t xml:space="preserve">The course aims to explore the historical, social, and cultural processes occurred in Spain during the Arab-Muslim expansion. First, it will introduce the fundamental principles of Islam, and analyse the key historical events of Islamic Spain (711-1492). </w:t>
      </w:r>
      <w:r w:rsidRPr="006C715D">
        <w:rPr>
          <w:rFonts w:ascii="Times New Roman" w:hAnsi="Times New Roman"/>
        </w:rPr>
        <w:t>From the multidisciplinary perspective of the course, we will consider the development of the economic and social organisation of Al-Ándalus, before studying the main artistic phenomena,</w:t>
      </w:r>
      <w:r w:rsidRPr="006C715D">
        <w:t xml:space="preserve"> cultural, literary, and linguistic phenomena that characterised the Hispano-Islamic culture during the Middle Ages. Al-Ándalus’s legacy in contemporary Spanish culture will also be explored through the analysis </w:t>
      </w:r>
      <w:r w:rsidRPr="00910E26">
        <w:t xml:space="preserve">of significant literary and musical </w:t>
      </w:r>
      <w:r w:rsidR="008667B5" w:rsidRPr="00910E26">
        <w:t>works from</w:t>
      </w:r>
      <w:r w:rsidRPr="00910E26">
        <w:t xml:space="preserve"> the 20</w:t>
      </w:r>
      <w:r w:rsidR="005C3FB3" w:rsidRPr="00910E26">
        <w:rPr>
          <w:vertAlign w:val="superscript"/>
        </w:rPr>
        <w:t>th</w:t>
      </w:r>
      <w:r w:rsidRPr="00910E26">
        <w:t xml:space="preserve"> and 21</w:t>
      </w:r>
      <w:r w:rsidR="005C3FB3" w:rsidRPr="00910E26">
        <w:rPr>
          <w:vertAlign w:val="superscript"/>
        </w:rPr>
        <w:t>st</w:t>
      </w:r>
      <w:r w:rsidR="005C3FB3" w:rsidRPr="00910E26">
        <w:t xml:space="preserve"> </w:t>
      </w:r>
      <w:r w:rsidRPr="00910E26">
        <w:t>centuries.</w:t>
      </w:r>
    </w:p>
    <w:p w14:paraId="158D7899" w14:textId="77777777" w:rsidR="006C715D" w:rsidRPr="00910E26" w:rsidRDefault="006C715D" w:rsidP="006C715D">
      <w:pPr>
        <w:pStyle w:val="P68B1DB1-Normal1"/>
        <w:rPr>
          <w:rFonts w:ascii="Times New Roman" w:hAnsi="Times New Roman"/>
          <w:highlight w:val="none"/>
          <w:lang w:val="en-GB"/>
        </w:rPr>
      </w:pPr>
      <w:r w:rsidRPr="00910E26">
        <w:rPr>
          <w:highlight w:val="none"/>
          <w:lang w:val="en-GB"/>
        </w:rPr>
        <w:t>At the end of the course, students will be able to:</w:t>
      </w:r>
    </w:p>
    <w:p w14:paraId="6F583635" w14:textId="77777777" w:rsidR="006C715D" w:rsidRPr="00910E26" w:rsidRDefault="006C715D" w:rsidP="006C715D">
      <w:pPr>
        <w:pStyle w:val="P68B1DB1-ListParagraph4"/>
        <w:numPr>
          <w:ilvl w:val="0"/>
          <w:numId w:val="7"/>
        </w:numPr>
        <w:rPr>
          <w:highlight w:val="none"/>
          <w:lang w:val="en-GB"/>
        </w:rPr>
      </w:pPr>
      <w:r w:rsidRPr="00910E26">
        <w:rPr>
          <w:highlight w:val="none"/>
          <w:lang w:val="en-GB"/>
        </w:rPr>
        <w:t>reflect critically and in depth on the historical and socio-cultural processes that accompanied the arrival of Arab-Muslim civilisation on the peninsula;</w:t>
      </w:r>
    </w:p>
    <w:p w14:paraId="26248B0A" w14:textId="77777777" w:rsidR="006C715D" w:rsidRPr="00910E26" w:rsidRDefault="006C715D" w:rsidP="006C715D">
      <w:pPr>
        <w:pStyle w:val="P68B1DB1-ListParagraph4"/>
        <w:numPr>
          <w:ilvl w:val="0"/>
          <w:numId w:val="7"/>
        </w:numPr>
        <w:rPr>
          <w:highlight w:val="none"/>
          <w:lang w:val="en-GB"/>
        </w:rPr>
      </w:pPr>
      <w:r w:rsidRPr="00910E26">
        <w:rPr>
          <w:highlight w:val="none"/>
          <w:lang w:val="en-GB"/>
        </w:rPr>
        <w:t>recognise and analyse the imprints left by the Arab-Islamic world in the past and current Spanish cultural fabric;</w:t>
      </w:r>
    </w:p>
    <w:p w14:paraId="62F6B4CE" w14:textId="77777777" w:rsidR="006C715D" w:rsidRPr="00910E26" w:rsidRDefault="006C715D" w:rsidP="006C715D">
      <w:pPr>
        <w:pStyle w:val="P68B1DB1-ListParagraph4"/>
        <w:numPr>
          <w:ilvl w:val="0"/>
          <w:numId w:val="7"/>
        </w:numPr>
        <w:rPr>
          <w:highlight w:val="none"/>
          <w:lang w:val="en-GB"/>
        </w:rPr>
      </w:pPr>
      <w:r w:rsidRPr="00910E26">
        <w:rPr>
          <w:highlight w:val="none"/>
          <w:lang w:val="en-GB"/>
        </w:rPr>
        <w:t xml:space="preserve">reflect on the importance of the traces of the Arabic language in the Spanish language (lexical corpus) and recognise its peculiarities. </w:t>
      </w:r>
    </w:p>
    <w:p w14:paraId="1C3632C9" w14:textId="77777777" w:rsidR="004C1A4E" w:rsidRPr="006C715D" w:rsidRDefault="004C1A4E" w:rsidP="004C1A4E">
      <w:pPr>
        <w:rPr>
          <w:rFonts w:ascii="Times New Roman" w:hAnsi="Times New Roman"/>
          <w:szCs w:val="18"/>
        </w:rPr>
      </w:pPr>
    </w:p>
    <w:p w14:paraId="4E70AD5E" w14:textId="77777777" w:rsidR="004C1A4E" w:rsidRPr="006C715D" w:rsidRDefault="004C1A4E" w:rsidP="004C1A4E">
      <w:pPr>
        <w:rPr>
          <w:rFonts w:ascii="Times New Roman" w:hAnsi="Times New Roman"/>
          <w:szCs w:val="18"/>
        </w:rPr>
      </w:pPr>
    </w:p>
    <w:p w14:paraId="4AD79867" w14:textId="77777777" w:rsidR="004C1A4E" w:rsidRPr="006C715D" w:rsidRDefault="004C1A4E" w:rsidP="004C1A4E">
      <w:pPr>
        <w:rPr>
          <w:rFonts w:ascii="Times New Roman" w:hAnsi="Times New Roman"/>
          <w:szCs w:val="18"/>
        </w:rPr>
      </w:pPr>
    </w:p>
    <w:p w14:paraId="159A86C5" w14:textId="53B7BCEC" w:rsidR="00DA183F" w:rsidRPr="00910E26" w:rsidRDefault="00AC5C66" w:rsidP="004C1A4E">
      <w:pPr>
        <w:spacing w:after="120"/>
        <w:rPr>
          <w:rFonts w:ascii="Times New Roman" w:hAnsi="Times New Roman"/>
          <w:b/>
          <w:i/>
          <w:sz w:val="18"/>
          <w:szCs w:val="18"/>
          <w:lang w:val="it-IT"/>
        </w:rPr>
      </w:pPr>
      <w:r w:rsidRPr="00910E26">
        <w:rPr>
          <w:rFonts w:ascii="Times New Roman" w:hAnsi="Times New Roman"/>
          <w:b/>
          <w:i/>
          <w:sz w:val="18"/>
          <w:szCs w:val="18"/>
          <w:lang w:val="it-IT"/>
        </w:rPr>
        <w:t>COURSE CONTENT</w:t>
      </w:r>
    </w:p>
    <w:p w14:paraId="7FD0D721" w14:textId="77777777" w:rsidR="004C1A4E" w:rsidRPr="00910E26" w:rsidRDefault="004C1A4E" w:rsidP="004C1A4E">
      <w:pPr>
        <w:rPr>
          <w:rFonts w:ascii="Times New Roman" w:hAnsi="Times New Roman"/>
          <w:b/>
          <w:bCs/>
          <w:i/>
          <w:iCs/>
          <w:lang w:val="it-IT"/>
        </w:rPr>
      </w:pPr>
      <w:r w:rsidRPr="00910E26">
        <w:rPr>
          <w:rFonts w:ascii="Times New Roman" w:hAnsi="Times New Roman"/>
          <w:b/>
          <w:bCs/>
          <w:i/>
          <w:iCs/>
          <w:lang w:val="it-IT"/>
        </w:rPr>
        <w:lastRenderedPageBreak/>
        <w:t>Al-Ándalus y su herencia en la cultura española contemporánea</w:t>
      </w:r>
    </w:p>
    <w:p w14:paraId="09DA1403" w14:textId="77777777" w:rsidR="004C1A4E" w:rsidRPr="00910E26" w:rsidRDefault="004C1A4E" w:rsidP="004C1A4E">
      <w:pPr>
        <w:rPr>
          <w:lang w:val="it-IT"/>
        </w:rPr>
      </w:pPr>
    </w:p>
    <w:p w14:paraId="0E3E76DB" w14:textId="77777777" w:rsidR="004C1A4E" w:rsidRPr="006C715D" w:rsidRDefault="004C1A4E" w:rsidP="004C1A4E">
      <w:pPr>
        <w:spacing w:line="240" w:lineRule="auto"/>
      </w:pPr>
      <w:r w:rsidRPr="006C715D">
        <w:t>The syllabus is divided into the following modules:</w:t>
      </w:r>
    </w:p>
    <w:p w14:paraId="0D627924" w14:textId="77777777" w:rsidR="004C1A4E" w:rsidRPr="006C715D" w:rsidRDefault="004C1A4E" w:rsidP="004C1A4E">
      <w:pPr>
        <w:spacing w:line="240" w:lineRule="auto"/>
      </w:pPr>
    </w:p>
    <w:p w14:paraId="15CE1BCB" w14:textId="77777777" w:rsidR="004C1A4E" w:rsidRPr="006C715D" w:rsidRDefault="004C1A4E" w:rsidP="004C1A4E">
      <w:pPr>
        <w:pStyle w:val="Paragrafoelenco"/>
        <w:numPr>
          <w:ilvl w:val="0"/>
          <w:numId w:val="6"/>
        </w:numPr>
        <w:spacing w:line="240" w:lineRule="auto"/>
        <w:ind w:left="567"/>
        <w:rPr>
          <w:rFonts w:ascii="Times New Roman" w:hAnsi="Times New Roman"/>
          <w:szCs w:val="18"/>
        </w:rPr>
      </w:pPr>
      <w:r w:rsidRPr="006C715D">
        <w:rPr>
          <w:rFonts w:ascii="Times New Roman" w:hAnsi="Times New Roman"/>
          <w:szCs w:val="18"/>
        </w:rPr>
        <w:t>Introducción a los conceptos fundamentales relacionados con la religión islámica;</w:t>
      </w:r>
    </w:p>
    <w:p w14:paraId="1F0CF9B0" w14:textId="77777777" w:rsidR="004C1A4E" w:rsidRPr="00910E26" w:rsidRDefault="004C1A4E" w:rsidP="004C1A4E">
      <w:pPr>
        <w:pStyle w:val="Paragrafoelenco"/>
        <w:numPr>
          <w:ilvl w:val="0"/>
          <w:numId w:val="6"/>
        </w:numPr>
        <w:spacing w:line="240" w:lineRule="auto"/>
        <w:ind w:left="567" w:hanging="357"/>
        <w:rPr>
          <w:rFonts w:ascii="Times New Roman" w:hAnsi="Times New Roman"/>
          <w:szCs w:val="18"/>
          <w:lang w:val="it-IT"/>
        </w:rPr>
      </w:pPr>
      <w:r w:rsidRPr="00910E26">
        <w:rPr>
          <w:rFonts w:ascii="Times New Roman" w:hAnsi="Times New Roman"/>
          <w:szCs w:val="18"/>
          <w:lang w:val="it-IT"/>
        </w:rPr>
        <w:t>Principales etapas históricas de la España islámica;</w:t>
      </w:r>
    </w:p>
    <w:p w14:paraId="4FD39E97" w14:textId="77777777" w:rsidR="004C1A4E" w:rsidRPr="00910E26" w:rsidRDefault="004C1A4E" w:rsidP="004C1A4E">
      <w:pPr>
        <w:pStyle w:val="Paragrafoelenco"/>
        <w:numPr>
          <w:ilvl w:val="0"/>
          <w:numId w:val="6"/>
        </w:numPr>
        <w:spacing w:line="240" w:lineRule="auto"/>
        <w:ind w:left="567" w:hanging="357"/>
        <w:rPr>
          <w:rFonts w:ascii="Times New Roman" w:hAnsi="Times New Roman"/>
          <w:szCs w:val="18"/>
          <w:lang w:val="it-IT"/>
        </w:rPr>
      </w:pPr>
      <w:r w:rsidRPr="00910E26">
        <w:rPr>
          <w:rFonts w:ascii="Times New Roman" w:hAnsi="Times New Roman"/>
          <w:szCs w:val="18"/>
          <w:lang w:val="it-IT"/>
        </w:rPr>
        <w:t>Organización económica y social de Al-Ándalus</w:t>
      </w:r>
      <w:r w:rsidRPr="00910E26">
        <w:rPr>
          <w:lang w:val="it-IT"/>
        </w:rPr>
        <w:t>;</w:t>
      </w:r>
    </w:p>
    <w:p w14:paraId="0477F5E7" w14:textId="77777777" w:rsidR="004C1A4E" w:rsidRPr="00910E26" w:rsidRDefault="004C1A4E" w:rsidP="004C1A4E">
      <w:pPr>
        <w:pStyle w:val="Paragrafoelenco"/>
        <w:numPr>
          <w:ilvl w:val="0"/>
          <w:numId w:val="6"/>
        </w:numPr>
        <w:spacing w:line="240" w:lineRule="auto"/>
        <w:ind w:left="567" w:hanging="357"/>
        <w:rPr>
          <w:rFonts w:ascii="Times New Roman" w:hAnsi="Times New Roman"/>
          <w:szCs w:val="18"/>
          <w:lang w:val="it-IT"/>
        </w:rPr>
      </w:pPr>
      <w:r w:rsidRPr="00910E26">
        <w:rPr>
          <w:rFonts w:ascii="Times New Roman" w:hAnsi="Times New Roman"/>
          <w:szCs w:val="18"/>
          <w:lang w:val="it-IT"/>
        </w:rPr>
        <w:t>Patrimonio artístico, sociocultural y literario de Al-Ándalus;</w:t>
      </w:r>
    </w:p>
    <w:p w14:paraId="092159BE" w14:textId="77777777" w:rsidR="004C1A4E" w:rsidRPr="00910E26" w:rsidRDefault="004C1A4E" w:rsidP="004C1A4E">
      <w:pPr>
        <w:pStyle w:val="Paragrafoelenco"/>
        <w:numPr>
          <w:ilvl w:val="0"/>
          <w:numId w:val="6"/>
        </w:numPr>
        <w:spacing w:line="240" w:lineRule="auto"/>
        <w:ind w:left="567" w:hanging="357"/>
        <w:rPr>
          <w:rFonts w:ascii="Times New Roman" w:hAnsi="Times New Roman"/>
          <w:szCs w:val="18"/>
          <w:lang w:val="it-IT"/>
        </w:rPr>
      </w:pPr>
      <w:r w:rsidRPr="00910E26">
        <w:rPr>
          <w:rFonts w:ascii="Times New Roman" w:hAnsi="Times New Roman"/>
          <w:szCs w:val="18"/>
          <w:lang w:val="it-IT"/>
        </w:rPr>
        <w:t>Influencia de la lengua árabe en la lengua española;</w:t>
      </w:r>
    </w:p>
    <w:p w14:paraId="71F87025" w14:textId="77777777" w:rsidR="00FA6ED0" w:rsidRPr="00910E26" w:rsidRDefault="004C1A4E" w:rsidP="004C1A4E">
      <w:pPr>
        <w:pStyle w:val="Paragrafoelenco"/>
        <w:numPr>
          <w:ilvl w:val="0"/>
          <w:numId w:val="6"/>
        </w:numPr>
        <w:spacing w:line="240" w:lineRule="auto"/>
        <w:ind w:left="567" w:hanging="357"/>
        <w:rPr>
          <w:rFonts w:ascii="Times New Roman" w:hAnsi="Times New Roman"/>
          <w:szCs w:val="18"/>
          <w:lang w:val="it-IT"/>
        </w:rPr>
      </w:pPr>
      <w:r w:rsidRPr="00910E26">
        <w:rPr>
          <w:rFonts w:ascii="Times New Roman" w:hAnsi="Times New Roman"/>
          <w:szCs w:val="18"/>
          <w:lang w:val="it-IT"/>
        </w:rPr>
        <w:t>Herencia de la cultura andalusí en la literatura de lengua española del siglo XX;</w:t>
      </w:r>
    </w:p>
    <w:p w14:paraId="6430FCB2" w14:textId="3F65129C" w:rsidR="00921595" w:rsidRPr="00910E26" w:rsidRDefault="004C1A4E" w:rsidP="00FA6ED0">
      <w:pPr>
        <w:pStyle w:val="Paragrafoelenco"/>
        <w:numPr>
          <w:ilvl w:val="0"/>
          <w:numId w:val="6"/>
        </w:numPr>
        <w:spacing w:line="240" w:lineRule="auto"/>
        <w:ind w:left="567" w:hanging="357"/>
        <w:rPr>
          <w:rFonts w:ascii="Times New Roman" w:hAnsi="Times New Roman"/>
          <w:szCs w:val="18"/>
          <w:lang w:val="it-IT"/>
        </w:rPr>
      </w:pPr>
      <w:r w:rsidRPr="00910E26">
        <w:rPr>
          <w:rFonts w:ascii="Times New Roman" w:hAnsi="Times New Roman"/>
          <w:szCs w:val="18"/>
          <w:lang w:val="it-IT"/>
        </w:rPr>
        <w:t xml:space="preserve">Legado de la tradición arábigo-andaluza en </w:t>
      </w:r>
      <w:r w:rsidR="00FA6ED0" w:rsidRPr="00910E26">
        <w:rPr>
          <w:rFonts w:ascii="Times New Roman" w:hAnsi="Times New Roman"/>
          <w:szCs w:val="18"/>
          <w:lang w:val="it-IT"/>
        </w:rPr>
        <w:t xml:space="preserve">las artes y letras españolas contemporáneas. </w:t>
      </w:r>
    </w:p>
    <w:p w14:paraId="465B1D4B" w14:textId="34F0F1FE" w:rsidR="009127EC" w:rsidRPr="006C715D" w:rsidRDefault="00AC5C66" w:rsidP="00DA183F">
      <w:pPr>
        <w:keepNext/>
        <w:spacing w:before="240" w:after="120"/>
        <w:rPr>
          <w:rFonts w:ascii="Times New Roman" w:hAnsi="Times New Roman"/>
          <w:b/>
          <w:sz w:val="18"/>
          <w:szCs w:val="18"/>
        </w:rPr>
      </w:pPr>
      <w:r w:rsidRPr="006C715D">
        <w:rPr>
          <w:rFonts w:ascii="Times New Roman" w:hAnsi="Times New Roman"/>
          <w:b/>
          <w:i/>
          <w:sz w:val="18"/>
          <w:szCs w:val="18"/>
        </w:rPr>
        <w:t>READING LIST</w:t>
      </w:r>
    </w:p>
    <w:p w14:paraId="4D707323" w14:textId="04384CC5" w:rsidR="004C1A4E" w:rsidRPr="006C715D" w:rsidRDefault="004C1A4E" w:rsidP="004C1A4E">
      <w:pPr>
        <w:rPr>
          <w:rFonts w:ascii="Times New Roman" w:hAnsi="Times New Roman"/>
          <w:smallCaps/>
          <w:sz w:val="18"/>
          <w:szCs w:val="18"/>
        </w:rPr>
      </w:pPr>
      <w:r w:rsidRPr="006C715D">
        <w:rPr>
          <w:rFonts w:ascii="Times New Roman" w:hAnsi="Times New Roman"/>
          <w:smallCaps/>
          <w:sz w:val="18"/>
          <w:szCs w:val="18"/>
        </w:rPr>
        <w:t>REQUIRED READING FOR ALL STUDENTS</w:t>
      </w:r>
    </w:p>
    <w:p w14:paraId="22FB09B2" w14:textId="77777777" w:rsidR="004C1A4E" w:rsidRPr="006C715D" w:rsidRDefault="004C1A4E" w:rsidP="001E49FB">
      <w:pPr>
        <w:rPr>
          <w:rFonts w:ascii="Times New Roman" w:hAnsi="Times New Roman"/>
          <w:smallCaps/>
          <w:sz w:val="16"/>
          <w:szCs w:val="18"/>
        </w:rPr>
      </w:pPr>
    </w:p>
    <w:p w14:paraId="251EDAD0" w14:textId="4E2956FD" w:rsidR="001E49FB" w:rsidRPr="00910E26" w:rsidRDefault="001E49FB" w:rsidP="001E49FB">
      <w:pPr>
        <w:rPr>
          <w:rFonts w:ascii="Times New Roman" w:hAnsi="Times New Roman"/>
          <w:sz w:val="18"/>
          <w:szCs w:val="18"/>
          <w:lang w:val="it-IT"/>
        </w:rPr>
      </w:pPr>
      <w:r w:rsidRPr="00910E26">
        <w:rPr>
          <w:rFonts w:ascii="Times New Roman" w:hAnsi="Times New Roman"/>
          <w:smallCaps/>
          <w:sz w:val="16"/>
          <w:szCs w:val="18"/>
          <w:lang w:val="it-IT"/>
        </w:rPr>
        <w:t xml:space="preserve">J. Vernet, </w:t>
      </w:r>
      <w:r w:rsidRPr="00910E26">
        <w:rPr>
          <w:rFonts w:ascii="Times New Roman" w:hAnsi="Times New Roman"/>
          <w:i/>
          <w:sz w:val="18"/>
          <w:szCs w:val="18"/>
          <w:lang w:val="it-IT"/>
        </w:rPr>
        <w:t>Lo que Europa debe al Islam de España</w:t>
      </w:r>
      <w:r w:rsidRPr="00910E26">
        <w:rPr>
          <w:rFonts w:ascii="Times New Roman" w:hAnsi="Times New Roman"/>
          <w:sz w:val="18"/>
          <w:szCs w:val="18"/>
          <w:lang w:val="it-IT"/>
        </w:rPr>
        <w:t>, Barcelona, Acantilado, 2006.</w:t>
      </w:r>
    </w:p>
    <w:p w14:paraId="2BBD135D" w14:textId="77777777" w:rsidR="001E49FB" w:rsidRPr="00910E26" w:rsidRDefault="001E49FB" w:rsidP="001E49FB">
      <w:pPr>
        <w:rPr>
          <w:rFonts w:ascii="Times New Roman" w:hAnsi="Times New Roman"/>
          <w:sz w:val="18"/>
          <w:szCs w:val="18"/>
          <w:lang w:val="it-IT"/>
        </w:rPr>
      </w:pPr>
      <w:r w:rsidRPr="00910E26">
        <w:rPr>
          <w:rFonts w:ascii="Times New Roman" w:hAnsi="Times New Roman"/>
          <w:smallCaps/>
          <w:sz w:val="16"/>
          <w:szCs w:val="18"/>
          <w:lang w:val="it-IT"/>
        </w:rPr>
        <w:t xml:space="preserve">W. M. Watt, </w:t>
      </w:r>
      <w:r w:rsidRPr="00910E26">
        <w:rPr>
          <w:rFonts w:ascii="Times New Roman" w:hAnsi="Times New Roman"/>
          <w:i/>
          <w:sz w:val="18"/>
          <w:szCs w:val="18"/>
          <w:lang w:val="it-IT"/>
        </w:rPr>
        <w:t>Historia de la España islámica</w:t>
      </w:r>
      <w:r w:rsidRPr="00910E26">
        <w:rPr>
          <w:rFonts w:ascii="Times New Roman" w:hAnsi="Times New Roman"/>
          <w:sz w:val="18"/>
          <w:szCs w:val="18"/>
          <w:lang w:val="it-IT"/>
        </w:rPr>
        <w:t>, Madrid, Alianza, 2001.</w:t>
      </w:r>
    </w:p>
    <w:p w14:paraId="3D71930F" w14:textId="54086F2F" w:rsidR="001E49FB" w:rsidRPr="006C715D" w:rsidRDefault="001E49FB" w:rsidP="001E49FB">
      <w:pPr>
        <w:spacing w:before="120" w:after="120"/>
        <w:ind w:left="851" w:hanging="851"/>
        <w:rPr>
          <w:rFonts w:ascii="Times New Roman" w:hAnsi="Times New Roman"/>
          <w:caps/>
          <w:sz w:val="18"/>
          <w:szCs w:val="18"/>
        </w:rPr>
      </w:pPr>
      <w:r w:rsidRPr="006C715D">
        <w:rPr>
          <w:rFonts w:ascii="Times New Roman" w:hAnsi="Times New Roman"/>
          <w:caps/>
          <w:sz w:val="18"/>
          <w:szCs w:val="18"/>
        </w:rPr>
        <w:t>Optional reading for possible individual further study:</w:t>
      </w:r>
    </w:p>
    <w:p w14:paraId="18397627" w14:textId="086987DC" w:rsidR="00453B3D" w:rsidRPr="006C715D" w:rsidRDefault="009F0DF9" w:rsidP="00023749">
      <w:pPr>
        <w:ind w:left="284" w:hanging="284"/>
        <w:rPr>
          <w:rFonts w:ascii="Times New Roman" w:hAnsi="Times New Roman"/>
          <w:sz w:val="18"/>
          <w:szCs w:val="18"/>
        </w:rPr>
      </w:pPr>
      <w:r w:rsidRPr="006C715D">
        <w:rPr>
          <w:rFonts w:ascii="Times New Roman" w:hAnsi="Times New Roman"/>
          <w:smallCaps/>
          <w:sz w:val="16"/>
          <w:szCs w:val="18"/>
        </w:rPr>
        <w:t>F. Aznar</w:t>
      </w:r>
      <w:r w:rsidRPr="006C715D">
        <w:rPr>
          <w:rFonts w:ascii="Times New Roman" w:hAnsi="Times New Roman"/>
          <w:sz w:val="18"/>
          <w:szCs w:val="18"/>
        </w:rPr>
        <w:t xml:space="preserve">. </w:t>
      </w:r>
      <w:r w:rsidRPr="006C715D">
        <w:rPr>
          <w:rFonts w:ascii="Times New Roman" w:hAnsi="Times New Roman"/>
          <w:i/>
          <w:sz w:val="18"/>
          <w:szCs w:val="18"/>
        </w:rPr>
        <w:t>España Medieval. Musulmanes, judíos y cristianos</w:t>
      </w:r>
      <w:r w:rsidRPr="006C715D">
        <w:rPr>
          <w:rFonts w:ascii="Times New Roman" w:hAnsi="Times New Roman"/>
          <w:sz w:val="18"/>
          <w:szCs w:val="18"/>
        </w:rPr>
        <w:t>, Madrid, Anaya, 2009.</w:t>
      </w:r>
    </w:p>
    <w:p w14:paraId="6F7674F5" w14:textId="77777777" w:rsidR="00453B3D" w:rsidRPr="006C715D" w:rsidRDefault="00716943" w:rsidP="00023749">
      <w:pPr>
        <w:ind w:left="284" w:hanging="284"/>
        <w:rPr>
          <w:rFonts w:ascii="Times New Roman" w:hAnsi="Times New Roman"/>
          <w:color w:val="000000"/>
          <w:sz w:val="18"/>
          <w:szCs w:val="18"/>
        </w:rPr>
      </w:pPr>
      <w:r w:rsidRPr="006C715D">
        <w:rPr>
          <w:rFonts w:ascii="Times New Roman" w:hAnsi="Times New Roman"/>
          <w:smallCaps/>
          <w:sz w:val="16"/>
          <w:szCs w:val="18"/>
        </w:rPr>
        <w:t>L. F. Bernabé Pons</w:t>
      </w:r>
      <w:r w:rsidRPr="006C715D">
        <w:rPr>
          <w:rFonts w:ascii="Times New Roman" w:hAnsi="Times New Roman"/>
          <w:color w:val="000000"/>
          <w:sz w:val="18"/>
          <w:szCs w:val="18"/>
        </w:rPr>
        <w:t xml:space="preserve">, </w:t>
      </w:r>
      <w:r w:rsidRPr="006C715D">
        <w:rPr>
          <w:rFonts w:ascii="Times New Roman" w:hAnsi="Times New Roman"/>
          <w:i/>
          <w:color w:val="000000"/>
          <w:sz w:val="18"/>
          <w:szCs w:val="18"/>
        </w:rPr>
        <w:t>Los moriscos. Conflicto, expulsión y diáspora</w:t>
      </w:r>
      <w:r w:rsidRPr="006C715D">
        <w:rPr>
          <w:rFonts w:ascii="Times New Roman" w:hAnsi="Times New Roman"/>
          <w:color w:val="000000"/>
          <w:sz w:val="18"/>
          <w:szCs w:val="18"/>
        </w:rPr>
        <w:t>, Madrid, Catarata, 2009.</w:t>
      </w:r>
    </w:p>
    <w:p w14:paraId="2E71BD16" w14:textId="77777777" w:rsidR="00432AD5" w:rsidRPr="00910E26" w:rsidRDefault="00432AD5" w:rsidP="00023749">
      <w:pPr>
        <w:ind w:left="284" w:hanging="284"/>
        <w:rPr>
          <w:rFonts w:ascii="Times New Roman" w:hAnsi="Times New Roman"/>
          <w:sz w:val="18"/>
          <w:szCs w:val="18"/>
          <w:lang w:val="it-IT"/>
        </w:rPr>
      </w:pPr>
      <w:r w:rsidRPr="00910E26">
        <w:rPr>
          <w:rFonts w:ascii="Times New Roman" w:hAnsi="Times New Roman"/>
          <w:smallCaps/>
          <w:sz w:val="16"/>
          <w:szCs w:val="18"/>
          <w:lang w:val="it-IT"/>
        </w:rPr>
        <w:t>P. Branca</w:t>
      </w:r>
      <w:r w:rsidRPr="00910E26">
        <w:rPr>
          <w:rFonts w:ascii="Times New Roman" w:hAnsi="Times New Roman"/>
          <w:sz w:val="18"/>
          <w:szCs w:val="18"/>
          <w:lang w:val="it-IT"/>
        </w:rPr>
        <w:t xml:space="preserve">, </w:t>
      </w:r>
      <w:r w:rsidRPr="00910E26">
        <w:rPr>
          <w:rFonts w:ascii="Times New Roman" w:hAnsi="Times New Roman"/>
          <w:i/>
          <w:sz w:val="18"/>
          <w:szCs w:val="18"/>
          <w:lang w:val="it-IT"/>
        </w:rPr>
        <w:t>I musulmani</w:t>
      </w:r>
      <w:r w:rsidRPr="00910E26">
        <w:rPr>
          <w:rFonts w:ascii="Times New Roman" w:hAnsi="Times New Roman"/>
          <w:sz w:val="18"/>
          <w:szCs w:val="18"/>
          <w:lang w:val="it-IT"/>
        </w:rPr>
        <w:t>, Bologna, Il Mulino, 2000.</w:t>
      </w:r>
    </w:p>
    <w:p w14:paraId="5C6FC5FD" w14:textId="77777777" w:rsidR="00453B3D" w:rsidRPr="00910E26" w:rsidRDefault="00432AD5" w:rsidP="00023749">
      <w:pPr>
        <w:ind w:left="284" w:hanging="284"/>
        <w:rPr>
          <w:rFonts w:ascii="Times New Roman" w:hAnsi="Times New Roman"/>
          <w:sz w:val="18"/>
          <w:szCs w:val="18"/>
          <w:lang w:val="it-IT"/>
        </w:rPr>
      </w:pPr>
      <w:r w:rsidRPr="00910E26">
        <w:rPr>
          <w:rFonts w:ascii="Times New Roman" w:hAnsi="Times New Roman"/>
          <w:smallCaps/>
          <w:sz w:val="16"/>
          <w:szCs w:val="18"/>
          <w:lang w:val="it-IT"/>
        </w:rPr>
        <w:t>P. Branca</w:t>
      </w:r>
      <w:r w:rsidRPr="00910E26">
        <w:rPr>
          <w:rFonts w:ascii="Times New Roman" w:hAnsi="Times New Roman"/>
          <w:sz w:val="18"/>
          <w:szCs w:val="18"/>
          <w:lang w:val="it-IT"/>
        </w:rPr>
        <w:t xml:space="preserve">, </w:t>
      </w:r>
      <w:r w:rsidRPr="00910E26">
        <w:rPr>
          <w:rFonts w:ascii="Times New Roman" w:hAnsi="Times New Roman"/>
          <w:i/>
          <w:sz w:val="18"/>
          <w:szCs w:val="18"/>
          <w:lang w:val="it-IT"/>
        </w:rPr>
        <w:t>Il Corano</w:t>
      </w:r>
      <w:r w:rsidRPr="00910E26">
        <w:rPr>
          <w:rFonts w:ascii="Times New Roman" w:hAnsi="Times New Roman"/>
          <w:sz w:val="18"/>
          <w:szCs w:val="18"/>
          <w:lang w:val="it-IT"/>
        </w:rPr>
        <w:t>, Bologna, Il Mulino, 2001.</w:t>
      </w:r>
    </w:p>
    <w:p w14:paraId="470B6250" w14:textId="77777777" w:rsidR="00453B3D" w:rsidRPr="00910E26" w:rsidRDefault="00432AD5" w:rsidP="00023749">
      <w:pPr>
        <w:ind w:left="284" w:hanging="284"/>
        <w:rPr>
          <w:rFonts w:ascii="Times New Roman" w:hAnsi="Times New Roman"/>
          <w:sz w:val="18"/>
          <w:szCs w:val="18"/>
          <w:lang w:val="it-IT"/>
        </w:rPr>
      </w:pPr>
      <w:r w:rsidRPr="00910E26">
        <w:rPr>
          <w:rFonts w:ascii="Times New Roman" w:hAnsi="Times New Roman"/>
          <w:smallCaps/>
          <w:sz w:val="16"/>
          <w:szCs w:val="18"/>
          <w:lang w:val="it-IT"/>
        </w:rPr>
        <w:t xml:space="preserve">M. A. de Bunes de Ibarra, </w:t>
      </w:r>
      <w:r w:rsidRPr="00910E26">
        <w:rPr>
          <w:rFonts w:ascii="Times New Roman" w:hAnsi="Times New Roman"/>
          <w:i/>
          <w:sz w:val="18"/>
          <w:szCs w:val="18"/>
          <w:lang w:val="it-IT"/>
        </w:rPr>
        <w:t xml:space="preserve">Los moriscos en el pensamiento histórico. Historiografía de un grupo marginado, </w:t>
      </w:r>
      <w:r w:rsidRPr="00910E26">
        <w:rPr>
          <w:rFonts w:ascii="Times New Roman" w:hAnsi="Times New Roman"/>
          <w:sz w:val="18"/>
          <w:szCs w:val="18"/>
          <w:lang w:val="it-IT"/>
        </w:rPr>
        <w:t xml:space="preserve">Madrid, Cátedra, 1983. </w:t>
      </w:r>
    </w:p>
    <w:p w14:paraId="1AC76404" w14:textId="77777777" w:rsidR="00453B3D" w:rsidRPr="00910E26" w:rsidRDefault="001B17A1" w:rsidP="00706B26">
      <w:pPr>
        <w:ind w:left="284" w:hanging="284"/>
        <w:rPr>
          <w:rFonts w:ascii="Times New Roman" w:hAnsi="Times New Roman"/>
          <w:color w:val="231F20"/>
          <w:sz w:val="18"/>
          <w:szCs w:val="18"/>
          <w:lang w:val="it-IT"/>
        </w:rPr>
      </w:pPr>
      <w:r w:rsidRPr="00910E26">
        <w:rPr>
          <w:rFonts w:ascii="Times New Roman" w:hAnsi="Times New Roman"/>
          <w:smallCaps/>
          <w:sz w:val="16"/>
          <w:szCs w:val="18"/>
          <w:lang w:val="it-IT"/>
        </w:rPr>
        <w:t>M. S. Carrasco Urgoiti</w:t>
      </w:r>
      <w:r w:rsidRPr="00910E26">
        <w:rPr>
          <w:rFonts w:ascii="Times New Roman" w:hAnsi="Times New Roman"/>
          <w:smallCaps/>
          <w:sz w:val="18"/>
          <w:szCs w:val="18"/>
          <w:lang w:val="it-IT"/>
        </w:rPr>
        <w:t>,</w:t>
      </w:r>
      <w:r w:rsidRPr="00910E26">
        <w:rPr>
          <w:rFonts w:ascii="Times New Roman" w:hAnsi="Times New Roman"/>
          <w:sz w:val="18"/>
          <w:szCs w:val="18"/>
          <w:lang w:val="it-IT"/>
        </w:rPr>
        <w:t xml:space="preserve"> </w:t>
      </w:r>
      <w:r w:rsidRPr="00910E26">
        <w:rPr>
          <w:rFonts w:ascii="Times New Roman" w:hAnsi="Times New Roman"/>
          <w:i/>
          <w:sz w:val="18"/>
          <w:szCs w:val="18"/>
          <w:lang w:val="it-IT"/>
        </w:rPr>
        <w:t>El moro de Granada en la literatura</w:t>
      </w:r>
      <w:r w:rsidRPr="00910E26">
        <w:rPr>
          <w:rFonts w:ascii="Times New Roman" w:hAnsi="Times New Roman"/>
          <w:sz w:val="18"/>
          <w:szCs w:val="18"/>
          <w:lang w:val="it-IT"/>
        </w:rPr>
        <w:t>, Granada, Servicio de Publicaciones, Universidad de Granada, 1989.</w:t>
      </w:r>
    </w:p>
    <w:p w14:paraId="6E54B5D5" w14:textId="3829861C" w:rsidR="00453B3D" w:rsidRPr="00910E26" w:rsidRDefault="001B17A1" w:rsidP="00706B26">
      <w:pPr>
        <w:ind w:left="284" w:hanging="284"/>
        <w:rPr>
          <w:rFonts w:ascii="Times New Roman" w:hAnsi="Times New Roman"/>
          <w:sz w:val="18"/>
          <w:szCs w:val="18"/>
          <w:lang w:val="it-IT"/>
        </w:rPr>
      </w:pPr>
      <w:r w:rsidRPr="00910E26">
        <w:rPr>
          <w:rFonts w:ascii="Times New Roman" w:hAnsi="Times New Roman"/>
          <w:smallCaps/>
          <w:sz w:val="16"/>
          <w:szCs w:val="18"/>
          <w:lang w:val="it-IT"/>
        </w:rPr>
        <w:t>A. Castro,</w:t>
      </w:r>
      <w:r w:rsidRPr="00910E26">
        <w:rPr>
          <w:rFonts w:ascii="Times New Roman" w:hAnsi="Times New Roman"/>
          <w:sz w:val="18"/>
          <w:szCs w:val="18"/>
          <w:lang w:val="it-IT"/>
        </w:rPr>
        <w:t xml:space="preserve"> </w:t>
      </w:r>
      <w:r w:rsidRPr="00910E26">
        <w:rPr>
          <w:rFonts w:ascii="Times New Roman" w:hAnsi="Times New Roman"/>
          <w:i/>
          <w:sz w:val="18"/>
          <w:szCs w:val="18"/>
          <w:lang w:val="it-IT"/>
        </w:rPr>
        <w:t>España en su historia: cristianos, moros y judíos</w:t>
      </w:r>
      <w:r w:rsidRPr="00910E26">
        <w:rPr>
          <w:rFonts w:ascii="Times New Roman" w:hAnsi="Times New Roman"/>
          <w:sz w:val="18"/>
          <w:szCs w:val="18"/>
          <w:lang w:val="it-IT"/>
        </w:rPr>
        <w:t>, Barcelona, Crítica, 1983.</w:t>
      </w:r>
    </w:p>
    <w:p w14:paraId="42D0980D" w14:textId="77777777" w:rsidR="00453B3D" w:rsidRPr="00910E26" w:rsidRDefault="001B17A1" w:rsidP="00706B26">
      <w:pPr>
        <w:ind w:left="284" w:hanging="284"/>
        <w:rPr>
          <w:rFonts w:ascii="Times New Roman" w:hAnsi="Times New Roman"/>
          <w:sz w:val="18"/>
          <w:szCs w:val="18"/>
          <w:lang w:val="it-IT"/>
        </w:rPr>
      </w:pPr>
      <w:r w:rsidRPr="00910E26">
        <w:rPr>
          <w:rFonts w:ascii="Times New Roman" w:hAnsi="Times New Roman"/>
          <w:smallCaps/>
          <w:sz w:val="16"/>
          <w:szCs w:val="18"/>
          <w:lang w:val="it-IT"/>
        </w:rPr>
        <w:t xml:space="preserve">A. Chejne, </w:t>
      </w:r>
      <w:r w:rsidRPr="00910E26">
        <w:rPr>
          <w:rFonts w:ascii="Times New Roman" w:hAnsi="Times New Roman"/>
          <w:i/>
          <w:sz w:val="18"/>
          <w:szCs w:val="18"/>
          <w:lang w:val="it-IT"/>
        </w:rPr>
        <w:t>Historia de la España musulmana,</w:t>
      </w:r>
      <w:r w:rsidRPr="00910E26">
        <w:rPr>
          <w:rFonts w:ascii="Times New Roman" w:hAnsi="Times New Roman"/>
          <w:sz w:val="18"/>
          <w:szCs w:val="18"/>
          <w:lang w:val="it-IT"/>
        </w:rPr>
        <w:t xml:space="preserve"> Madrid, Cátedra, 1987.</w:t>
      </w:r>
    </w:p>
    <w:p w14:paraId="5766054F" w14:textId="141AACBE" w:rsidR="00453B3D" w:rsidRPr="00910E26" w:rsidRDefault="001B17A1" w:rsidP="00706B26">
      <w:pPr>
        <w:ind w:left="284" w:hanging="284"/>
        <w:rPr>
          <w:sz w:val="18"/>
          <w:szCs w:val="18"/>
          <w:lang w:val="it-IT"/>
        </w:rPr>
      </w:pPr>
      <w:r w:rsidRPr="00910E26">
        <w:rPr>
          <w:smallCaps/>
          <w:sz w:val="16"/>
          <w:szCs w:val="18"/>
          <w:lang w:val="it-IT"/>
        </w:rPr>
        <w:t xml:space="preserve">A. Corbalán Vélez, </w:t>
      </w:r>
      <w:r w:rsidRPr="00910E26">
        <w:rPr>
          <w:sz w:val="18"/>
          <w:szCs w:val="18"/>
          <w:lang w:val="it-IT"/>
        </w:rPr>
        <w:t xml:space="preserve">“Aproximación a la imagen del musulmán en la España medieval”, </w:t>
      </w:r>
      <w:r w:rsidRPr="00910E26">
        <w:rPr>
          <w:i/>
          <w:sz w:val="18"/>
          <w:szCs w:val="18"/>
          <w:lang w:val="it-IT"/>
        </w:rPr>
        <w:t>Lemir</w:t>
      </w:r>
      <w:r w:rsidRPr="00910E26">
        <w:rPr>
          <w:sz w:val="18"/>
          <w:szCs w:val="18"/>
          <w:lang w:val="it-IT"/>
        </w:rPr>
        <w:t>, n. 3, 2003, p. 1-27.</w:t>
      </w:r>
    </w:p>
    <w:p w14:paraId="7FE698B0" w14:textId="67839A63" w:rsidR="00453B3D" w:rsidRPr="00910E26" w:rsidRDefault="001B17A1" w:rsidP="00706B26">
      <w:pPr>
        <w:ind w:left="284" w:hanging="284"/>
        <w:rPr>
          <w:rFonts w:ascii="Times New Roman" w:hAnsi="Times New Roman"/>
          <w:sz w:val="18"/>
          <w:szCs w:val="18"/>
          <w:lang w:val="it-IT"/>
        </w:rPr>
      </w:pPr>
      <w:r w:rsidRPr="00910E26">
        <w:rPr>
          <w:rFonts w:ascii="Times New Roman" w:hAnsi="Times New Roman"/>
          <w:smallCaps/>
          <w:sz w:val="16"/>
          <w:szCs w:val="18"/>
          <w:lang w:val="it-IT"/>
        </w:rPr>
        <w:t>A. D’Agostino</w:t>
      </w:r>
      <w:r w:rsidRPr="00910E26">
        <w:rPr>
          <w:rFonts w:ascii="Times New Roman" w:hAnsi="Times New Roman"/>
          <w:sz w:val="18"/>
          <w:szCs w:val="18"/>
          <w:lang w:val="it-IT"/>
        </w:rPr>
        <w:t xml:space="preserve">, </w:t>
      </w:r>
      <w:r w:rsidRPr="00910E26">
        <w:rPr>
          <w:rFonts w:ascii="Times New Roman" w:hAnsi="Times New Roman"/>
          <w:i/>
          <w:sz w:val="18"/>
          <w:szCs w:val="18"/>
          <w:lang w:val="it-IT"/>
        </w:rPr>
        <w:t>Storia della lingua spagnola</w:t>
      </w:r>
      <w:r w:rsidRPr="00910E26">
        <w:rPr>
          <w:rFonts w:ascii="Times New Roman" w:hAnsi="Times New Roman"/>
          <w:sz w:val="18"/>
          <w:szCs w:val="18"/>
          <w:lang w:val="it-IT"/>
        </w:rPr>
        <w:t>, Milan, LED, 2006.</w:t>
      </w:r>
    </w:p>
    <w:p w14:paraId="4C7C94D8" w14:textId="77777777" w:rsidR="001B17A1" w:rsidRPr="00910E26" w:rsidRDefault="001B17A1" w:rsidP="00706B26">
      <w:pPr>
        <w:ind w:left="284" w:hanging="284"/>
        <w:rPr>
          <w:rFonts w:ascii="Times New Roman" w:hAnsi="Times New Roman"/>
          <w:smallCaps/>
          <w:sz w:val="18"/>
          <w:szCs w:val="18"/>
          <w:lang w:val="it-IT"/>
        </w:rPr>
      </w:pPr>
      <w:r w:rsidRPr="00910E26">
        <w:rPr>
          <w:rFonts w:ascii="Times New Roman" w:hAnsi="Times New Roman"/>
          <w:smallCaps/>
          <w:sz w:val="16"/>
          <w:szCs w:val="18"/>
          <w:lang w:val="it-IT"/>
        </w:rPr>
        <w:t xml:space="preserve">A. Domínguez Ortiz, B. Vincent, </w:t>
      </w:r>
      <w:r w:rsidRPr="00910E26">
        <w:rPr>
          <w:rFonts w:ascii="Times New Roman" w:hAnsi="Times New Roman"/>
          <w:i/>
          <w:sz w:val="18"/>
          <w:szCs w:val="18"/>
          <w:lang w:val="it-IT"/>
        </w:rPr>
        <w:t xml:space="preserve">Historia de los moriscos: vida y tragedia de una minoría, </w:t>
      </w:r>
      <w:r w:rsidRPr="00910E26">
        <w:rPr>
          <w:rFonts w:ascii="Times New Roman" w:hAnsi="Times New Roman"/>
          <w:sz w:val="18"/>
          <w:szCs w:val="18"/>
          <w:lang w:val="it-IT"/>
        </w:rPr>
        <w:t>Madrid, Alianza, 1993.</w:t>
      </w:r>
    </w:p>
    <w:p w14:paraId="6266F483" w14:textId="77777777" w:rsidR="00453B3D" w:rsidRPr="00910E26" w:rsidRDefault="001B17A1" w:rsidP="00706B26">
      <w:pPr>
        <w:ind w:left="284" w:hanging="284"/>
        <w:rPr>
          <w:rFonts w:ascii="Times New Roman" w:hAnsi="Times New Roman"/>
          <w:sz w:val="18"/>
          <w:szCs w:val="18"/>
          <w:lang w:val="it-IT"/>
        </w:rPr>
      </w:pPr>
      <w:r w:rsidRPr="00910E26">
        <w:rPr>
          <w:rFonts w:ascii="Times New Roman" w:hAnsi="Times New Roman"/>
          <w:smallCaps/>
          <w:sz w:val="16"/>
          <w:szCs w:val="18"/>
          <w:lang w:val="it-IT"/>
        </w:rPr>
        <w:t>S. Fanjúl</w:t>
      </w:r>
      <w:r w:rsidRPr="00910E26">
        <w:rPr>
          <w:rFonts w:ascii="Times New Roman" w:hAnsi="Times New Roman"/>
          <w:sz w:val="18"/>
          <w:szCs w:val="18"/>
          <w:lang w:val="it-IT"/>
        </w:rPr>
        <w:t xml:space="preserve">, </w:t>
      </w:r>
      <w:r w:rsidRPr="00910E26">
        <w:rPr>
          <w:rFonts w:ascii="Times New Roman" w:hAnsi="Times New Roman"/>
          <w:i/>
          <w:sz w:val="18"/>
          <w:szCs w:val="18"/>
          <w:lang w:val="it-IT"/>
        </w:rPr>
        <w:t>La quimera de Al-Andalus</w:t>
      </w:r>
      <w:r w:rsidRPr="00910E26">
        <w:rPr>
          <w:rFonts w:ascii="Times New Roman" w:hAnsi="Times New Roman"/>
          <w:sz w:val="18"/>
          <w:szCs w:val="18"/>
          <w:lang w:val="it-IT"/>
        </w:rPr>
        <w:t xml:space="preserve">, Madrid, Siglo XXI de España, 2004. </w:t>
      </w:r>
    </w:p>
    <w:p w14:paraId="22BF41D3" w14:textId="77777777" w:rsidR="00AB1F93" w:rsidRPr="006C715D" w:rsidRDefault="001B17A1" w:rsidP="00706B26">
      <w:pPr>
        <w:ind w:left="284" w:hanging="284"/>
        <w:rPr>
          <w:rFonts w:ascii="Times New Roman" w:hAnsi="Times New Roman"/>
          <w:sz w:val="18"/>
          <w:szCs w:val="18"/>
        </w:rPr>
      </w:pPr>
      <w:r w:rsidRPr="006C715D">
        <w:rPr>
          <w:rFonts w:ascii="Times New Roman" w:hAnsi="Times New Roman"/>
          <w:smallCaps/>
          <w:sz w:val="16"/>
          <w:szCs w:val="18"/>
        </w:rPr>
        <w:t xml:space="preserve">A. Galmés de Fuentes, </w:t>
      </w:r>
      <w:r w:rsidRPr="006C715D">
        <w:rPr>
          <w:rFonts w:ascii="Times New Roman" w:hAnsi="Times New Roman"/>
          <w:i/>
          <w:sz w:val="18"/>
          <w:szCs w:val="18"/>
        </w:rPr>
        <w:t xml:space="preserve">Las jarchas mozárabes, </w:t>
      </w:r>
      <w:r w:rsidRPr="006C715D">
        <w:rPr>
          <w:rFonts w:ascii="Times New Roman" w:hAnsi="Times New Roman"/>
          <w:sz w:val="18"/>
          <w:szCs w:val="18"/>
        </w:rPr>
        <w:t>Barcelona, Crítica, 1994.</w:t>
      </w:r>
    </w:p>
    <w:p w14:paraId="1E4CF546" w14:textId="6AC06DE1" w:rsidR="007810D1" w:rsidRPr="00910E26" w:rsidRDefault="00AB1F93" w:rsidP="00706B26">
      <w:pPr>
        <w:ind w:left="284" w:hanging="284"/>
        <w:rPr>
          <w:rFonts w:ascii="Times New Roman" w:hAnsi="Times New Roman"/>
          <w:sz w:val="18"/>
          <w:szCs w:val="18"/>
          <w:lang w:val="it-IT"/>
        </w:rPr>
      </w:pPr>
      <w:r w:rsidRPr="00910E26">
        <w:rPr>
          <w:rFonts w:ascii="Times New Roman" w:hAnsi="Times New Roman"/>
          <w:smallCaps/>
          <w:sz w:val="16"/>
          <w:szCs w:val="18"/>
          <w:lang w:val="it-IT"/>
        </w:rPr>
        <w:lastRenderedPageBreak/>
        <w:t>M. del Mar Gómez Renau, “</w:t>
      </w:r>
      <w:r w:rsidRPr="00910E26">
        <w:rPr>
          <w:rFonts w:ascii="Times New Roman" w:hAnsi="Times New Roman"/>
          <w:sz w:val="18"/>
          <w:szCs w:val="18"/>
          <w:lang w:val="it-IT"/>
        </w:rPr>
        <w:t>La lengua aljamiada</w:t>
      </w:r>
      <w:r w:rsidRPr="00910E26">
        <w:rPr>
          <w:rFonts w:ascii="Times New Roman" w:hAnsi="Times New Roman"/>
          <w:i/>
          <w:sz w:val="18"/>
          <w:szCs w:val="18"/>
          <w:lang w:val="it-IT"/>
        </w:rPr>
        <w:t xml:space="preserve"> </w:t>
      </w:r>
      <w:r w:rsidRPr="00910E26">
        <w:rPr>
          <w:rFonts w:ascii="Times New Roman" w:hAnsi="Times New Roman"/>
          <w:sz w:val="18"/>
          <w:szCs w:val="18"/>
          <w:lang w:val="it-IT"/>
        </w:rPr>
        <w:t xml:space="preserve">y su literatura: una variante islámica del español”, </w:t>
      </w:r>
      <w:r w:rsidRPr="00910E26">
        <w:rPr>
          <w:rFonts w:ascii="Times New Roman" w:hAnsi="Times New Roman"/>
          <w:i/>
          <w:sz w:val="18"/>
          <w:szCs w:val="18"/>
          <w:lang w:val="it-IT"/>
        </w:rPr>
        <w:t>Castilla: Estudios de literatura</w:t>
      </w:r>
      <w:r w:rsidRPr="00910E26">
        <w:rPr>
          <w:rFonts w:ascii="Times New Roman" w:hAnsi="Times New Roman"/>
          <w:sz w:val="18"/>
          <w:szCs w:val="18"/>
          <w:lang w:val="it-IT"/>
        </w:rPr>
        <w:t>, n. 25, 2000, p. 71-83.</w:t>
      </w:r>
    </w:p>
    <w:p w14:paraId="096A4C0F" w14:textId="77777777" w:rsidR="007810D1" w:rsidRPr="00910E26" w:rsidRDefault="007810D1" w:rsidP="00706B26">
      <w:pPr>
        <w:ind w:left="284" w:hanging="284"/>
        <w:rPr>
          <w:rFonts w:ascii="Times New Roman" w:hAnsi="Times New Roman"/>
          <w:sz w:val="18"/>
          <w:szCs w:val="18"/>
          <w:lang w:val="it-IT"/>
        </w:rPr>
      </w:pPr>
      <w:r w:rsidRPr="00910E26">
        <w:rPr>
          <w:rFonts w:ascii="Times New Roman" w:hAnsi="Times New Roman"/>
          <w:i/>
          <w:sz w:val="18"/>
          <w:szCs w:val="18"/>
          <w:lang w:val="it-IT"/>
        </w:rPr>
        <w:t xml:space="preserve">El Corán, </w:t>
      </w:r>
      <w:r w:rsidRPr="00910E26">
        <w:rPr>
          <w:rFonts w:ascii="Times New Roman" w:hAnsi="Times New Roman"/>
          <w:sz w:val="18"/>
          <w:szCs w:val="18"/>
          <w:lang w:val="it-IT"/>
        </w:rPr>
        <w:t>edizione a cura di Juan Vernet, Barcelona, Planeta, 2010.</w:t>
      </w:r>
    </w:p>
    <w:p w14:paraId="4DF495D1" w14:textId="77777777" w:rsidR="007810D1" w:rsidRPr="00910E26" w:rsidRDefault="007810D1" w:rsidP="00706B26">
      <w:pPr>
        <w:ind w:left="284" w:hanging="284"/>
        <w:rPr>
          <w:rFonts w:ascii="Times New Roman" w:hAnsi="Times New Roman"/>
          <w:sz w:val="18"/>
          <w:szCs w:val="18"/>
          <w:lang w:val="it-IT"/>
        </w:rPr>
      </w:pPr>
      <w:r w:rsidRPr="00910E26">
        <w:rPr>
          <w:rFonts w:ascii="Times New Roman" w:hAnsi="Times New Roman"/>
          <w:smallCaps/>
          <w:sz w:val="16"/>
          <w:szCs w:val="18"/>
          <w:lang w:val="it-IT"/>
        </w:rPr>
        <w:t xml:space="preserve">R. Lapesa, </w:t>
      </w:r>
      <w:r w:rsidRPr="00910E26">
        <w:rPr>
          <w:rFonts w:ascii="Times New Roman" w:hAnsi="Times New Roman"/>
          <w:i/>
          <w:sz w:val="18"/>
          <w:szCs w:val="18"/>
          <w:lang w:val="it-IT"/>
        </w:rPr>
        <w:t>Historia de la lengua española</w:t>
      </w:r>
      <w:r w:rsidRPr="00910E26">
        <w:rPr>
          <w:rFonts w:ascii="Times New Roman" w:hAnsi="Times New Roman"/>
          <w:sz w:val="18"/>
          <w:szCs w:val="18"/>
          <w:lang w:val="it-IT"/>
        </w:rPr>
        <w:t>, Madrid, Gredos, 1981.</w:t>
      </w:r>
    </w:p>
    <w:p w14:paraId="3B245FDF" w14:textId="77777777" w:rsidR="007810D1" w:rsidRPr="00910E26" w:rsidRDefault="007810D1" w:rsidP="00706B26">
      <w:pPr>
        <w:ind w:left="284" w:hanging="284"/>
        <w:rPr>
          <w:rFonts w:ascii="Times New Roman" w:hAnsi="Times New Roman"/>
          <w:sz w:val="18"/>
          <w:szCs w:val="18"/>
          <w:lang w:val="it-IT"/>
        </w:rPr>
      </w:pPr>
      <w:r w:rsidRPr="00910E26">
        <w:rPr>
          <w:rFonts w:ascii="Times New Roman" w:hAnsi="Times New Roman"/>
          <w:smallCaps/>
          <w:sz w:val="16"/>
          <w:szCs w:val="18"/>
          <w:lang w:val="it-IT"/>
        </w:rPr>
        <w:t xml:space="preserve">E. Lévi-Provençal, </w:t>
      </w:r>
      <w:r w:rsidRPr="00910E26">
        <w:rPr>
          <w:rFonts w:ascii="Times New Roman" w:hAnsi="Times New Roman"/>
          <w:i/>
          <w:sz w:val="18"/>
          <w:szCs w:val="18"/>
          <w:lang w:val="it-IT"/>
        </w:rPr>
        <w:t>La civilización árabe en España</w:t>
      </w:r>
      <w:r w:rsidRPr="00910E26">
        <w:rPr>
          <w:rFonts w:ascii="Times New Roman" w:hAnsi="Times New Roman"/>
          <w:sz w:val="18"/>
          <w:szCs w:val="18"/>
          <w:lang w:val="it-IT"/>
        </w:rPr>
        <w:t>, Madrid, Espasa Calpe, 1969.</w:t>
      </w:r>
    </w:p>
    <w:p w14:paraId="7D7ECBE5" w14:textId="77777777" w:rsidR="0056368D" w:rsidRPr="00910E26" w:rsidRDefault="007810D1" w:rsidP="00706B26">
      <w:pPr>
        <w:ind w:left="284" w:hanging="284"/>
        <w:rPr>
          <w:rFonts w:ascii="Times New Roman" w:hAnsi="Times New Roman"/>
          <w:sz w:val="18"/>
          <w:szCs w:val="18"/>
          <w:lang w:val="it-IT"/>
        </w:rPr>
      </w:pPr>
      <w:r w:rsidRPr="00910E26">
        <w:rPr>
          <w:rFonts w:ascii="Times New Roman" w:hAnsi="Times New Roman"/>
          <w:smallCaps/>
          <w:sz w:val="16"/>
          <w:szCs w:val="18"/>
          <w:lang w:val="it-IT"/>
        </w:rPr>
        <w:t xml:space="preserve">L. López-Baralt, </w:t>
      </w:r>
      <w:r w:rsidRPr="00910E26">
        <w:rPr>
          <w:rFonts w:ascii="Times New Roman" w:hAnsi="Times New Roman"/>
          <w:i/>
          <w:sz w:val="18"/>
          <w:szCs w:val="18"/>
          <w:lang w:val="it-IT"/>
        </w:rPr>
        <w:t>Huellas del Islam en la literatura española</w:t>
      </w:r>
      <w:r w:rsidRPr="00910E26">
        <w:rPr>
          <w:rFonts w:ascii="Times New Roman" w:hAnsi="Times New Roman"/>
          <w:sz w:val="18"/>
          <w:szCs w:val="18"/>
          <w:lang w:val="it-IT"/>
        </w:rPr>
        <w:t>. De Juan Ruiz a Juan Goytisolo, Madrid, Hiperión, 1989.</w:t>
      </w:r>
    </w:p>
    <w:p w14:paraId="046100E3" w14:textId="77777777" w:rsidR="0056368D" w:rsidRPr="00910E26" w:rsidRDefault="0056368D" w:rsidP="00706B26">
      <w:pPr>
        <w:ind w:left="284" w:hanging="284"/>
        <w:rPr>
          <w:rFonts w:ascii="Times New Roman" w:hAnsi="Times New Roman"/>
          <w:sz w:val="18"/>
          <w:szCs w:val="18"/>
          <w:lang w:val="it-IT"/>
        </w:rPr>
      </w:pPr>
      <w:r w:rsidRPr="00910E26">
        <w:rPr>
          <w:rFonts w:ascii="Times New Roman" w:hAnsi="Times New Roman"/>
          <w:smallCaps/>
          <w:sz w:val="16"/>
          <w:szCs w:val="18"/>
          <w:lang w:val="it-IT"/>
        </w:rPr>
        <w:t xml:space="preserve">L. López-Baralt, </w:t>
      </w:r>
      <w:r w:rsidRPr="00910E26">
        <w:rPr>
          <w:rFonts w:ascii="Times New Roman" w:hAnsi="Times New Roman"/>
          <w:i/>
          <w:sz w:val="18"/>
          <w:szCs w:val="18"/>
          <w:lang w:val="it-IT"/>
        </w:rPr>
        <w:t xml:space="preserve">La literatura secreta de los últimos musulmanes de España, </w:t>
      </w:r>
      <w:r w:rsidRPr="00910E26">
        <w:rPr>
          <w:rFonts w:ascii="Times New Roman" w:hAnsi="Times New Roman"/>
          <w:sz w:val="18"/>
          <w:szCs w:val="18"/>
          <w:lang w:val="it-IT"/>
        </w:rPr>
        <w:t>Madrid, Trotta, 2009.</w:t>
      </w:r>
    </w:p>
    <w:p w14:paraId="186BBF23" w14:textId="19EB7863" w:rsidR="0056368D" w:rsidRPr="006C715D" w:rsidRDefault="0056368D" w:rsidP="00706B26">
      <w:pPr>
        <w:ind w:left="284" w:hanging="284"/>
        <w:rPr>
          <w:rFonts w:ascii="Times New Roman" w:hAnsi="Times New Roman"/>
          <w:sz w:val="18"/>
          <w:szCs w:val="18"/>
        </w:rPr>
      </w:pPr>
      <w:r w:rsidRPr="00910E26">
        <w:rPr>
          <w:rFonts w:ascii="Times New Roman" w:hAnsi="Times New Roman"/>
          <w:smallCaps/>
          <w:sz w:val="16"/>
          <w:szCs w:val="18"/>
          <w:lang w:val="it-IT"/>
        </w:rPr>
        <w:t xml:space="preserve">S. Noja Noseda, </w:t>
      </w:r>
      <w:r w:rsidRPr="00910E26">
        <w:rPr>
          <w:rFonts w:ascii="Times New Roman" w:hAnsi="Times New Roman"/>
          <w:i/>
          <w:sz w:val="18"/>
          <w:szCs w:val="18"/>
          <w:lang w:val="it-IT"/>
        </w:rPr>
        <w:t xml:space="preserve">Storia dei popoli dell’Islam. L’Islàm dell’espansione. Dalla morte del Profeta all’invasione mongola 632-1258 (vol. </w:t>
      </w:r>
      <w:r w:rsidRPr="006C715D">
        <w:rPr>
          <w:rFonts w:ascii="Times New Roman" w:hAnsi="Times New Roman"/>
          <w:i/>
          <w:sz w:val="18"/>
          <w:szCs w:val="18"/>
        </w:rPr>
        <w:t xml:space="preserve">II), </w:t>
      </w:r>
      <w:r w:rsidRPr="006C715D">
        <w:rPr>
          <w:rFonts w:ascii="Times New Roman" w:hAnsi="Times New Roman"/>
          <w:sz w:val="18"/>
          <w:szCs w:val="18"/>
        </w:rPr>
        <w:t>Milan, Mondadori, 1993.</w:t>
      </w:r>
    </w:p>
    <w:p w14:paraId="3ECEE395" w14:textId="77777777" w:rsidR="004C1A4E" w:rsidRPr="006C715D" w:rsidRDefault="004C1A4E" w:rsidP="004C1A4E">
      <w:pPr>
        <w:pStyle w:val="Testo1"/>
        <w:rPr>
          <w:noProof w:val="0"/>
        </w:rPr>
      </w:pPr>
    </w:p>
    <w:p w14:paraId="2CCF28D7" w14:textId="178C9143" w:rsidR="004C1A4E" w:rsidRPr="006C715D" w:rsidRDefault="004C1A4E" w:rsidP="002F3070">
      <w:pPr>
        <w:pStyle w:val="Testo1"/>
        <w:spacing w:line="240" w:lineRule="exact"/>
        <w:rPr>
          <w:noProof w:val="0"/>
        </w:rPr>
      </w:pPr>
      <w:r w:rsidRPr="006C715D">
        <w:rPr>
          <w:noProof w:val="0"/>
        </w:rPr>
        <w:t xml:space="preserve">NOTE: Details of further reading material will be made available during the course. Any additional material for further study will be uploaded </w:t>
      </w:r>
      <w:r w:rsidR="005C3FB3" w:rsidRPr="006C715D">
        <w:rPr>
          <w:noProof w:val="0"/>
        </w:rPr>
        <w:t>on</w:t>
      </w:r>
      <w:r w:rsidRPr="006C715D">
        <w:rPr>
          <w:noProof w:val="0"/>
        </w:rPr>
        <w:t xml:space="preserve"> the course Blackboard page.</w:t>
      </w:r>
    </w:p>
    <w:p w14:paraId="225E86B1" w14:textId="77777777" w:rsidR="004C1A4E" w:rsidRPr="006C715D" w:rsidRDefault="004C1A4E" w:rsidP="004C1A4E">
      <w:pPr>
        <w:pStyle w:val="Testo1"/>
        <w:ind w:left="0" w:firstLine="0"/>
        <w:rPr>
          <w:noProof w:val="0"/>
        </w:rPr>
      </w:pPr>
    </w:p>
    <w:p w14:paraId="1F61EBD3" w14:textId="77777777" w:rsidR="004C1A4E" w:rsidRPr="006C715D" w:rsidRDefault="004C1A4E" w:rsidP="004C1A4E">
      <w:pPr>
        <w:pStyle w:val="Testo1"/>
        <w:ind w:left="0" w:firstLine="0"/>
        <w:rPr>
          <w:noProof w:val="0"/>
        </w:rPr>
      </w:pPr>
      <w:r w:rsidRPr="006C715D">
        <w:rPr>
          <w:noProof w:val="0"/>
        </w:rPr>
        <w:t>The syllabus and required reading is the same for non-attending students.</w:t>
      </w:r>
    </w:p>
    <w:p w14:paraId="5B152DE3" w14:textId="6C2BAD6A" w:rsidR="007F53A0" w:rsidRPr="006C715D" w:rsidRDefault="00AC5C66" w:rsidP="007F53A0">
      <w:pPr>
        <w:spacing w:before="240" w:after="120" w:line="220" w:lineRule="exact"/>
        <w:rPr>
          <w:rFonts w:ascii="Times New Roman" w:hAnsi="Times New Roman"/>
          <w:b/>
          <w:i/>
          <w:sz w:val="18"/>
          <w:szCs w:val="18"/>
        </w:rPr>
      </w:pPr>
      <w:r w:rsidRPr="006C715D">
        <w:rPr>
          <w:rFonts w:ascii="Times New Roman" w:hAnsi="Times New Roman"/>
          <w:b/>
          <w:i/>
          <w:sz w:val="18"/>
          <w:szCs w:val="18"/>
        </w:rPr>
        <w:t>TEACHING METHOD</w:t>
      </w:r>
    </w:p>
    <w:p w14:paraId="350B752E" w14:textId="77777777" w:rsidR="004C1A4E" w:rsidRPr="006C715D" w:rsidRDefault="004C1A4E" w:rsidP="004C1A4E">
      <w:pPr>
        <w:pStyle w:val="Testo2"/>
        <w:spacing w:line="240" w:lineRule="exact"/>
        <w:rPr>
          <w:rFonts w:ascii="Times New Roman" w:hAnsi="Times New Roman"/>
          <w:noProof w:val="0"/>
          <w:szCs w:val="18"/>
        </w:rPr>
      </w:pPr>
      <w:r w:rsidRPr="006C715D">
        <w:rPr>
          <w:rFonts w:ascii="Times New Roman" w:hAnsi="Times New Roman"/>
          <w:noProof w:val="0"/>
          <w:szCs w:val="18"/>
        </w:rPr>
        <w:t>Frontal lectures and group presentations on the individual topics covered, coordinated by the lecturer.</w:t>
      </w:r>
      <w:r w:rsidRPr="006C715D">
        <w:rPr>
          <w:rFonts w:ascii="Times New Roman" w:hAnsi="Times New Roman"/>
          <w:noProof w:val="0"/>
        </w:rPr>
        <w:t xml:space="preserve"> </w:t>
      </w:r>
      <w:r w:rsidRPr="006C715D">
        <w:rPr>
          <w:rFonts w:ascii="Times New Roman" w:hAnsi="Times New Roman"/>
          <w:noProof w:val="0"/>
          <w:szCs w:val="18"/>
        </w:rPr>
        <w:t xml:space="preserve">Use of digital material on the course Blackboard page. </w:t>
      </w:r>
    </w:p>
    <w:p w14:paraId="2848A462" w14:textId="60A5BD7F" w:rsidR="00331DB8" w:rsidRPr="006C715D" w:rsidRDefault="00AC5C66" w:rsidP="00331DB8">
      <w:pPr>
        <w:spacing w:before="240" w:after="120" w:line="220" w:lineRule="exact"/>
        <w:rPr>
          <w:rFonts w:ascii="Times New Roman" w:hAnsi="Times New Roman"/>
          <w:b/>
          <w:i/>
          <w:sz w:val="18"/>
          <w:szCs w:val="18"/>
        </w:rPr>
      </w:pPr>
      <w:r w:rsidRPr="006C715D">
        <w:rPr>
          <w:rFonts w:ascii="Times New Roman" w:hAnsi="Times New Roman"/>
          <w:b/>
          <w:i/>
          <w:sz w:val="18"/>
          <w:szCs w:val="18"/>
        </w:rPr>
        <w:t>ASSESSMENT METHOD AND CRITERIA</w:t>
      </w:r>
    </w:p>
    <w:p w14:paraId="69587502" w14:textId="4F971CDF" w:rsidR="001E49FB" w:rsidRPr="00910E26" w:rsidRDefault="001E49FB" w:rsidP="001E49FB">
      <w:pPr>
        <w:pStyle w:val="Testo2"/>
        <w:spacing w:line="240" w:lineRule="exact"/>
        <w:ind w:firstLine="0"/>
        <w:rPr>
          <w:rFonts w:ascii="Times New Roman" w:hAnsi="Times New Roman"/>
          <w:noProof w:val="0"/>
          <w:szCs w:val="18"/>
        </w:rPr>
      </w:pPr>
      <w:r w:rsidRPr="006C715D">
        <w:rPr>
          <w:rFonts w:ascii="Times New Roman" w:hAnsi="Times New Roman"/>
          <w:noProof w:val="0"/>
          <w:szCs w:val="18"/>
        </w:rPr>
        <w:t xml:space="preserve">The final exam consists of two </w:t>
      </w:r>
      <w:r w:rsidRPr="00910E26">
        <w:rPr>
          <w:rFonts w:ascii="Times New Roman" w:hAnsi="Times New Roman"/>
          <w:noProof w:val="0"/>
          <w:szCs w:val="18"/>
        </w:rPr>
        <w:t>tests</w:t>
      </w:r>
      <w:r w:rsidR="00FA6ED0" w:rsidRPr="00910E26">
        <w:rPr>
          <w:rFonts w:ascii="Times New Roman" w:hAnsi="Times New Roman"/>
          <w:noProof w:val="0"/>
          <w:szCs w:val="18"/>
        </w:rPr>
        <w:t xml:space="preserve"> </w:t>
      </w:r>
      <w:r w:rsidR="006C715D" w:rsidRPr="00910E26">
        <w:rPr>
          <w:noProof w:val="0"/>
        </w:rPr>
        <w:t>to be taken during the same exam session</w:t>
      </w:r>
      <w:r w:rsidRPr="00910E26">
        <w:rPr>
          <w:rFonts w:ascii="Times New Roman" w:hAnsi="Times New Roman"/>
          <w:noProof w:val="0"/>
          <w:szCs w:val="18"/>
        </w:rPr>
        <w:t>:</w:t>
      </w:r>
    </w:p>
    <w:p w14:paraId="018DAA1E" w14:textId="77777777" w:rsidR="001E49FB" w:rsidRPr="00910E26" w:rsidRDefault="001E49FB" w:rsidP="001E49FB">
      <w:pPr>
        <w:pStyle w:val="Testo2"/>
        <w:spacing w:line="240" w:lineRule="exact"/>
        <w:ind w:firstLine="0"/>
        <w:rPr>
          <w:rFonts w:ascii="Times New Roman" w:hAnsi="Times New Roman"/>
          <w:noProof w:val="0"/>
          <w:szCs w:val="18"/>
        </w:rPr>
      </w:pPr>
    </w:p>
    <w:p w14:paraId="32C3F2F4" w14:textId="77777777" w:rsidR="001E49FB" w:rsidRPr="00910E26" w:rsidRDefault="001E49FB" w:rsidP="001E49FB">
      <w:pPr>
        <w:pStyle w:val="Testo2"/>
        <w:numPr>
          <w:ilvl w:val="0"/>
          <w:numId w:val="5"/>
        </w:numPr>
        <w:spacing w:line="240" w:lineRule="exact"/>
        <w:rPr>
          <w:rFonts w:ascii="Times New Roman" w:hAnsi="Times New Roman"/>
          <w:noProof w:val="0"/>
          <w:szCs w:val="18"/>
        </w:rPr>
      </w:pPr>
      <w:r w:rsidRPr="00910E26">
        <w:rPr>
          <w:rFonts w:ascii="Times New Roman" w:hAnsi="Times New Roman"/>
          <w:noProof w:val="0"/>
          <w:szCs w:val="18"/>
        </w:rPr>
        <w:t>Written exam (IT test to take on the Blackboard platform on the course topics);</w:t>
      </w:r>
    </w:p>
    <w:p w14:paraId="224C3B02" w14:textId="6963EB83" w:rsidR="001E49FB" w:rsidRPr="006C715D" w:rsidRDefault="001E49FB" w:rsidP="001E49FB">
      <w:pPr>
        <w:pStyle w:val="Testo2"/>
        <w:numPr>
          <w:ilvl w:val="0"/>
          <w:numId w:val="5"/>
        </w:numPr>
        <w:spacing w:line="240" w:lineRule="exact"/>
        <w:rPr>
          <w:rFonts w:ascii="Times New Roman" w:hAnsi="Times New Roman"/>
          <w:noProof w:val="0"/>
          <w:szCs w:val="18"/>
        </w:rPr>
      </w:pPr>
      <w:r w:rsidRPr="006C715D">
        <w:rPr>
          <w:rFonts w:ascii="Times New Roman" w:hAnsi="Times New Roman"/>
          <w:noProof w:val="0"/>
          <w:szCs w:val="18"/>
        </w:rPr>
        <w:t>Oral exam (presentation of a group or individual assignment in Spanish on a specific topic related to the course syllabus to be agreed in advance with the lecturer</w:t>
      </w:r>
      <w:r w:rsidR="00FA6ED0" w:rsidRPr="006C715D">
        <w:rPr>
          <w:rFonts w:ascii="Times New Roman" w:hAnsi="Times New Roman"/>
          <w:noProof w:val="0"/>
          <w:szCs w:val="18"/>
        </w:rPr>
        <w:t>)</w:t>
      </w:r>
      <w:r w:rsidRPr="006C715D">
        <w:rPr>
          <w:rFonts w:ascii="Times New Roman" w:hAnsi="Times New Roman"/>
          <w:noProof w:val="0"/>
          <w:szCs w:val="18"/>
        </w:rPr>
        <w:t xml:space="preserve">. Assessment criteria for the exam include the appropriate use of specific terminology, the logic and structure of arguments and the demonstration of analytical tools. Students will also be assessed on their critical thinking and the depth of their reflection on the topics covered during the lectures). </w:t>
      </w:r>
    </w:p>
    <w:p w14:paraId="61807BD3" w14:textId="77777777" w:rsidR="001E49FB" w:rsidRPr="006C715D" w:rsidRDefault="001E49FB" w:rsidP="001E49FB">
      <w:pPr>
        <w:pStyle w:val="Testo2"/>
        <w:ind w:left="40" w:firstLine="0"/>
        <w:rPr>
          <w:rFonts w:ascii="Times New Roman" w:hAnsi="Times New Roman"/>
          <w:noProof w:val="0"/>
          <w:szCs w:val="18"/>
        </w:rPr>
      </w:pPr>
    </w:p>
    <w:p w14:paraId="191B49C6" w14:textId="77777777" w:rsidR="001E49FB" w:rsidRPr="006C715D" w:rsidRDefault="001E49FB" w:rsidP="001E49FB">
      <w:pPr>
        <w:pStyle w:val="Testo2"/>
        <w:spacing w:line="240" w:lineRule="exact"/>
        <w:ind w:left="40" w:firstLine="0"/>
        <w:rPr>
          <w:rFonts w:ascii="Times New Roman" w:hAnsi="Times New Roman"/>
          <w:noProof w:val="0"/>
          <w:szCs w:val="18"/>
        </w:rPr>
      </w:pPr>
      <w:r w:rsidRPr="006C715D">
        <w:rPr>
          <w:rFonts w:ascii="Times New Roman" w:hAnsi="Times New Roman"/>
          <w:noProof w:val="0"/>
          <w:szCs w:val="18"/>
        </w:rPr>
        <w:t xml:space="preserve">The mark for the Culture and History of Spanish Language Countries course will be based on the average of the marks for the two tests. </w:t>
      </w:r>
    </w:p>
    <w:p w14:paraId="23756491" w14:textId="0A014329" w:rsidR="00331DB8" w:rsidRPr="006C715D" w:rsidRDefault="00CE19E6" w:rsidP="001E49FB">
      <w:pPr>
        <w:pStyle w:val="Testo2"/>
        <w:spacing w:line="240" w:lineRule="exact"/>
        <w:ind w:firstLine="0"/>
        <w:rPr>
          <w:rFonts w:ascii="Times New Roman" w:eastAsia="Arial Unicode MS" w:hAnsi="Times New Roman"/>
          <w:noProof w:val="0"/>
          <w:kern w:val="2"/>
          <w:szCs w:val="24"/>
        </w:rPr>
      </w:pPr>
      <w:r w:rsidRPr="006C715D">
        <w:rPr>
          <w:rFonts w:ascii="Times New Roman" w:hAnsi="Times New Roman"/>
          <w:noProof w:val="0"/>
          <w:szCs w:val="18"/>
        </w:rPr>
        <w:t xml:space="preserve">The final assessment will take into account the marks obtained in the practical activities of the Spanish language (year 2) course and, for the students of the curriculum </w:t>
      </w:r>
      <w:r w:rsidRPr="006C715D">
        <w:rPr>
          <w:rFonts w:ascii="Times New Roman" w:hAnsi="Times New Roman"/>
          <w:i/>
          <w:iCs/>
          <w:noProof w:val="0"/>
          <w:szCs w:val="18"/>
        </w:rPr>
        <w:t>Languages for Specialist Translation and Translation for Publishing</w:t>
      </w:r>
      <w:r w:rsidRPr="006C715D">
        <w:rPr>
          <w:rFonts w:ascii="Times New Roman" w:hAnsi="Times New Roman"/>
          <w:noProof w:val="0"/>
          <w:szCs w:val="18"/>
        </w:rPr>
        <w:t>, the workshop on the translation of technical texts</w:t>
      </w:r>
      <w:r w:rsidR="00FA6ED0" w:rsidRPr="006C715D">
        <w:rPr>
          <w:rFonts w:ascii="Times New Roman" w:hAnsi="Times New Roman"/>
          <w:noProof w:val="0"/>
          <w:szCs w:val="18"/>
        </w:rPr>
        <w:t xml:space="preserve"> (Elena Stella)</w:t>
      </w:r>
      <w:r w:rsidRPr="006C715D">
        <w:rPr>
          <w:rFonts w:ascii="Times New Roman" w:hAnsi="Times New Roman"/>
          <w:noProof w:val="0"/>
          <w:szCs w:val="18"/>
        </w:rPr>
        <w:t xml:space="preserve"> and essays, as follows:</w:t>
      </w:r>
      <w:r w:rsidRPr="006C715D">
        <w:rPr>
          <w:rFonts w:ascii="Times New Roman" w:hAnsi="Times New Roman"/>
          <w:noProof w:val="0"/>
          <w:szCs w:val="24"/>
        </w:rPr>
        <w:t xml:space="preserve"> </w:t>
      </w:r>
    </w:p>
    <w:p w14:paraId="365A3721" w14:textId="7320283F" w:rsidR="00524658" w:rsidRPr="006C715D" w:rsidRDefault="00524658" w:rsidP="001E49FB">
      <w:pPr>
        <w:tabs>
          <w:tab w:val="clear" w:pos="284"/>
        </w:tabs>
        <w:suppressAutoHyphens/>
        <w:rPr>
          <w:rFonts w:ascii="Times New Roman" w:eastAsia="Arial Unicode MS" w:hAnsi="Times New Roman"/>
          <w:kern w:val="2"/>
          <w:sz w:val="18"/>
          <w:szCs w:val="24"/>
        </w:rPr>
      </w:pPr>
      <w:r w:rsidRPr="006C715D">
        <w:rPr>
          <w:rFonts w:ascii="Times New Roman" w:hAnsi="Times New Roman"/>
          <w:sz w:val="18"/>
          <w:szCs w:val="24"/>
          <w:u w:val="single"/>
        </w:rPr>
        <w:t>For all curricula</w:t>
      </w:r>
      <w:r w:rsidRPr="006C715D">
        <w:rPr>
          <w:rFonts w:ascii="Times New Roman" w:hAnsi="Times New Roman"/>
          <w:sz w:val="18"/>
          <w:szCs w:val="24"/>
        </w:rPr>
        <w:t xml:space="preserve"> except </w:t>
      </w:r>
      <w:r w:rsidRPr="006C715D">
        <w:rPr>
          <w:rFonts w:ascii="Times New Roman" w:hAnsi="Times New Roman"/>
          <w:i/>
          <w:iCs/>
          <w:sz w:val="18"/>
          <w:szCs w:val="18"/>
        </w:rPr>
        <w:t>Languages for Specialist Translation and Translation for Publishing</w:t>
      </w:r>
      <w:r w:rsidRPr="006C715D">
        <w:rPr>
          <w:rFonts w:ascii="Times New Roman" w:hAnsi="Times New Roman"/>
          <w:sz w:val="18"/>
          <w:szCs w:val="24"/>
        </w:rPr>
        <w:t xml:space="preserve">: the final assessment will take into account the Spanish language practical activities (50%) and </w:t>
      </w:r>
      <w:r w:rsidRPr="006C715D">
        <w:rPr>
          <w:rFonts w:ascii="Times New Roman" w:hAnsi="Times New Roman"/>
          <w:sz w:val="18"/>
          <w:szCs w:val="24"/>
        </w:rPr>
        <w:lastRenderedPageBreak/>
        <w:t xml:space="preserve">the oral exam of the History and Culture of Spanish-Speaking Countries course (50%); in order to pass the final exam, students will have to obtain a mark of at least 18/30 in each part.   </w:t>
      </w:r>
    </w:p>
    <w:p w14:paraId="318F73A5" w14:textId="33B4EA8E" w:rsidR="00524658" w:rsidRPr="006C715D" w:rsidRDefault="00524658" w:rsidP="001E49FB">
      <w:pPr>
        <w:tabs>
          <w:tab w:val="clear" w:pos="284"/>
        </w:tabs>
        <w:suppressAutoHyphens/>
        <w:rPr>
          <w:rFonts w:ascii="Times New Roman" w:eastAsia="Arial Unicode MS" w:hAnsi="Times New Roman"/>
          <w:kern w:val="2"/>
          <w:sz w:val="18"/>
          <w:szCs w:val="24"/>
        </w:rPr>
      </w:pPr>
      <w:r w:rsidRPr="006C715D">
        <w:rPr>
          <w:rFonts w:ascii="Times New Roman" w:hAnsi="Times New Roman"/>
          <w:sz w:val="18"/>
          <w:szCs w:val="24"/>
          <w:u w:val="single"/>
        </w:rPr>
        <w:t xml:space="preserve">For the curriculum </w:t>
      </w:r>
      <w:r w:rsidRPr="006C715D">
        <w:rPr>
          <w:rFonts w:ascii="Times New Roman" w:hAnsi="Times New Roman"/>
          <w:i/>
          <w:iCs/>
          <w:sz w:val="18"/>
          <w:szCs w:val="18"/>
        </w:rPr>
        <w:t>Languages for Specialist Translation and Translation for Publishing</w:t>
      </w:r>
      <w:r w:rsidRPr="006C715D">
        <w:rPr>
          <w:rFonts w:ascii="Times New Roman" w:hAnsi="Times New Roman"/>
          <w:sz w:val="18"/>
          <w:szCs w:val="24"/>
        </w:rPr>
        <w:t xml:space="preserve">: the final assessment will take into account the Spanish language practical activities (1/3 of the final mark), the Specialised Translation Workshop (1/3 of the final mark), and the oral exam of the History and Culture of Spanish-Speaking Countries course (1/3 of the final mark); in order to pass the final exam, students will have to obtain a mark of at least 18/30 in each part.  </w:t>
      </w:r>
    </w:p>
    <w:p w14:paraId="288D060F" w14:textId="307DAE3A" w:rsidR="00331DB8" w:rsidRPr="006C715D" w:rsidRDefault="00AC5C66" w:rsidP="00331DB8">
      <w:pPr>
        <w:spacing w:before="240" w:after="120"/>
        <w:rPr>
          <w:rFonts w:ascii="Times New Roman" w:hAnsi="Times New Roman"/>
          <w:b/>
          <w:i/>
          <w:sz w:val="18"/>
          <w:szCs w:val="18"/>
        </w:rPr>
      </w:pPr>
      <w:r w:rsidRPr="006C715D">
        <w:rPr>
          <w:b/>
          <w:i/>
          <w:sz w:val="18"/>
        </w:rPr>
        <w:t>NOTES AND PREREQUISITES</w:t>
      </w:r>
    </w:p>
    <w:p w14:paraId="6CEF9FC4" w14:textId="1DCA9DB9" w:rsidR="004C1A4E" w:rsidRPr="006C715D" w:rsidRDefault="004C1A4E" w:rsidP="002F3070">
      <w:pPr>
        <w:pStyle w:val="Testo2"/>
        <w:spacing w:line="240" w:lineRule="exact"/>
        <w:rPr>
          <w:rFonts w:ascii="Times New Roman" w:hAnsi="Times New Roman"/>
          <w:b/>
          <w:i/>
          <w:noProof w:val="0"/>
          <w:szCs w:val="18"/>
        </w:rPr>
      </w:pPr>
      <w:r w:rsidRPr="006C715D">
        <w:rPr>
          <w:rFonts w:ascii="Times New Roman" w:hAnsi="Times New Roman"/>
          <w:b/>
          <w:i/>
          <w:noProof w:val="0"/>
          <w:szCs w:val="18"/>
        </w:rPr>
        <w:t xml:space="preserve">Students may only take the examination on the History and Culture of Spanish-Speaking Countries </w:t>
      </w:r>
      <w:r w:rsidR="00573785" w:rsidRPr="006C715D">
        <w:rPr>
          <w:rFonts w:ascii="Times New Roman" w:hAnsi="Times New Roman"/>
          <w:b/>
          <w:i/>
          <w:noProof w:val="0"/>
          <w:szCs w:val="18"/>
        </w:rPr>
        <w:t xml:space="preserve">course </w:t>
      </w:r>
      <w:r w:rsidRPr="006C715D">
        <w:rPr>
          <w:rFonts w:ascii="Times New Roman" w:hAnsi="Times New Roman"/>
          <w:b/>
          <w:i/>
          <w:noProof w:val="0"/>
          <w:szCs w:val="18"/>
        </w:rPr>
        <w:t xml:space="preserve">after they have completed the examination on Communication Strategies in the Spanish Language </w:t>
      </w:r>
      <w:r w:rsidR="00573785" w:rsidRPr="006C715D">
        <w:rPr>
          <w:rFonts w:ascii="Times New Roman" w:hAnsi="Times New Roman"/>
          <w:b/>
          <w:i/>
          <w:noProof w:val="0"/>
          <w:szCs w:val="18"/>
        </w:rPr>
        <w:t xml:space="preserve">from </w:t>
      </w:r>
      <w:r w:rsidRPr="006C715D">
        <w:rPr>
          <w:rFonts w:ascii="Times New Roman" w:hAnsi="Times New Roman"/>
          <w:b/>
          <w:i/>
          <w:noProof w:val="0"/>
          <w:szCs w:val="18"/>
        </w:rPr>
        <w:t xml:space="preserve">the first year.  </w:t>
      </w:r>
    </w:p>
    <w:p w14:paraId="33554AB9" w14:textId="77777777" w:rsidR="004C1A4E" w:rsidRPr="006C715D" w:rsidRDefault="004C1A4E" w:rsidP="004C1A4E">
      <w:pPr>
        <w:pStyle w:val="Testo2"/>
        <w:rPr>
          <w:rFonts w:ascii="Times New Roman" w:hAnsi="Times New Roman"/>
          <w:b/>
          <w:i/>
          <w:noProof w:val="0"/>
          <w:szCs w:val="18"/>
        </w:rPr>
      </w:pPr>
    </w:p>
    <w:p w14:paraId="4ADBC3C4" w14:textId="182B976E" w:rsidR="004C1A4E" w:rsidRPr="006C715D" w:rsidRDefault="004C1A4E" w:rsidP="004C1A4E">
      <w:pPr>
        <w:pStyle w:val="Testo2"/>
        <w:spacing w:line="240" w:lineRule="exact"/>
        <w:ind w:firstLine="0"/>
        <w:rPr>
          <w:rFonts w:ascii="Times New Roman" w:hAnsi="Times New Roman"/>
          <w:noProof w:val="0"/>
          <w:szCs w:val="18"/>
        </w:rPr>
      </w:pPr>
      <w:r w:rsidRPr="006C715D">
        <w:rPr>
          <w:rFonts w:ascii="Times New Roman" w:hAnsi="Times New Roman"/>
          <w:noProof w:val="0"/>
          <w:szCs w:val="18"/>
        </w:rPr>
        <w:t xml:space="preserve">As this is an introductory course, it has no prerequisites in terms of contents. As lectures will be held in Spanish, students require solid </w:t>
      </w:r>
      <w:r w:rsidR="003E2A32" w:rsidRPr="006C715D">
        <w:rPr>
          <w:rFonts w:ascii="Times New Roman" w:hAnsi="Times New Roman"/>
          <w:noProof w:val="0"/>
          <w:szCs w:val="18"/>
        </w:rPr>
        <w:t>comprehension</w:t>
      </w:r>
      <w:r w:rsidRPr="006C715D">
        <w:rPr>
          <w:rFonts w:ascii="Times New Roman" w:hAnsi="Times New Roman"/>
          <w:noProof w:val="0"/>
          <w:szCs w:val="18"/>
        </w:rPr>
        <w:t xml:space="preserve"> (reading and listening) and production (speaking and writing) skills in the Spanish language. It is hoped that students will </w:t>
      </w:r>
      <w:r w:rsidR="005C3FB3" w:rsidRPr="006C715D">
        <w:rPr>
          <w:rFonts w:ascii="Times New Roman" w:hAnsi="Times New Roman"/>
          <w:noProof w:val="0"/>
          <w:szCs w:val="18"/>
        </w:rPr>
        <w:t>develop</w:t>
      </w:r>
      <w:r w:rsidRPr="006C715D">
        <w:rPr>
          <w:rFonts w:ascii="Times New Roman" w:hAnsi="Times New Roman"/>
          <w:noProof w:val="0"/>
          <w:szCs w:val="18"/>
        </w:rPr>
        <w:t xml:space="preserve"> an interest in and intellectual curiosity about the cultures of Spanish-speaking countries, and possess </w:t>
      </w:r>
      <w:r w:rsidR="003E2A32" w:rsidRPr="006C715D">
        <w:rPr>
          <w:rFonts w:ascii="Times New Roman" w:hAnsi="Times New Roman"/>
          <w:noProof w:val="0"/>
          <w:szCs w:val="18"/>
        </w:rPr>
        <w:t>well-</w:t>
      </w:r>
      <w:r w:rsidRPr="006C715D">
        <w:rPr>
          <w:rFonts w:ascii="Times New Roman" w:hAnsi="Times New Roman"/>
          <w:noProof w:val="0"/>
          <w:szCs w:val="18"/>
        </w:rPr>
        <w:t>developed critical-thinking skills.</w:t>
      </w:r>
    </w:p>
    <w:p w14:paraId="08A56F65" w14:textId="2B1E7784" w:rsidR="00331DB8" w:rsidRPr="006C715D" w:rsidRDefault="00524658" w:rsidP="004C1A4E">
      <w:pPr>
        <w:pStyle w:val="Testo2"/>
        <w:spacing w:line="240" w:lineRule="exact"/>
        <w:ind w:firstLine="0"/>
        <w:rPr>
          <w:rFonts w:ascii="Times New Roman" w:hAnsi="Times New Roman"/>
          <w:noProof w:val="0"/>
          <w:szCs w:val="18"/>
        </w:rPr>
      </w:pPr>
      <w:r w:rsidRPr="006C715D">
        <w:rPr>
          <w:rFonts w:ascii="Times New Roman" w:hAnsi="Times New Roman"/>
          <w:noProof w:val="0"/>
          <w:szCs w:val="18"/>
        </w:rPr>
        <w:t>Further information can be found on the lecturer's webpage at http://docenti.unicatt.it/web/searchByName.do?language=ENG or on the Faculty notice board.</w:t>
      </w:r>
    </w:p>
    <w:p w14:paraId="14BD275F" w14:textId="77777777" w:rsidR="004C1A4E" w:rsidRPr="006C715D" w:rsidRDefault="004C1A4E" w:rsidP="004C1A4E">
      <w:pPr>
        <w:pStyle w:val="Titolo1"/>
        <w:spacing w:before="120"/>
        <w:rPr>
          <w:noProof w:val="0"/>
        </w:rPr>
      </w:pPr>
    </w:p>
    <w:p w14:paraId="37BEA9F3" w14:textId="644A62CC" w:rsidR="004C1A4E" w:rsidRPr="006C715D" w:rsidRDefault="004C1A4E" w:rsidP="004C1A4E">
      <w:pPr>
        <w:pStyle w:val="Titolo1"/>
        <w:spacing w:before="120"/>
        <w:rPr>
          <w:noProof w:val="0"/>
        </w:rPr>
      </w:pPr>
      <w:r w:rsidRPr="006C715D">
        <w:rPr>
          <w:noProof w:val="0"/>
        </w:rPr>
        <w:t>Spanish Language Classes 2 (Master's Degree)</w:t>
      </w:r>
    </w:p>
    <w:p w14:paraId="288AB3E8" w14:textId="77777777" w:rsidR="004C1A4E" w:rsidRPr="006C715D" w:rsidRDefault="004C1A4E" w:rsidP="004C1A4E">
      <w:pPr>
        <w:pStyle w:val="Titolo2"/>
        <w:rPr>
          <w:rFonts w:ascii="Times New Roman" w:hAnsi="Times New Roman"/>
          <w:noProof w:val="0"/>
        </w:rPr>
      </w:pPr>
      <w:r w:rsidRPr="006C715D">
        <w:rPr>
          <w:rFonts w:ascii="Times New Roman" w:hAnsi="Times New Roman"/>
          <w:noProof w:val="0"/>
        </w:rPr>
        <w:t>Maria De Los Angeles Saraiba Russell</w:t>
      </w:r>
    </w:p>
    <w:p w14:paraId="49FFB730" w14:textId="5BA959FB" w:rsidR="003E2A32" w:rsidRPr="006C715D" w:rsidRDefault="00AC5C66" w:rsidP="00023749">
      <w:pPr>
        <w:spacing w:before="240" w:after="120"/>
        <w:rPr>
          <w:b/>
          <w:i/>
          <w:sz w:val="18"/>
        </w:rPr>
      </w:pPr>
      <w:r w:rsidRPr="006C715D">
        <w:rPr>
          <w:b/>
          <w:i/>
          <w:sz w:val="18"/>
        </w:rPr>
        <w:t>Text under revision. Not yet approved by academic staff</w:t>
      </w:r>
    </w:p>
    <w:p w14:paraId="6E9B7279" w14:textId="263B3F7F" w:rsidR="00023749" w:rsidRPr="006C715D" w:rsidRDefault="00AC5C66" w:rsidP="00023749">
      <w:pPr>
        <w:spacing w:before="240" w:after="120"/>
        <w:rPr>
          <w:rFonts w:ascii="Times New Roman" w:hAnsi="Times New Roman"/>
          <w:b/>
          <w:sz w:val="18"/>
        </w:rPr>
      </w:pPr>
      <w:r w:rsidRPr="006C715D">
        <w:rPr>
          <w:b/>
          <w:i/>
          <w:sz w:val="18"/>
        </w:rPr>
        <w:t xml:space="preserve">COURSE AIMS </w:t>
      </w:r>
    </w:p>
    <w:p w14:paraId="7611C5DC" w14:textId="77777777" w:rsidR="004C1A4E" w:rsidRPr="006C715D" w:rsidRDefault="004C1A4E" w:rsidP="004C1A4E">
      <w:pPr>
        <w:pStyle w:val="Corpotesto"/>
        <w:rPr>
          <w:rFonts w:ascii="Times" w:hAnsi="Times"/>
          <w:sz w:val="20"/>
        </w:rPr>
      </w:pPr>
      <w:r w:rsidRPr="006C715D">
        <w:rPr>
          <w:rFonts w:ascii="Times" w:hAnsi="Times"/>
          <w:sz w:val="20"/>
        </w:rPr>
        <w:t>The main aim of the practical classes (60 hours in total) is to consolidate all language skills and aspects of oral competence: listening, speaking and interacting. This will be achieved through the group implementation of projects relating to the specialisation pathways chosen. The purpose of these projects, supervised by the lecturer, is to foster learning through direct experience and the use of the oral language as a genuine working tool.</w:t>
      </w:r>
    </w:p>
    <w:p w14:paraId="3437A65A" w14:textId="77777777" w:rsidR="00B06F8A" w:rsidRPr="006C715D" w:rsidRDefault="00B06F8A" w:rsidP="00B06F8A">
      <w:pPr>
        <w:spacing w:before="240" w:after="120"/>
        <w:rPr>
          <w:rFonts w:ascii="Times New Roman" w:hAnsi="Times New Roman"/>
          <w:b/>
          <w:sz w:val="18"/>
        </w:rPr>
      </w:pPr>
      <w:r w:rsidRPr="006C715D">
        <w:rPr>
          <w:b/>
          <w:i/>
          <w:sz w:val="18"/>
        </w:rPr>
        <w:t>INTENDED LEARNING OUTCOMES</w:t>
      </w:r>
    </w:p>
    <w:p w14:paraId="6CEA30CB" w14:textId="77777777" w:rsidR="004C1A4E" w:rsidRPr="006C715D" w:rsidRDefault="004C1A4E" w:rsidP="004C1A4E">
      <w:pPr>
        <w:spacing w:before="240" w:after="120"/>
        <w:ind w:right="284"/>
      </w:pPr>
      <w:r w:rsidRPr="006C715D">
        <w:t>By the end of the course, students are expected to have acquired the following skills:</w:t>
      </w:r>
    </w:p>
    <w:p w14:paraId="6F5EC7CA" w14:textId="72731771" w:rsidR="004C1A4E" w:rsidRPr="006C715D" w:rsidRDefault="004C1A4E" w:rsidP="004C1A4E">
      <w:r w:rsidRPr="006C715D">
        <w:rPr>
          <w:b/>
          <w:bCs/>
        </w:rPr>
        <w:lastRenderedPageBreak/>
        <w:t>Ability to apply knowledge and understanding</w:t>
      </w:r>
      <w:r w:rsidRPr="006C715D">
        <w:t xml:space="preserve">: collecting, compiling and </w:t>
      </w:r>
      <w:r w:rsidR="0011729F" w:rsidRPr="006C715D">
        <w:t>analysing</w:t>
      </w:r>
      <w:r w:rsidRPr="006C715D">
        <w:t xml:space="preserve"> information; investigating a subject from different perspectives and reporting on the results obtained.</w:t>
      </w:r>
    </w:p>
    <w:p w14:paraId="22238DE4" w14:textId="77777777" w:rsidR="004C1A4E" w:rsidRPr="006C715D" w:rsidRDefault="004C1A4E" w:rsidP="004C1A4E">
      <w:r w:rsidRPr="006C715D">
        <w:rPr>
          <w:b/>
          <w:bCs/>
        </w:rPr>
        <w:t>Independence of judgement</w:t>
      </w:r>
      <w:r w:rsidRPr="006C715D">
        <w:t>: being able to independently develop critical and organizational skills in relation to the content offered, having increased the ability to navigate the subjects in question independently.</w:t>
      </w:r>
    </w:p>
    <w:p w14:paraId="490720E5" w14:textId="77777777" w:rsidR="004C1A4E" w:rsidRPr="006C715D" w:rsidRDefault="004C1A4E" w:rsidP="004C1A4E">
      <w:r w:rsidRPr="006C715D">
        <w:rPr>
          <w:b/>
          <w:bCs/>
        </w:rPr>
        <w:t>Communication skills</w:t>
      </w:r>
      <w:r w:rsidRPr="006C715D">
        <w:t>: Students must have shared ideas, expressed their opinions, understood those of others and negotiated to find common solutions.</w:t>
      </w:r>
    </w:p>
    <w:p w14:paraId="3185CC75" w14:textId="604EB026" w:rsidR="004C1A4E" w:rsidRPr="006C715D" w:rsidRDefault="004C1A4E" w:rsidP="004C1A4E">
      <w:pPr>
        <w:spacing w:before="240" w:after="120"/>
        <w:rPr>
          <w:b/>
          <w:sz w:val="18"/>
        </w:rPr>
      </w:pPr>
      <w:r w:rsidRPr="006C715D">
        <w:rPr>
          <w:b/>
          <w:bCs/>
        </w:rPr>
        <w:t>Learning skills</w:t>
      </w:r>
      <w:r w:rsidRPr="006C715D">
        <w:t xml:space="preserve">: Evidence or demonstrations of learning will be gathered during the project using tools such as the portfolio or learning diary and a final product. </w:t>
      </w:r>
      <w:r w:rsidR="00C31569" w:rsidRPr="006C715D">
        <w:rPr>
          <w:color w:val="000000"/>
          <w:shd w:val="clear" w:color="auto" w:fill="FFFFFF"/>
        </w:rPr>
        <w:t>However, the aim is also to create the necessary conditions for reflection and self-assessment by students with the support of the lecturer</w:t>
      </w:r>
      <w:r w:rsidRPr="006C715D">
        <w:rPr>
          <w:color w:val="000000"/>
          <w:shd w:val="clear" w:color="auto" w:fill="FFFFFF"/>
        </w:rPr>
        <w:t>.</w:t>
      </w:r>
    </w:p>
    <w:p w14:paraId="0E510AE1" w14:textId="1017FD86" w:rsidR="00023749" w:rsidRPr="006C715D" w:rsidRDefault="00AC5C66" w:rsidP="00023749">
      <w:pPr>
        <w:spacing w:before="240" w:after="120"/>
        <w:rPr>
          <w:rFonts w:ascii="Times New Roman" w:hAnsi="Times New Roman"/>
          <w:b/>
          <w:sz w:val="18"/>
        </w:rPr>
      </w:pPr>
      <w:r w:rsidRPr="006C715D">
        <w:rPr>
          <w:b/>
          <w:i/>
          <w:sz w:val="18"/>
        </w:rPr>
        <w:t>COURSE CONTENT</w:t>
      </w:r>
    </w:p>
    <w:p w14:paraId="06122116" w14:textId="77777777" w:rsidR="004C1A4E" w:rsidRPr="006C715D" w:rsidRDefault="004C1A4E" w:rsidP="00023749">
      <w:pPr>
        <w:keepNext/>
        <w:spacing w:before="240" w:after="120"/>
      </w:pPr>
      <w:r w:rsidRPr="006C715D">
        <w:t xml:space="preserve">Choice of a research project on cultural themes related to the Spanish-speaking world to be developed as a group during the course. This will be done in two stages: Collecting material (the “theoretical” part) and presenting results (the practical part). </w:t>
      </w:r>
    </w:p>
    <w:p w14:paraId="6718E5AD" w14:textId="320BB456" w:rsidR="00023749" w:rsidRPr="006C715D" w:rsidRDefault="00AC5C66" w:rsidP="00023749">
      <w:pPr>
        <w:keepNext/>
        <w:spacing w:before="240" w:after="120"/>
        <w:rPr>
          <w:rFonts w:ascii="Times New Roman" w:hAnsi="Times New Roman"/>
          <w:b/>
          <w:sz w:val="18"/>
        </w:rPr>
      </w:pPr>
      <w:r w:rsidRPr="006C715D">
        <w:rPr>
          <w:b/>
          <w:i/>
          <w:sz w:val="18"/>
        </w:rPr>
        <w:t>READING LIST</w:t>
      </w:r>
    </w:p>
    <w:p w14:paraId="54C2AC0B" w14:textId="77777777" w:rsidR="00B06F8A" w:rsidRPr="006C715D" w:rsidRDefault="00B06F8A" w:rsidP="00B06F8A">
      <w:pPr>
        <w:pStyle w:val="Titolo1"/>
        <w:spacing w:before="120"/>
        <w:ind w:right="284"/>
        <w:jc w:val="both"/>
        <w:rPr>
          <w:rFonts w:ascii="Times New Roman" w:hAnsi="Times New Roman"/>
          <w:bCs/>
          <w:smallCaps/>
          <w:noProof w:val="0"/>
          <w:sz w:val="18"/>
          <w:szCs w:val="24"/>
        </w:rPr>
      </w:pPr>
      <w:r w:rsidRPr="006C715D">
        <w:rPr>
          <w:rFonts w:ascii="Times New Roman" w:hAnsi="Times New Roman"/>
          <w:smallCaps/>
          <w:noProof w:val="0"/>
          <w:sz w:val="18"/>
          <w:szCs w:val="24"/>
        </w:rPr>
        <w:t xml:space="preserve">Key texts </w:t>
      </w:r>
    </w:p>
    <w:p w14:paraId="4B4F1336" w14:textId="77777777" w:rsidR="00B06F8A" w:rsidRPr="006C715D" w:rsidRDefault="00B06F8A" w:rsidP="00B06F8A">
      <w:pPr>
        <w:rPr>
          <w:rFonts w:ascii="Times New Roman" w:hAnsi="Times New Roman"/>
          <w:sz w:val="18"/>
          <w:szCs w:val="18"/>
        </w:rPr>
      </w:pPr>
      <w:r w:rsidRPr="006C715D">
        <w:rPr>
          <w:rFonts w:ascii="Times New Roman" w:hAnsi="Times New Roman"/>
          <w:smallCaps/>
          <w:sz w:val="16"/>
          <w:szCs w:val="18"/>
        </w:rPr>
        <w:t>J. Muñoz-Basols, et al</w:t>
      </w:r>
      <w:r w:rsidRPr="006C715D">
        <w:rPr>
          <w:rFonts w:ascii="Times New Roman" w:hAnsi="Times New Roman"/>
          <w:smallCaps/>
          <w:sz w:val="18"/>
          <w:szCs w:val="18"/>
        </w:rPr>
        <w:t>.,</w:t>
      </w:r>
      <w:r w:rsidRPr="006C715D">
        <w:rPr>
          <w:rFonts w:ascii="Times New Roman" w:hAnsi="Times New Roman"/>
          <w:i/>
          <w:iCs/>
          <w:sz w:val="18"/>
          <w:szCs w:val="18"/>
        </w:rPr>
        <w:t xml:space="preserve"> ¡A debate! </w:t>
      </w:r>
      <w:r w:rsidRPr="00910E26">
        <w:rPr>
          <w:rFonts w:ascii="Times New Roman" w:hAnsi="Times New Roman"/>
          <w:i/>
          <w:iCs/>
          <w:sz w:val="18"/>
          <w:szCs w:val="18"/>
          <w:lang w:val="it-IT"/>
        </w:rPr>
        <w:t xml:space="preserve">Estrategias para la interacción oral. </w:t>
      </w:r>
      <w:r w:rsidRPr="006C715D">
        <w:rPr>
          <w:rFonts w:ascii="Times New Roman" w:hAnsi="Times New Roman"/>
          <w:i/>
          <w:iCs/>
          <w:sz w:val="18"/>
          <w:szCs w:val="18"/>
        </w:rPr>
        <w:t>Nivel C</w:t>
      </w:r>
      <w:r w:rsidRPr="006C715D">
        <w:rPr>
          <w:rFonts w:ascii="Times New Roman" w:hAnsi="Times New Roman"/>
          <w:sz w:val="18"/>
          <w:szCs w:val="18"/>
        </w:rPr>
        <w:t>, Madrid, Edelsa, 2013.</w:t>
      </w:r>
    </w:p>
    <w:p w14:paraId="6B37AA56" w14:textId="3A3457CA" w:rsidR="00023749" w:rsidRPr="006C715D" w:rsidRDefault="00AC5C66" w:rsidP="00023749">
      <w:pPr>
        <w:spacing w:before="240" w:after="120" w:line="220" w:lineRule="exact"/>
        <w:rPr>
          <w:rFonts w:ascii="Times New Roman" w:hAnsi="Times New Roman"/>
          <w:b/>
          <w:i/>
          <w:sz w:val="18"/>
        </w:rPr>
      </w:pPr>
      <w:r w:rsidRPr="006C715D">
        <w:rPr>
          <w:b/>
          <w:i/>
          <w:sz w:val="18"/>
        </w:rPr>
        <w:t>TEACHING METHOD</w:t>
      </w:r>
    </w:p>
    <w:p w14:paraId="518E9316" w14:textId="726DFCFC" w:rsidR="00023749" w:rsidRPr="006C715D" w:rsidRDefault="00DC71E8" w:rsidP="00023749">
      <w:pPr>
        <w:spacing w:before="240" w:after="120" w:line="220" w:lineRule="exact"/>
        <w:rPr>
          <w:rFonts w:ascii="Times New Roman" w:hAnsi="Times New Roman"/>
          <w:sz w:val="18"/>
        </w:rPr>
      </w:pPr>
      <w:r w:rsidRPr="006C715D">
        <w:rPr>
          <w:rFonts w:ascii="Times New Roman" w:hAnsi="Times New Roman"/>
          <w:sz w:val="18"/>
        </w:rPr>
        <w:t>Frontal lectures and exercises in the computer lab. Practical activities to be carried out individually or in group.</w:t>
      </w:r>
    </w:p>
    <w:p w14:paraId="65AD97EB" w14:textId="263E26A9" w:rsidR="00023749" w:rsidRPr="006C715D" w:rsidRDefault="00AC5C66" w:rsidP="00023749">
      <w:pPr>
        <w:spacing w:before="240" w:after="120" w:line="220" w:lineRule="exact"/>
        <w:rPr>
          <w:rFonts w:ascii="Times New Roman" w:hAnsi="Times New Roman"/>
          <w:b/>
          <w:i/>
          <w:sz w:val="18"/>
        </w:rPr>
      </w:pPr>
      <w:r w:rsidRPr="006C715D">
        <w:rPr>
          <w:rFonts w:ascii="Times New Roman" w:hAnsi="Times New Roman"/>
          <w:b/>
          <w:i/>
          <w:sz w:val="18"/>
        </w:rPr>
        <w:t>ASSESSMENT METHOD AND CRITERIA</w:t>
      </w:r>
    </w:p>
    <w:p w14:paraId="4FAA05E9" w14:textId="3C829003" w:rsidR="00023749" w:rsidRPr="006C715D" w:rsidRDefault="00DC71E8" w:rsidP="00DC71E8">
      <w:pPr>
        <w:spacing w:before="240" w:after="120"/>
        <w:rPr>
          <w:rFonts w:ascii="Times New Roman" w:hAnsi="Times New Roman"/>
          <w:sz w:val="18"/>
        </w:rPr>
      </w:pPr>
      <w:r w:rsidRPr="006C715D">
        <w:rPr>
          <w:rFonts w:ascii="Times New Roman" w:hAnsi="Times New Roman"/>
          <w:sz w:val="18"/>
        </w:rPr>
        <w:t xml:space="preserve">Oral exam, consisting in the presentation of a project carried out during the course. Only the students who pass this exam will be allowed to take the </w:t>
      </w:r>
      <w:r w:rsidRPr="006C715D">
        <w:rPr>
          <w:rFonts w:ascii="Times New Roman" w:hAnsi="Times New Roman"/>
          <w:sz w:val="18"/>
          <w:szCs w:val="24"/>
        </w:rPr>
        <w:t>History and Culture of Spanish-Speaking Countries exam with Prof. Benedetta Belloni</w:t>
      </w:r>
      <w:r w:rsidRPr="006C715D">
        <w:rPr>
          <w:rFonts w:ascii="Times New Roman" w:hAnsi="Times New Roman"/>
          <w:sz w:val="18"/>
        </w:rPr>
        <w:t>.</w:t>
      </w:r>
    </w:p>
    <w:p w14:paraId="6044C1C5" w14:textId="260F31F3" w:rsidR="00023749" w:rsidRPr="006C715D" w:rsidRDefault="00AC5C66" w:rsidP="007605BE">
      <w:pPr>
        <w:spacing w:before="240" w:after="120" w:line="220" w:lineRule="exact"/>
        <w:rPr>
          <w:rFonts w:ascii="Times New Roman" w:hAnsi="Times New Roman"/>
          <w:b/>
          <w:i/>
          <w:sz w:val="18"/>
        </w:rPr>
      </w:pPr>
      <w:r w:rsidRPr="006C715D">
        <w:rPr>
          <w:rFonts w:ascii="Times New Roman" w:hAnsi="Times New Roman"/>
          <w:b/>
          <w:i/>
          <w:sz w:val="18"/>
        </w:rPr>
        <w:t>NOTES AND PREREQUISITES</w:t>
      </w:r>
    </w:p>
    <w:p w14:paraId="1B58705A" w14:textId="2DBAE14A" w:rsidR="00023749" w:rsidRPr="006C715D" w:rsidRDefault="00DC71E8" w:rsidP="00DC71E8">
      <w:pPr>
        <w:rPr>
          <w:rFonts w:ascii="Times New Roman" w:hAnsi="Times New Roman"/>
          <w:sz w:val="18"/>
        </w:rPr>
      </w:pPr>
      <w:r w:rsidRPr="006C715D">
        <w:rPr>
          <w:rFonts w:ascii="Times New Roman" w:hAnsi="Times New Roman"/>
          <w:sz w:val="18"/>
        </w:rPr>
        <w:t xml:space="preserve">Any changes in the course content will be notified in class and on the Blackboard page of the course: </w:t>
      </w:r>
      <w:r w:rsidRPr="006C715D">
        <w:rPr>
          <w:rFonts w:ascii="Times New Roman" w:hAnsi="Times New Roman"/>
          <w:sz w:val="18"/>
          <w:szCs w:val="24"/>
        </w:rPr>
        <w:t>History and Culture of Spanish-Speaking Countries (2022-2023). For this reason, students are invited to check the platform on a regular basis</w:t>
      </w:r>
      <w:r w:rsidRPr="006C715D">
        <w:rPr>
          <w:rFonts w:ascii="Times New Roman" w:hAnsi="Times New Roman"/>
          <w:sz w:val="18"/>
        </w:rPr>
        <w:t xml:space="preserve">. </w:t>
      </w:r>
    </w:p>
    <w:p w14:paraId="6F13642B" w14:textId="77777777" w:rsidR="00DC71E8" w:rsidRPr="006C715D" w:rsidRDefault="00DC71E8" w:rsidP="00023749">
      <w:pPr>
        <w:rPr>
          <w:rFonts w:ascii="Times New Roman" w:hAnsi="Times New Roman"/>
          <w:iCs/>
          <w:sz w:val="18"/>
        </w:rPr>
      </w:pPr>
    </w:p>
    <w:p w14:paraId="3473C70B" w14:textId="4CE101EB" w:rsidR="00023749" w:rsidRPr="006C715D" w:rsidRDefault="00DC71E8" w:rsidP="00023749">
      <w:pPr>
        <w:rPr>
          <w:rFonts w:ascii="Times New Roman" w:hAnsi="Times New Roman"/>
          <w:sz w:val="18"/>
        </w:rPr>
      </w:pPr>
      <w:r w:rsidRPr="006C715D">
        <w:rPr>
          <w:rFonts w:ascii="Times New Roman" w:hAnsi="Times New Roman"/>
          <w:iCs/>
          <w:sz w:val="18"/>
        </w:rPr>
        <w:t>Further information can be found on the lecturer's webpage at http://docenti.unicatt.it/web/searchByName.do?language=ENG or on the Faculty notice board.</w:t>
      </w:r>
    </w:p>
    <w:p w14:paraId="7F276B37" w14:textId="77777777" w:rsidR="00AD6726" w:rsidRPr="006C715D" w:rsidRDefault="00AD6726" w:rsidP="00331DB8">
      <w:pPr>
        <w:pStyle w:val="Testo2"/>
        <w:ind w:firstLine="0"/>
        <w:rPr>
          <w:rFonts w:ascii="Times New Roman" w:hAnsi="Times New Roman"/>
          <w:noProof w:val="0"/>
          <w:szCs w:val="18"/>
        </w:rPr>
      </w:pPr>
    </w:p>
    <w:p w14:paraId="26491E15" w14:textId="5489C621" w:rsidR="00AD6726" w:rsidRPr="006C715D" w:rsidRDefault="00AD6726" w:rsidP="00331DB8">
      <w:pPr>
        <w:pStyle w:val="Testo2"/>
        <w:ind w:firstLine="0"/>
        <w:rPr>
          <w:rFonts w:ascii="Times New Roman" w:hAnsi="Times New Roman"/>
          <w:noProof w:val="0"/>
          <w:szCs w:val="18"/>
        </w:rPr>
      </w:pPr>
    </w:p>
    <w:p w14:paraId="3C955848" w14:textId="54EBC094" w:rsidR="00655FE7" w:rsidRPr="006C715D" w:rsidRDefault="00655FE7" w:rsidP="00331DB8">
      <w:pPr>
        <w:pStyle w:val="Testo2"/>
        <w:ind w:firstLine="0"/>
        <w:rPr>
          <w:rFonts w:ascii="Times New Roman" w:hAnsi="Times New Roman"/>
          <w:noProof w:val="0"/>
          <w:szCs w:val="18"/>
        </w:rPr>
      </w:pPr>
    </w:p>
    <w:p w14:paraId="5C074864" w14:textId="77777777" w:rsidR="004C1A4E" w:rsidRPr="006C715D" w:rsidRDefault="004C1A4E" w:rsidP="004C1A4E">
      <w:pPr>
        <w:tabs>
          <w:tab w:val="clear" w:pos="284"/>
        </w:tabs>
        <w:spacing w:before="120"/>
        <w:jc w:val="left"/>
        <w:outlineLvl w:val="0"/>
        <w:rPr>
          <w:b/>
        </w:rPr>
      </w:pPr>
      <w:bookmarkStart w:id="3" w:name="_Hlk41749941"/>
      <w:r w:rsidRPr="006C715D">
        <w:rPr>
          <w:b/>
        </w:rPr>
        <w:t>Specialised Translation Workshop (Curriculum: Languages for Specialist Translation and Translation for Publishing)</w:t>
      </w:r>
    </w:p>
    <w:p w14:paraId="1E710EBB" w14:textId="138E022F" w:rsidR="004C1A4E" w:rsidRPr="006C715D" w:rsidRDefault="00FA6ED0" w:rsidP="004C1A4E">
      <w:pPr>
        <w:pStyle w:val="Titolo2"/>
        <w:rPr>
          <w:rFonts w:ascii="Times New Roman" w:hAnsi="Times New Roman"/>
          <w:noProof w:val="0"/>
          <w:szCs w:val="18"/>
        </w:rPr>
      </w:pPr>
      <w:r w:rsidRPr="006C715D">
        <w:rPr>
          <w:rFonts w:ascii="Times New Roman" w:hAnsi="Times New Roman"/>
          <w:noProof w:val="0"/>
          <w:szCs w:val="18"/>
        </w:rPr>
        <w:t>Elena Stella</w:t>
      </w:r>
    </w:p>
    <w:bookmarkEnd w:id="3"/>
    <w:p w14:paraId="6E3351AE" w14:textId="77777777" w:rsidR="00A7480C" w:rsidRPr="006C715D" w:rsidRDefault="00875AA5" w:rsidP="00D64029">
      <w:pPr>
        <w:spacing w:before="240" w:after="120"/>
        <w:rPr>
          <w:b/>
          <w:i/>
          <w:sz w:val="18"/>
        </w:rPr>
      </w:pPr>
      <w:r w:rsidRPr="006C715D">
        <w:rPr>
          <w:b/>
          <w:i/>
          <w:sz w:val="18"/>
        </w:rPr>
        <w:t>Text under revision. Not yet approved by academic staff.</w:t>
      </w:r>
    </w:p>
    <w:p w14:paraId="44F973B3" w14:textId="671D6833" w:rsidR="00D64029" w:rsidRPr="006C715D" w:rsidRDefault="00875AA5" w:rsidP="00D64029">
      <w:pPr>
        <w:spacing w:before="240" w:after="120"/>
        <w:rPr>
          <w:b/>
          <w:sz w:val="18"/>
        </w:rPr>
      </w:pPr>
      <w:r w:rsidRPr="006C715D">
        <w:rPr>
          <w:b/>
          <w:i/>
          <w:sz w:val="18"/>
        </w:rPr>
        <w:t>COURSE AIMS AND INTENDED LEARNING OUTCOMES</w:t>
      </w:r>
    </w:p>
    <w:p w14:paraId="47FCC961" w14:textId="77777777" w:rsidR="006C715D" w:rsidRPr="00910E26" w:rsidRDefault="006C715D" w:rsidP="006C715D">
      <w:pPr>
        <w:pStyle w:val="P68B1DB1-Normal6"/>
        <w:rPr>
          <w:highlight w:val="none"/>
          <w:lang w:val="en-GB"/>
        </w:rPr>
      </w:pPr>
      <w:r w:rsidRPr="00910E26">
        <w:rPr>
          <w:highlight w:val="none"/>
          <w:lang w:val="en-GB"/>
        </w:rPr>
        <w:t xml:space="preserve">The course aims to develop the student's knowledge and translation skills from Spanish to Italian, through the analysis of texts and the detection and resolution of translation problems, with the application of the main translation techniques and the use of the main research and work tools available. </w:t>
      </w:r>
    </w:p>
    <w:p w14:paraId="47C67770" w14:textId="77777777" w:rsidR="006C715D" w:rsidRPr="00910E26" w:rsidRDefault="006C715D" w:rsidP="006C715D">
      <w:pPr>
        <w:pStyle w:val="P68B1DB1-Normal6"/>
        <w:rPr>
          <w:highlight w:val="none"/>
          <w:lang w:val="en-GB"/>
        </w:rPr>
      </w:pPr>
      <w:r w:rsidRPr="00910E26">
        <w:rPr>
          <w:highlight w:val="none"/>
          <w:lang w:val="en-GB"/>
        </w:rPr>
        <w:t>Through the work on the text, the workshop aims to reflect on the concept of textual gender, exploring its characterising features and observing how these can vary from one language to another.</w:t>
      </w:r>
    </w:p>
    <w:p w14:paraId="23E0DE6D" w14:textId="77777777" w:rsidR="006C715D" w:rsidRPr="00910E26" w:rsidRDefault="006C715D" w:rsidP="006C715D">
      <w:pPr>
        <w:pStyle w:val="P68B1DB1-Normal6"/>
        <w:rPr>
          <w:highlight w:val="none"/>
          <w:lang w:val="en-GB"/>
        </w:rPr>
      </w:pPr>
      <w:r w:rsidRPr="00910E26">
        <w:rPr>
          <w:highlight w:val="none"/>
          <w:lang w:val="en-GB"/>
        </w:rPr>
        <w:t>At the end of the course, students will be able to examine the source text, identifying its specific lexical, syntactic and rhetorical aspects, and apply the appropriate translation strategies. Students will be able to use the main resources available to the translator (paper and online), assessing their reliability. The theoretical and methodological tools acquired will allow students to deal with the translation of textual genres different from those examined.</w:t>
      </w:r>
    </w:p>
    <w:p w14:paraId="7B775698" w14:textId="07D3AF4A" w:rsidR="00D64029" w:rsidRPr="00910E26" w:rsidRDefault="00875AA5" w:rsidP="00D64029">
      <w:pPr>
        <w:spacing w:before="240" w:after="120"/>
        <w:rPr>
          <w:b/>
          <w:sz w:val="18"/>
        </w:rPr>
      </w:pPr>
      <w:r w:rsidRPr="00910E26">
        <w:rPr>
          <w:b/>
          <w:i/>
          <w:sz w:val="18"/>
        </w:rPr>
        <w:t>COURSE CONTENT</w:t>
      </w:r>
    </w:p>
    <w:p w14:paraId="0DD561F7" w14:textId="28F05045" w:rsidR="00614B9C" w:rsidRPr="006C715D" w:rsidRDefault="00596932" w:rsidP="00D64029">
      <w:pPr>
        <w:keepNext/>
        <w:spacing w:after="120"/>
      </w:pPr>
      <w:r w:rsidRPr="00910E26">
        <w:t>The course aims to explore two complementary elements</w:t>
      </w:r>
      <w:r w:rsidR="00FA6ED0" w:rsidRPr="00910E26">
        <w:t xml:space="preserve"> </w:t>
      </w:r>
      <w:r w:rsidR="00C67BB1" w:rsidRPr="00910E26">
        <w:t>of the</w:t>
      </w:r>
      <w:r w:rsidR="00FA6ED0" w:rsidRPr="00910E26">
        <w:t xml:space="preserve"> </w:t>
      </w:r>
      <w:r w:rsidR="00C67BB1" w:rsidRPr="00910E26">
        <w:t>translation</w:t>
      </w:r>
      <w:r w:rsidRPr="00910E26">
        <w:t>: the theoretical-descriptive and the practical aspect of translation, always considering its double nature as process and result. Students will have the opportunity to simulate a</w:t>
      </w:r>
      <w:r w:rsidRPr="006C715D">
        <w:t xml:space="preserve"> real-life working environment, and therefore develop their problem-solving skills on the basis of the knowledge they have acquired during the course. </w:t>
      </w:r>
    </w:p>
    <w:p w14:paraId="58E30E76" w14:textId="77777777" w:rsidR="006C715D" w:rsidRPr="00910E26" w:rsidRDefault="006C715D" w:rsidP="006C715D">
      <w:pPr>
        <w:pStyle w:val="P68B1DB1-Normal1"/>
        <w:keepNext/>
        <w:rPr>
          <w:highlight w:val="none"/>
          <w:lang w:val="en-GB"/>
        </w:rPr>
      </w:pPr>
      <w:r w:rsidRPr="00910E26">
        <w:rPr>
          <w:highlight w:val="none"/>
          <w:lang w:val="en-GB"/>
        </w:rPr>
        <w:t xml:space="preserve">Texts from different sectors will be analysed and translated, including science, technology, economics, tourism, publishing and audio-visual translations. The texts that will be examined will, therefore, be of different textual genres, including </w:t>
      </w:r>
      <w:r w:rsidRPr="00910E26">
        <w:rPr>
          <w:highlight w:val="none"/>
          <w:lang w:val="en-GB"/>
        </w:rPr>
        <w:lastRenderedPageBreak/>
        <w:t>manuals, newspapers, essays, advertising and literary texts. The texts students will work on will be uploaded to the Blackboard platform.</w:t>
      </w:r>
      <w:r w:rsidRPr="00910E26">
        <w:rPr>
          <w:highlight w:val="none"/>
          <w:lang w:val="en-GB"/>
        </w:rPr>
        <w:tab/>
      </w:r>
      <w:r w:rsidRPr="00910E26">
        <w:rPr>
          <w:highlight w:val="none"/>
          <w:lang w:val="en-GB"/>
        </w:rPr>
        <w:tab/>
        <w:t xml:space="preserve"> </w:t>
      </w:r>
    </w:p>
    <w:p w14:paraId="19AEB4AA" w14:textId="77777777" w:rsidR="006C715D" w:rsidRPr="00910E26" w:rsidRDefault="006C715D" w:rsidP="006C715D">
      <w:pPr>
        <w:keepNext/>
      </w:pPr>
      <w:r w:rsidRPr="00910E26">
        <w:t xml:space="preserve">The correction phase will be a moment to reflect on the effectiveness of the translation strategies put in place by the student. </w:t>
      </w:r>
    </w:p>
    <w:p w14:paraId="7867398D" w14:textId="19D98864" w:rsidR="00D64029" w:rsidRPr="00910E26" w:rsidRDefault="00875AA5" w:rsidP="00D64029">
      <w:pPr>
        <w:keepNext/>
        <w:spacing w:before="240" w:after="120"/>
        <w:rPr>
          <w:b/>
          <w:sz w:val="18"/>
          <w:lang w:val="it-IT"/>
        </w:rPr>
      </w:pPr>
      <w:r w:rsidRPr="00910E26">
        <w:rPr>
          <w:b/>
          <w:i/>
          <w:sz w:val="18"/>
          <w:lang w:val="it-IT"/>
        </w:rPr>
        <w:t>READING LIST</w:t>
      </w:r>
    </w:p>
    <w:p w14:paraId="633E7697" w14:textId="77777777" w:rsidR="00FA6ED0" w:rsidRPr="00910E26" w:rsidRDefault="00FA6ED0" w:rsidP="00FA6ED0">
      <w:pPr>
        <w:pStyle w:val="Paragrafoelenco"/>
        <w:ind w:left="0"/>
        <w:jc w:val="left"/>
        <w:rPr>
          <w:rFonts w:ascii="Times New Roman" w:hAnsi="Times New Roman"/>
          <w:lang w:val="it-IT"/>
        </w:rPr>
      </w:pPr>
      <w:r w:rsidRPr="00910E26">
        <w:rPr>
          <w:rFonts w:ascii="Times New Roman" w:hAnsi="Times New Roman"/>
          <w:smallCaps/>
          <w:sz w:val="16"/>
          <w:lang w:val="it-IT"/>
        </w:rPr>
        <w:t xml:space="preserve">- Bazzocchi, G.; Tonin, R., </w:t>
      </w:r>
      <w:r w:rsidRPr="00910E26">
        <w:rPr>
          <w:rFonts w:ascii="Times New Roman" w:hAnsi="Times New Roman"/>
          <w:i/>
          <w:iCs/>
          <w:sz w:val="18"/>
          <w:szCs w:val="22"/>
          <w:lang w:val="it-IT"/>
        </w:rPr>
        <w:t>Mi traduci una storia? Riflessioni sulla traduzione per l’infanzia e per ragazzi</w:t>
      </w:r>
      <w:r w:rsidRPr="00910E26">
        <w:rPr>
          <w:rFonts w:ascii="Times New Roman" w:hAnsi="Times New Roman"/>
          <w:smallCaps/>
          <w:sz w:val="18"/>
          <w:szCs w:val="22"/>
          <w:lang w:val="it-IT"/>
        </w:rPr>
        <w:t xml:space="preserve">, </w:t>
      </w:r>
      <w:r w:rsidRPr="00910E26">
        <w:rPr>
          <w:rFonts w:ascii="Times New Roman" w:hAnsi="Times New Roman"/>
          <w:sz w:val="18"/>
          <w:szCs w:val="22"/>
          <w:lang w:val="it-IT"/>
        </w:rPr>
        <w:t>Bononia University Press, Bologna,2015.</w:t>
      </w:r>
    </w:p>
    <w:p w14:paraId="6E587012" w14:textId="77777777" w:rsidR="00FA6ED0" w:rsidRPr="00910E26" w:rsidRDefault="00FA6ED0" w:rsidP="00FA6ED0">
      <w:pPr>
        <w:pStyle w:val="Paragrafoelenco"/>
        <w:ind w:left="0"/>
        <w:jc w:val="left"/>
        <w:rPr>
          <w:rFonts w:ascii="Times New Roman" w:hAnsi="Times New Roman"/>
          <w:sz w:val="18"/>
          <w:szCs w:val="22"/>
          <w:lang w:val="it-IT"/>
        </w:rPr>
      </w:pPr>
      <w:r w:rsidRPr="00910E26">
        <w:rPr>
          <w:rFonts w:ascii="Times New Roman" w:hAnsi="Times New Roman"/>
          <w:smallCaps/>
          <w:sz w:val="16"/>
          <w:lang w:val="it-IT"/>
        </w:rPr>
        <w:t xml:space="preserve">- Calvi, M. V., </w:t>
      </w:r>
      <w:r w:rsidRPr="00910E26">
        <w:rPr>
          <w:rFonts w:ascii="Times New Roman" w:hAnsi="Times New Roman"/>
          <w:i/>
          <w:iCs/>
          <w:sz w:val="18"/>
          <w:szCs w:val="22"/>
          <w:lang w:val="it-IT"/>
        </w:rPr>
        <w:t>Las lenguas de especialidad en español</w:t>
      </w:r>
      <w:r w:rsidRPr="00910E26">
        <w:rPr>
          <w:rFonts w:ascii="Times New Roman" w:hAnsi="Times New Roman"/>
          <w:smallCaps/>
          <w:sz w:val="18"/>
          <w:szCs w:val="22"/>
          <w:lang w:val="it-IT"/>
        </w:rPr>
        <w:t xml:space="preserve">, </w:t>
      </w:r>
      <w:r w:rsidRPr="00910E26">
        <w:rPr>
          <w:rFonts w:ascii="Times New Roman" w:hAnsi="Times New Roman"/>
          <w:sz w:val="18"/>
          <w:szCs w:val="22"/>
          <w:lang w:val="it-IT"/>
        </w:rPr>
        <w:t>Carocci, Roma,2009.</w:t>
      </w:r>
    </w:p>
    <w:p w14:paraId="51D04DFC" w14:textId="77777777" w:rsidR="00FA6ED0" w:rsidRPr="00910E26" w:rsidRDefault="00FA6ED0" w:rsidP="00FA6ED0">
      <w:pPr>
        <w:pStyle w:val="Paragrafoelenco"/>
        <w:ind w:left="0"/>
        <w:jc w:val="left"/>
        <w:rPr>
          <w:rFonts w:ascii="Times New Roman" w:hAnsi="Times New Roman"/>
          <w:lang w:val="it-IT"/>
        </w:rPr>
      </w:pPr>
      <w:r w:rsidRPr="00910E26">
        <w:rPr>
          <w:rFonts w:ascii="Times New Roman" w:hAnsi="Times New Roman"/>
          <w:smallCaps/>
          <w:sz w:val="16"/>
          <w:lang w:val="it-IT"/>
        </w:rPr>
        <w:t xml:space="preserve">- Cámara Aguilera, E, </w:t>
      </w:r>
      <w:r w:rsidRPr="00910E26">
        <w:rPr>
          <w:rFonts w:ascii="Times New Roman" w:hAnsi="Times New Roman"/>
          <w:i/>
          <w:iCs/>
          <w:sz w:val="18"/>
          <w:szCs w:val="22"/>
          <w:lang w:val="it-IT"/>
        </w:rPr>
        <w:t>Traducciones, adaptaciones y doble destinatario en literatura infantil y juvenil</w:t>
      </w:r>
      <w:r w:rsidRPr="00910E26">
        <w:rPr>
          <w:rFonts w:ascii="Times New Roman" w:hAnsi="Times New Roman"/>
          <w:smallCaps/>
          <w:sz w:val="18"/>
          <w:szCs w:val="22"/>
          <w:lang w:val="it-IT"/>
        </w:rPr>
        <w:t xml:space="preserve">, </w:t>
      </w:r>
      <w:r w:rsidRPr="00910E26">
        <w:rPr>
          <w:rFonts w:ascii="Times New Roman" w:hAnsi="Times New Roman"/>
          <w:sz w:val="18"/>
          <w:szCs w:val="22"/>
          <w:lang w:val="it-IT"/>
        </w:rPr>
        <w:t>Peter Lang, Berlin, 2019.</w:t>
      </w:r>
    </w:p>
    <w:p w14:paraId="3F4CA8AB" w14:textId="77777777" w:rsidR="00FA6ED0" w:rsidRPr="00910E26" w:rsidRDefault="00FA6ED0" w:rsidP="00FA6ED0">
      <w:pPr>
        <w:jc w:val="left"/>
        <w:rPr>
          <w:rFonts w:ascii="Times New Roman" w:hAnsi="Times New Roman"/>
          <w:lang w:val="it-IT"/>
        </w:rPr>
      </w:pPr>
      <w:r w:rsidRPr="00910E26">
        <w:rPr>
          <w:rFonts w:ascii="Times New Roman" w:hAnsi="Times New Roman"/>
          <w:lang w:val="it-IT"/>
        </w:rPr>
        <w:t xml:space="preserve">- </w:t>
      </w:r>
      <w:r w:rsidRPr="00910E26">
        <w:rPr>
          <w:rFonts w:ascii="Times New Roman" w:hAnsi="Times New Roman"/>
          <w:smallCaps/>
          <w:sz w:val="16"/>
          <w:lang w:val="it-IT"/>
        </w:rPr>
        <w:t>Contreras, L.</w:t>
      </w:r>
      <w:r w:rsidRPr="00910E26">
        <w:rPr>
          <w:rFonts w:ascii="Times New Roman" w:hAnsi="Times New Roman"/>
          <w:sz w:val="18"/>
          <w:lang w:val="it-IT"/>
        </w:rPr>
        <w:t xml:space="preserve">, “El diccionario de las lenguas no escritas”, </w:t>
      </w:r>
      <w:r w:rsidRPr="00910E26">
        <w:rPr>
          <w:rFonts w:ascii="Times New Roman" w:hAnsi="Times New Roman"/>
          <w:i/>
          <w:sz w:val="18"/>
          <w:lang w:val="it-IT"/>
        </w:rPr>
        <w:t xml:space="preserve">El espectador, </w:t>
      </w:r>
      <w:r w:rsidRPr="00910E26">
        <w:rPr>
          <w:rFonts w:ascii="Times New Roman" w:hAnsi="Times New Roman"/>
          <w:sz w:val="18"/>
          <w:lang w:val="it-IT"/>
        </w:rPr>
        <w:t xml:space="preserve">2016, </w:t>
      </w:r>
      <w:r w:rsidRPr="00910E26">
        <w:rPr>
          <w:rFonts w:ascii="Times New Roman" w:hAnsi="Times New Roman"/>
          <w:sz w:val="18"/>
          <w:u w:val="single"/>
          <w:lang w:val="it-IT"/>
        </w:rPr>
        <w:t>http://static.elespectador.com/especiales/1602-laserpiente/</w:t>
      </w:r>
      <w:r w:rsidRPr="00910E26">
        <w:rPr>
          <w:rFonts w:ascii="Times New Roman" w:hAnsi="Times New Roman"/>
          <w:sz w:val="18"/>
          <w:lang w:val="it-IT"/>
        </w:rPr>
        <w:t xml:space="preserve"> </w:t>
      </w:r>
    </w:p>
    <w:p w14:paraId="7AEF8614" w14:textId="77777777" w:rsidR="00FA6ED0" w:rsidRPr="00910E26" w:rsidRDefault="00FA6ED0" w:rsidP="00FA6ED0">
      <w:pPr>
        <w:jc w:val="left"/>
        <w:rPr>
          <w:rFonts w:ascii="Times New Roman" w:hAnsi="Times New Roman"/>
          <w:sz w:val="18"/>
          <w:szCs w:val="18"/>
          <w:lang w:val="it-IT"/>
        </w:rPr>
      </w:pPr>
      <w:r w:rsidRPr="00910E26">
        <w:rPr>
          <w:rFonts w:ascii="Times New Roman" w:hAnsi="Times New Roman"/>
          <w:lang w:val="it-IT"/>
        </w:rPr>
        <w:t xml:space="preserve">- </w:t>
      </w:r>
      <w:r w:rsidRPr="00910E26">
        <w:rPr>
          <w:rFonts w:ascii="Times New Roman" w:hAnsi="Times New Roman"/>
          <w:smallCaps/>
          <w:sz w:val="16"/>
          <w:lang w:val="it-IT"/>
        </w:rPr>
        <w:t>Hurtado Albir, A.</w:t>
      </w:r>
      <w:r w:rsidRPr="00910E26">
        <w:rPr>
          <w:rFonts w:ascii="Times New Roman" w:hAnsi="Times New Roman"/>
          <w:sz w:val="18"/>
          <w:szCs w:val="18"/>
          <w:lang w:val="it-IT"/>
        </w:rPr>
        <w:t xml:space="preserve">, </w:t>
      </w:r>
      <w:r w:rsidRPr="00910E26">
        <w:rPr>
          <w:rFonts w:ascii="Times New Roman" w:hAnsi="Times New Roman"/>
          <w:i/>
          <w:sz w:val="18"/>
          <w:szCs w:val="18"/>
          <w:lang w:val="it-IT"/>
        </w:rPr>
        <w:t>Traducción y Traductología</w:t>
      </w:r>
      <w:r w:rsidRPr="00910E26">
        <w:rPr>
          <w:rFonts w:ascii="Times New Roman" w:hAnsi="Times New Roman"/>
          <w:sz w:val="18"/>
          <w:szCs w:val="18"/>
          <w:lang w:val="it-IT"/>
        </w:rPr>
        <w:t>, Gredos, Madrid, ult. ed.</w:t>
      </w:r>
    </w:p>
    <w:p w14:paraId="51F7A4ED" w14:textId="77777777" w:rsidR="00FA6ED0" w:rsidRPr="00910E26" w:rsidRDefault="00FA6ED0" w:rsidP="00FA6ED0">
      <w:pPr>
        <w:jc w:val="left"/>
        <w:rPr>
          <w:rFonts w:ascii="Times New Roman" w:hAnsi="Times New Roman"/>
          <w:sz w:val="16"/>
          <w:lang w:val="it-IT"/>
        </w:rPr>
      </w:pPr>
      <w:r w:rsidRPr="00910E26">
        <w:rPr>
          <w:rFonts w:ascii="Times New Roman" w:hAnsi="Times New Roman"/>
          <w:sz w:val="16"/>
          <w:lang w:val="it-IT"/>
        </w:rPr>
        <w:t xml:space="preserve">- </w:t>
      </w:r>
      <w:r w:rsidRPr="00910E26">
        <w:rPr>
          <w:rFonts w:ascii="Times New Roman" w:hAnsi="Times New Roman"/>
          <w:smallCaps/>
          <w:sz w:val="16"/>
          <w:lang w:val="it-IT"/>
        </w:rPr>
        <w:t>Lefévre, M.</w:t>
      </w:r>
      <w:r w:rsidRPr="00910E26">
        <w:rPr>
          <w:rFonts w:ascii="Times New Roman" w:hAnsi="Times New Roman"/>
          <w:sz w:val="16"/>
          <w:lang w:val="it-IT"/>
        </w:rPr>
        <w:t xml:space="preserve">, </w:t>
      </w:r>
      <w:r w:rsidRPr="00910E26">
        <w:rPr>
          <w:rFonts w:ascii="Times New Roman" w:hAnsi="Times New Roman"/>
          <w:i/>
          <w:iCs/>
          <w:sz w:val="18"/>
          <w:szCs w:val="22"/>
          <w:lang w:val="it-IT"/>
        </w:rPr>
        <w:t>La traduzione dallo spagnolo: teoria e pratica</w:t>
      </w:r>
      <w:r w:rsidRPr="00910E26">
        <w:rPr>
          <w:rFonts w:ascii="Times New Roman" w:hAnsi="Times New Roman"/>
          <w:sz w:val="18"/>
          <w:szCs w:val="22"/>
          <w:lang w:val="it-IT"/>
        </w:rPr>
        <w:t>, Roma, Carocci, 2015</w:t>
      </w:r>
      <w:r w:rsidRPr="00910E26">
        <w:rPr>
          <w:rFonts w:ascii="Times New Roman" w:hAnsi="Times New Roman"/>
          <w:sz w:val="16"/>
          <w:lang w:val="it-IT"/>
        </w:rPr>
        <w:t>.</w:t>
      </w:r>
    </w:p>
    <w:p w14:paraId="247EF516" w14:textId="77777777" w:rsidR="00FA6ED0" w:rsidRPr="00910E26" w:rsidRDefault="00FA6ED0" w:rsidP="00FA6ED0">
      <w:pPr>
        <w:jc w:val="left"/>
        <w:rPr>
          <w:rFonts w:ascii="Times New Roman" w:hAnsi="Times New Roman"/>
          <w:sz w:val="18"/>
          <w:szCs w:val="22"/>
          <w:lang w:val="it-IT"/>
        </w:rPr>
      </w:pPr>
      <w:r w:rsidRPr="00910E26">
        <w:rPr>
          <w:rFonts w:ascii="Times New Roman" w:hAnsi="Times New Roman"/>
          <w:sz w:val="16"/>
        </w:rPr>
        <w:t xml:space="preserve">- </w:t>
      </w:r>
      <w:r w:rsidRPr="00910E26">
        <w:rPr>
          <w:rFonts w:ascii="Times New Roman" w:hAnsi="Times New Roman"/>
          <w:smallCaps/>
          <w:sz w:val="16"/>
        </w:rPr>
        <w:t>Marimón llorca, C.,</w:t>
      </w:r>
      <w:r w:rsidRPr="00910E26">
        <w:rPr>
          <w:rFonts w:ascii="Times New Roman" w:hAnsi="Times New Roman"/>
          <w:sz w:val="16"/>
        </w:rPr>
        <w:t xml:space="preserve"> (2008). </w:t>
      </w:r>
      <w:r w:rsidRPr="00910E26">
        <w:rPr>
          <w:rFonts w:ascii="Times New Roman" w:hAnsi="Times New Roman"/>
          <w:i/>
          <w:iCs/>
          <w:sz w:val="18"/>
          <w:szCs w:val="22"/>
        </w:rPr>
        <w:t xml:space="preserve">Análisis de textos en español. </w:t>
      </w:r>
      <w:r w:rsidRPr="00910E26">
        <w:rPr>
          <w:rFonts w:ascii="Times New Roman" w:hAnsi="Times New Roman"/>
          <w:i/>
          <w:iCs/>
          <w:sz w:val="18"/>
          <w:szCs w:val="22"/>
          <w:lang w:val="it-IT"/>
        </w:rPr>
        <w:t>Teoría y práctica</w:t>
      </w:r>
      <w:r w:rsidRPr="00910E26">
        <w:rPr>
          <w:rFonts w:ascii="Times New Roman" w:hAnsi="Times New Roman"/>
          <w:sz w:val="18"/>
          <w:szCs w:val="22"/>
          <w:lang w:val="it-IT"/>
        </w:rPr>
        <w:t>, Alicante, Universidad de Alicante.</w:t>
      </w:r>
    </w:p>
    <w:p w14:paraId="358D106E" w14:textId="77777777" w:rsidR="00FA6ED0" w:rsidRPr="00910E26" w:rsidRDefault="00FA6ED0" w:rsidP="00FA6ED0">
      <w:pPr>
        <w:jc w:val="left"/>
        <w:rPr>
          <w:rStyle w:val="Collegamentoipertestuale"/>
          <w:rFonts w:cs="Times"/>
          <w:color w:val="auto"/>
          <w:sz w:val="18"/>
          <w:szCs w:val="18"/>
          <w:lang w:val="it-IT"/>
        </w:rPr>
      </w:pPr>
      <w:r w:rsidRPr="00910E26">
        <w:rPr>
          <w:rFonts w:ascii="Times New Roman" w:hAnsi="Times New Roman"/>
          <w:lang w:val="it-IT"/>
        </w:rPr>
        <w:t xml:space="preserve">- </w:t>
      </w:r>
      <w:r w:rsidRPr="00910E26">
        <w:rPr>
          <w:rFonts w:ascii="Times New Roman" w:hAnsi="Times New Roman"/>
          <w:smallCaps/>
          <w:sz w:val="16"/>
          <w:lang w:val="it-IT"/>
        </w:rPr>
        <w:t>Mayoral Asensio, R.</w:t>
      </w:r>
      <w:r w:rsidRPr="00910E26">
        <w:rPr>
          <w:rFonts w:ascii="Times New Roman" w:hAnsi="Times New Roman"/>
          <w:lang w:val="it-IT"/>
        </w:rPr>
        <w:t xml:space="preserve">, </w:t>
      </w:r>
      <w:r w:rsidRPr="00910E26">
        <w:rPr>
          <w:rFonts w:cs="Times"/>
          <w:sz w:val="18"/>
          <w:szCs w:val="18"/>
          <w:lang w:val="it-IT"/>
        </w:rPr>
        <w:t>“El espectado</w:t>
      </w:r>
      <w:r w:rsidRPr="00910E26">
        <w:rPr>
          <w:rFonts w:cs="Times"/>
          <w:i/>
          <w:sz w:val="18"/>
          <w:szCs w:val="18"/>
          <w:lang w:val="it-IT"/>
        </w:rPr>
        <w:t xml:space="preserve">r </w:t>
      </w:r>
      <w:r w:rsidRPr="00910E26">
        <w:rPr>
          <w:rFonts w:cs="Times"/>
          <w:sz w:val="18"/>
          <w:szCs w:val="18"/>
          <w:lang w:val="it-IT"/>
        </w:rPr>
        <w:t xml:space="preserve">y la traducción audiovisual”, in R. Agost y F. Chaume, </w:t>
      </w:r>
      <w:r w:rsidRPr="00910E26">
        <w:rPr>
          <w:rFonts w:cs="Times"/>
          <w:i/>
          <w:sz w:val="18"/>
          <w:szCs w:val="18"/>
          <w:lang w:val="it-IT"/>
        </w:rPr>
        <w:t>La traducción en los</w:t>
      </w:r>
      <w:r w:rsidRPr="00910E26">
        <w:rPr>
          <w:rFonts w:cs="Times"/>
          <w:sz w:val="18"/>
          <w:szCs w:val="18"/>
          <w:lang w:val="it-IT"/>
        </w:rPr>
        <w:t xml:space="preserve"> </w:t>
      </w:r>
      <w:r w:rsidRPr="00910E26">
        <w:rPr>
          <w:rFonts w:cs="Times"/>
          <w:i/>
          <w:sz w:val="18"/>
          <w:szCs w:val="18"/>
          <w:lang w:val="it-IT"/>
        </w:rPr>
        <w:t>medios audiovisuales</w:t>
      </w:r>
      <w:r w:rsidRPr="00910E26">
        <w:rPr>
          <w:rFonts w:cs="Times"/>
          <w:sz w:val="18"/>
          <w:szCs w:val="18"/>
          <w:lang w:val="it-IT"/>
        </w:rPr>
        <w:t xml:space="preserve">, Castellón de la Plana, Publicacions de la Universitat Jaume I, 2001, pp. 33-46, </w:t>
      </w:r>
      <w:hyperlink r:id="rId8" w:history="1">
        <w:r w:rsidRPr="00910E26">
          <w:rPr>
            <w:rStyle w:val="Collegamentoipertestuale"/>
            <w:rFonts w:cs="Times"/>
            <w:color w:val="auto"/>
            <w:sz w:val="18"/>
            <w:szCs w:val="18"/>
            <w:lang w:val="it-IT"/>
          </w:rPr>
          <w:t>http://www.ugr.es/~rasensio/docs/Espectador_y_TAV.pdf</w:t>
        </w:r>
      </w:hyperlink>
    </w:p>
    <w:p w14:paraId="1F61E0D3" w14:textId="501954A4" w:rsidR="00D64029" w:rsidRPr="00910E26" w:rsidRDefault="00875AA5" w:rsidP="00AD6726">
      <w:pPr>
        <w:spacing w:before="240" w:after="120" w:line="220" w:lineRule="exact"/>
        <w:rPr>
          <w:b/>
          <w:i/>
          <w:sz w:val="18"/>
        </w:rPr>
      </w:pPr>
      <w:r w:rsidRPr="00910E26">
        <w:rPr>
          <w:b/>
          <w:i/>
          <w:sz w:val="18"/>
        </w:rPr>
        <w:t>TEACHING METHOD</w:t>
      </w:r>
    </w:p>
    <w:p w14:paraId="7473684F" w14:textId="77777777" w:rsidR="006C715D" w:rsidRPr="00910E26" w:rsidRDefault="006C715D" w:rsidP="006C715D">
      <w:pPr>
        <w:pStyle w:val="P68B1DB1-Testo211"/>
        <w:spacing w:line="240" w:lineRule="exact"/>
        <w:ind w:firstLine="0"/>
        <w:rPr>
          <w:highlight w:val="none"/>
          <w:lang w:val="en-GB"/>
        </w:rPr>
      </w:pPr>
      <w:r w:rsidRPr="00910E26">
        <w:rPr>
          <w:highlight w:val="none"/>
          <w:lang w:val="en-GB"/>
        </w:rPr>
        <w:t>There will be time set aside for practical translation activities, introduced with short theoretical sections necessary for the phases of understanding, documentation and reformulation of the text. Discussion between the students and the lecturer will be encouraged, with the support of documentation and translation work to be carried out independently or in a group. Several online tools available to the translator will be presented and used.</w:t>
      </w:r>
    </w:p>
    <w:p w14:paraId="1525E6F0" w14:textId="47CE4137" w:rsidR="00D64029" w:rsidRPr="00910E26" w:rsidRDefault="00875AA5" w:rsidP="00D64029">
      <w:pPr>
        <w:spacing w:before="240" w:after="120" w:line="220" w:lineRule="exact"/>
        <w:rPr>
          <w:b/>
          <w:i/>
          <w:sz w:val="18"/>
        </w:rPr>
      </w:pPr>
      <w:r w:rsidRPr="00910E26">
        <w:rPr>
          <w:b/>
          <w:i/>
          <w:sz w:val="18"/>
        </w:rPr>
        <w:t>ASSESSMENT METHOD AND CRITERIA</w:t>
      </w:r>
    </w:p>
    <w:p w14:paraId="6A194819" w14:textId="65FDFC28" w:rsidR="00D64029" w:rsidRPr="00910E26" w:rsidRDefault="006C715D" w:rsidP="00910E26">
      <w:pPr>
        <w:spacing w:before="240" w:after="120"/>
        <w:rPr>
          <w:color w:val="000000"/>
          <w:sz w:val="18"/>
        </w:rPr>
      </w:pPr>
      <w:r w:rsidRPr="00910E26">
        <w:t>Students' active participation and execution of the work proposed during class will be assessed</w:t>
      </w:r>
      <w:r w:rsidR="00FA6ED0" w:rsidRPr="00910E26">
        <w:rPr>
          <w:color w:val="000000"/>
          <w:sz w:val="18"/>
          <w:szCs w:val="18"/>
        </w:rPr>
        <w:t xml:space="preserve">. </w:t>
      </w:r>
      <w:r w:rsidR="00A00C8D" w:rsidRPr="00910E26">
        <w:rPr>
          <w:sz w:val="18"/>
        </w:rPr>
        <w:t xml:space="preserve">Written exam, consisting in the analysis and translation of a text of 350/400 words. The final mark will take into account also the activities carried out individually at home. Assessment method and course content will be the same for all students, regardless of class attendance, since all the information on the homework and the final exam will be made available on Blackboard. </w:t>
      </w:r>
      <w:r w:rsidRPr="00910E26">
        <w:t>However, given the mainly practical content of the tutorials, attendance is recommended</w:t>
      </w:r>
      <w:r w:rsidR="00FA6ED0" w:rsidRPr="00910E26">
        <w:rPr>
          <w:color w:val="000000"/>
          <w:sz w:val="18"/>
        </w:rPr>
        <w:t>.</w:t>
      </w:r>
      <w:r w:rsidR="00FA6ED0" w:rsidRPr="006C715D">
        <w:rPr>
          <w:color w:val="000000"/>
          <w:sz w:val="18"/>
          <w:szCs w:val="18"/>
        </w:rPr>
        <w:t xml:space="preserve"> </w:t>
      </w:r>
    </w:p>
    <w:p w14:paraId="4D11936B" w14:textId="77777777" w:rsidR="00875AA5" w:rsidRPr="006C715D" w:rsidRDefault="00875AA5" w:rsidP="00875AA5">
      <w:pPr>
        <w:spacing w:before="240" w:after="120" w:line="220" w:lineRule="exact"/>
        <w:rPr>
          <w:b/>
          <w:i/>
          <w:sz w:val="18"/>
        </w:rPr>
      </w:pPr>
      <w:r w:rsidRPr="006C715D">
        <w:rPr>
          <w:b/>
          <w:i/>
          <w:sz w:val="18"/>
        </w:rPr>
        <w:t xml:space="preserve">NOTES AND PREREQUISITES </w:t>
      </w:r>
    </w:p>
    <w:p w14:paraId="17F6C1D4" w14:textId="0ECB8B8E" w:rsidR="00D64029" w:rsidRPr="006C715D" w:rsidRDefault="00D64029" w:rsidP="00D64029">
      <w:pPr>
        <w:rPr>
          <w:sz w:val="18"/>
          <w:szCs w:val="18"/>
        </w:rPr>
      </w:pPr>
      <w:r w:rsidRPr="006C715D">
        <w:rPr>
          <w:sz w:val="18"/>
          <w:szCs w:val="18"/>
        </w:rPr>
        <w:lastRenderedPageBreak/>
        <w:t>- The course calendar will be made available on the UCSC website.</w:t>
      </w:r>
    </w:p>
    <w:p w14:paraId="7076B0B0" w14:textId="0E768F67" w:rsidR="00D64029" w:rsidRPr="006C715D" w:rsidRDefault="00A00C8D" w:rsidP="00D64029">
      <w:pPr>
        <w:rPr>
          <w:sz w:val="18"/>
          <w:szCs w:val="18"/>
        </w:rPr>
      </w:pPr>
      <w:r w:rsidRPr="006C715D">
        <w:rPr>
          <w:sz w:val="18"/>
          <w:szCs w:val="18"/>
        </w:rPr>
        <w:t>Students are invited to check Blackboard on a regular basis, in order to receive important communications and updates on the course.</w:t>
      </w:r>
    </w:p>
    <w:p w14:paraId="14654581" w14:textId="4F1FA1D9" w:rsidR="00D64029" w:rsidRPr="006C715D" w:rsidRDefault="00A00C8D" w:rsidP="00D64029">
      <w:pPr>
        <w:rPr>
          <w:i/>
          <w:sz w:val="18"/>
          <w:szCs w:val="18"/>
        </w:rPr>
      </w:pPr>
      <w:r w:rsidRPr="006C715D">
        <w:rPr>
          <w:i/>
          <w:sz w:val="18"/>
          <w:szCs w:val="18"/>
        </w:rPr>
        <w:t>Prerequisites</w:t>
      </w:r>
    </w:p>
    <w:p w14:paraId="36825E7D" w14:textId="21716C0A" w:rsidR="004C1A4E" w:rsidRPr="006C715D" w:rsidRDefault="004C1A4E" w:rsidP="004C1A4E">
      <w:pPr>
        <w:rPr>
          <w:rFonts w:ascii="Times New Roman" w:hAnsi="Times New Roman"/>
          <w:sz w:val="18"/>
          <w:szCs w:val="18"/>
        </w:rPr>
      </w:pPr>
      <w:r w:rsidRPr="006C715D">
        <w:rPr>
          <w:rFonts w:ascii="Times New Roman" w:hAnsi="Times New Roman"/>
          <w:sz w:val="18"/>
        </w:rPr>
        <w:t xml:space="preserve">- It is desirable </w:t>
      </w:r>
      <w:r w:rsidR="005C3FB3" w:rsidRPr="006C715D">
        <w:rPr>
          <w:rFonts w:ascii="Times New Roman" w:hAnsi="Times New Roman"/>
          <w:sz w:val="18"/>
        </w:rPr>
        <w:t>that</w:t>
      </w:r>
      <w:r w:rsidRPr="006C715D">
        <w:rPr>
          <w:rFonts w:ascii="Times New Roman" w:hAnsi="Times New Roman"/>
          <w:sz w:val="18"/>
        </w:rPr>
        <w:t xml:space="preserve"> students </w:t>
      </w:r>
      <w:r w:rsidR="005C3FB3" w:rsidRPr="006C715D">
        <w:rPr>
          <w:rFonts w:ascii="Times New Roman" w:hAnsi="Times New Roman"/>
          <w:sz w:val="18"/>
        </w:rPr>
        <w:t>will</w:t>
      </w:r>
      <w:r w:rsidRPr="006C715D">
        <w:rPr>
          <w:rFonts w:ascii="Times New Roman" w:hAnsi="Times New Roman"/>
          <w:sz w:val="18"/>
        </w:rPr>
        <w:t xml:space="preserve"> successfully participate in the first year's specialist translation practical classes, combined with the </w:t>
      </w:r>
      <w:r w:rsidRPr="006C715D">
        <w:rPr>
          <w:rFonts w:ascii="Times New Roman" w:hAnsi="Times New Roman"/>
          <w:i/>
          <w:iCs/>
          <w:sz w:val="18"/>
        </w:rPr>
        <w:t xml:space="preserve">Translation Resources and Tools </w:t>
      </w:r>
      <w:r w:rsidRPr="006C715D">
        <w:rPr>
          <w:rFonts w:ascii="Times New Roman" w:hAnsi="Times New Roman"/>
          <w:sz w:val="18"/>
        </w:rPr>
        <w:t>course</w:t>
      </w:r>
      <w:r w:rsidRPr="006C715D">
        <w:rPr>
          <w:rFonts w:ascii="Times New Roman" w:hAnsi="Times New Roman"/>
          <w:i/>
          <w:iCs/>
          <w:sz w:val="18"/>
        </w:rPr>
        <w:t>.</w:t>
      </w:r>
    </w:p>
    <w:p w14:paraId="426FBC13" w14:textId="77777777" w:rsidR="004C1A4E" w:rsidRPr="006C715D" w:rsidRDefault="004C1A4E" w:rsidP="004C1A4E">
      <w:pPr>
        <w:rPr>
          <w:sz w:val="18"/>
          <w:szCs w:val="18"/>
        </w:rPr>
      </w:pPr>
      <w:r w:rsidRPr="006C715D">
        <w:rPr>
          <w:sz w:val="18"/>
          <w:szCs w:val="18"/>
        </w:rPr>
        <w:t>- Level C1 (CEFR) Spanish language.</w:t>
      </w:r>
    </w:p>
    <w:p w14:paraId="171B633C" w14:textId="1643D0DA" w:rsidR="00DA183F" w:rsidRPr="006C715D" w:rsidRDefault="00A92220" w:rsidP="00331DB8">
      <w:pPr>
        <w:spacing w:before="240" w:after="120" w:line="220" w:lineRule="exact"/>
        <w:rPr>
          <w:rFonts w:ascii="Times New Roman" w:hAnsi="Times New Roman"/>
          <w:szCs w:val="18"/>
        </w:rPr>
      </w:pPr>
      <w:r w:rsidRPr="006C715D">
        <w:rPr>
          <w:sz w:val="18"/>
          <w:szCs w:val="18"/>
        </w:rPr>
        <w:t>Further information can be found on the lecturer's webpage at http://docenti.unicatt.it/web/searchByName.do?language=ENG or on the Faculty notice board.</w:t>
      </w:r>
    </w:p>
    <w:sectPr w:rsidR="00DA183F" w:rsidRPr="006C715D" w:rsidSect="00A230F8">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C22B0" w14:textId="77777777" w:rsidR="00A230F8" w:rsidRDefault="00A230F8" w:rsidP="006F39E2">
      <w:pPr>
        <w:spacing w:line="240" w:lineRule="auto"/>
      </w:pPr>
      <w:r>
        <w:separator/>
      </w:r>
    </w:p>
  </w:endnote>
  <w:endnote w:type="continuationSeparator" w:id="0">
    <w:p w14:paraId="5A5ECCD5" w14:textId="77777777" w:rsidR="00A230F8" w:rsidRDefault="00A230F8" w:rsidP="006F39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Bold">
    <w:altName w:val="Times New Roman"/>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D55B5" w14:textId="77777777" w:rsidR="00A230F8" w:rsidRDefault="00A230F8" w:rsidP="006F39E2">
      <w:pPr>
        <w:spacing w:line="240" w:lineRule="auto"/>
      </w:pPr>
      <w:r>
        <w:separator/>
      </w:r>
    </w:p>
  </w:footnote>
  <w:footnote w:type="continuationSeparator" w:id="0">
    <w:p w14:paraId="0CA3F684" w14:textId="77777777" w:rsidR="00A230F8" w:rsidRDefault="00A230F8" w:rsidP="006F39E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75CE9"/>
    <w:multiLevelType w:val="hybridMultilevel"/>
    <w:tmpl w:val="307A11B8"/>
    <w:lvl w:ilvl="0" w:tplc="2CFE51EC">
      <w:start w:val="1"/>
      <w:numFmt w:val="decimal"/>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6F56F13"/>
    <w:multiLevelType w:val="hybridMultilevel"/>
    <w:tmpl w:val="D870DB14"/>
    <w:lvl w:ilvl="0" w:tplc="5484C3D2">
      <w:numFmt w:val="bullet"/>
      <w:lvlText w:val="-"/>
      <w:lvlJc w:val="left"/>
      <w:pPr>
        <w:ind w:left="360" w:hanging="360"/>
      </w:pPr>
      <w:rPr>
        <w:rFonts w:ascii="Times" w:eastAsia="Times New Roman" w:hAnsi="Times"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A3E7F2C"/>
    <w:multiLevelType w:val="hybridMultilevel"/>
    <w:tmpl w:val="9140E57A"/>
    <w:lvl w:ilvl="0" w:tplc="FE3ABEE2">
      <w:start w:val="23"/>
      <w:numFmt w:val="bullet"/>
      <w:lvlText w:val="-"/>
      <w:lvlJc w:val="left"/>
      <w:pPr>
        <w:ind w:left="400" w:hanging="360"/>
      </w:pPr>
      <w:rPr>
        <w:rFonts w:ascii="Times New Roman" w:eastAsia="Times New Roman" w:hAnsi="Times New Roman" w:cs="Times New Roman" w:hint="default"/>
      </w:rPr>
    </w:lvl>
    <w:lvl w:ilvl="1" w:tplc="04100003" w:tentative="1">
      <w:start w:val="1"/>
      <w:numFmt w:val="bullet"/>
      <w:lvlText w:val="o"/>
      <w:lvlJc w:val="left"/>
      <w:pPr>
        <w:ind w:left="1120" w:hanging="360"/>
      </w:pPr>
      <w:rPr>
        <w:rFonts w:ascii="Courier New" w:hAnsi="Courier New" w:cs="Courier New" w:hint="default"/>
      </w:rPr>
    </w:lvl>
    <w:lvl w:ilvl="2" w:tplc="04100005" w:tentative="1">
      <w:start w:val="1"/>
      <w:numFmt w:val="bullet"/>
      <w:lvlText w:val=""/>
      <w:lvlJc w:val="left"/>
      <w:pPr>
        <w:ind w:left="1840" w:hanging="360"/>
      </w:pPr>
      <w:rPr>
        <w:rFonts w:ascii="Wingdings" w:hAnsi="Wingdings" w:hint="default"/>
      </w:rPr>
    </w:lvl>
    <w:lvl w:ilvl="3" w:tplc="04100001" w:tentative="1">
      <w:start w:val="1"/>
      <w:numFmt w:val="bullet"/>
      <w:lvlText w:val=""/>
      <w:lvlJc w:val="left"/>
      <w:pPr>
        <w:ind w:left="2560" w:hanging="360"/>
      </w:pPr>
      <w:rPr>
        <w:rFonts w:ascii="Symbol" w:hAnsi="Symbol" w:hint="default"/>
      </w:rPr>
    </w:lvl>
    <w:lvl w:ilvl="4" w:tplc="04100003" w:tentative="1">
      <w:start w:val="1"/>
      <w:numFmt w:val="bullet"/>
      <w:lvlText w:val="o"/>
      <w:lvlJc w:val="left"/>
      <w:pPr>
        <w:ind w:left="3280" w:hanging="360"/>
      </w:pPr>
      <w:rPr>
        <w:rFonts w:ascii="Courier New" w:hAnsi="Courier New" w:cs="Courier New" w:hint="default"/>
      </w:rPr>
    </w:lvl>
    <w:lvl w:ilvl="5" w:tplc="04100005" w:tentative="1">
      <w:start w:val="1"/>
      <w:numFmt w:val="bullet"/>
      <w:lvlText w:val=""/>
      <w:lvlJc w:val="left"/>
      <w:pPr>
        <w:ind w:left="4000" w:hanging="360"/>
      </w:pPr>
      <w:rPr>
        <w:rFonts w:ascii="Wingdings" w:hAnsi="Wingdings" w:hint="default"/>
      </w:rPr>
    </w:lvl>
    <w:lvl w:ilvl="6" w:tplc="04100001" w:tentative="1">
      <w:start w:val="1"/>
      <w:numFmt w:val="bullet"/>
      <w:lvlText w:val=""/>
      <w:lvlJc w:val="left"/>
      <w:pPr>
        <w:ind w:left="4720" w:hanging="360"/>
      </w:pPr>
      <w:rPr>
        <w:rFonts w:ascii="Symbol" w:hAnsi="Symbol" w:hint="default"/>
      </w:rPr>
    </w:lvl>
    <w:lvl w:ilvl="7" w:tplc="04100003" w:tentative="1">
      <w:start w:val="1"/>
      <w:numFmt w:val="bullet"/>
      <w:lvlText w:val="o"/>
      <w:lvlJc w:val="left"/>
      <w:pPr>
        <w:ind w:left="5440" w:hanging="360"/>
      </w:pPr>
      <w:rPr>
        <w:rFonts w:ascii="Courier New" w:hAnsi="Courier New" w:cs="Courier New" w:hint="default"/>
      </w:rPr>
    </w:lvl>
    <w:lvl w:ilvl="8" w:tplc="04100005" w:tentative="1">
      <w:start w:val="1"/>
      <w:numFmt w:val="bullet"/>
      <w:lvlText w:val=""/>
      <w:lvlJc w:val="left"/>
      <w:pPr>
        <w:ind w:left="6160" w:hanging="360"/>
      </w:pPr>
      <w:rPr>
        <w:rFonts w:ascii="Wingdings" w:hAnsi="Wingdings" w:hint="default"/>
      </w:rPr>
    </w:lvl>
  </w:abstractNum>
  <w:abstractNum w:abstractNumId="3" w15:restartNumberingAfterBreak="0">
    <w:nsid w:val="1F6A5F6F"/>
    <w:multiLevelType w:val="hybridMultilevel"/>
    <w:tmpl w:val="08DADAA4"/>
    <w:lvl w:ilvl="0" w:tplc="5600BB54">
      <w:start w:val="3"/>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54B65AF"/>
    <w:multiLevelType w:val="multilevel"/>
    <w:tmpl w:val="D870DB14"/>
    <w:lvl w:ilvl="0">
      <w:numFmt w:val="bullet"/>
      <w:lvlText w:val="-"/>
      <w:lvlJc w:val="left"/>
      <w:pPr>
        <w:ind w:left="360" w:hanging="360"/>
      </w:pPr>
      <w:rPr>
        <w:rFonts w:ascii="Times" w:eastAsia="Times New Roman" w:hAnsi="Times"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57E822F9"/>
    <w:multiLevelType w:val="hybridMultilevel"/>
    <w:tmpl w:val="0CCAE6D4"/>
    <w:lvl w:ilvl="0" w:tplc="5484C3D2">
      <w:numFmt w:val="bullet"/>
      <w:lvlText w:val="-"/>
      <w:lvlJc w:val="left"/>
      <w:pPr>
        <w:ind w:left="360" w:hanging="360"/>
      </w:pPr>
      <w:rPr>
        <w:rFonts w:ascii="Times" w:eastAsia="Times New Roman" w:hAnsi="Times"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7599311A"/>
    <w:multiLevelType w:val="hybridMultilevel"/>
    <w:tmpl w:val="70FCD296"/>
    <w:lvl w:ilvl="0" w:tplc="859E6328">
      <w:numFmt w:val="bullet"/>
      <w:lvlText w:val="-"/>
      <w:lvlJc w:val="left"/>
      <w:pPr>
        <w:ind w:left="360" w:hanging="360"/>
      </w:pPr>
      <w:rPr>
        <w:rFonts w:ascii="Times New Roman,Bold" w:eastAsia="Times New Roman" w:hAnsi="Times New Roman,Bold"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333609137">
    <w:abstractNumId w:val="6"/>
  </w:num>
  <w:num w:numId="2" w16cid:durableId="1917591849">
    <w:abstractNumId w:val="5"/>
  </w:num>
  <w:num w:numId="3" w16cid:durableId="1163011091">
    <w:abstractNumId w:val="1"/>
  </w:num>
  <w:num w:numId="4" w16cid:durableId="1956328465">
    <w:abstractNumId w:val="4"/>
  </w:num>
  <w:num w:numId="5" w16cid:durableId="877619646">
    <w:abstractNumId w:val="2"/>
  </w:num>
  <w:num w:numId="6" w16cid:durableId="1394545228">
    <w:abstractNumId w:val="0"/>
  </w:num>
  <w:num w:numId="7" w16cid:durableId="11990786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83F"/>
    <w:rsid w:val="000178A8"/>
    <w:rsid w:val="00023749"/>
    <w:rsid w:val="0007116F"/>
    <w:rsid w:val="00087194"/>
    <w:rsid w:val="00090B26"/>
    <w:rsid w:val="000A3BF2"/>
    <w:rsid w:val="000B2FB7"/>
    <w:rsid w:val="000B3DE4"/>
    <w:rsid w:val="0011729F"/>
    <w:rsid w:val="00136E0B"/>
    <w:rsid w:val="001511E0"/>
    <w:rsid w:val="00152631"/>
    <w:rsid w:val="001815F3"/>
    <w:rsid w:val="001912D8"/>
    <w:rsid w:val="001A62A5"/>
    <w:rsid w:val="001A6F6F"/>
    <w:rsid w:val="001B17A1"/>
    <w:rsid w:val="001B2970"/>
    <w:rsid w:val="001B4A37"/>
    <w:rsid w:val="001C16EF"/>
    <w:rsid w:val="001C4F49"/>
    <w:rsid w:val="001C6D2D"/>
    <w:rsid w:val="001E49FB"/>
    <w:rsid w:val="00271BA6"/>
    <w:rsid w:val="00274264"/>
    <w:rsid w:val="00285159"/>
    <w:rsid w:val="002A1BF0"/>
    <w:rsid w:val="002B296B"/>
    <w:rsid w:val="002B2CA7"/>
    <w:rsid w:val="002B5664"/>
    <w:rsid w:val="002E1A52"/>
    <w:rsid w:val="002F3070"/>
    <w:rsid w:val="00331DB8"/>
    <w:rsid w:val="00340FD2"/>
    <w:rsid w:val="0037738B"/>
    <w:rsid w:val="00393D2B"/>
    <w:rsid w:val="003D0F9C"/>
    <w:rsid w:val="003D2DC1"/>
    <w:rsid w:val="003D3852"/>
    <w:rsid w:val="003E2A32"/>
    <w:rsid w:val="003E5762"/>
    <w:rsid w:val="00432AD5"/>
    <w:rsid w:val="00453B3D"/>
    <w:rsid w:val="0045541F"/>
    <w:rsid w:val="004620B9"/>
    <w:rsid w:val="00463C8D"/>
    <w:rsid w:val="00472B35"/>
    <w:rsid w:val="0048337C"/>
    <w:rsid w:val="00484811"/>
    <w:rsid w:val="00486BC2"/>
    <w:rsid w:val="004C1A4E"/>
    <w:rsid w:val="004F493B"/>
    <w:rsid w:val="004F594C"/>
    <w:rsid w:val="00506CD0"/>
    <w:rsid w:val="00507E45"/>
    <w:rsid w:val="00524658"/>
    <w:rsid w:val="00527B05"/>
    <w:rsid w:val="00532C70"/>
    <w:rsid w:val="0056368D"/>
    <w:rsid w:val="00573785"/>
    <w:rsid w:val="005872E2"/>
    <w:rsid w:val="00596932"/>
    <w:rsid w:val="0059716A"/>
    <w:rsid w:val="005A02C1"/>
    <w:rsid w:val="005B12A6"/>
    <w:rsid w:val="005C3FB3"/>
    <w:rsid w:val="005C7772"/>
    <w:rsid w:val="00614B9C"/>
    <w:rsid w:val="00655FE7"/>
    <w:rsid w:val="0066540F"/>
    <w:rsid w:val="006C7141"/>
    <w:rsid w:val="006C715D"/>
    <w:rsid w:val="006D5A6C"/>
    <w:rsid w:val="006D616C"/>
    <w:rsid w:val="006F39E2"/>
    <w:rsid w:val="00701B1D"/>
    <w:rsid w:val="00706B26"/>
    <w:rsid w:val="00716943"/>
    <w:rsid w:val="0072611F"/>
    <w:rsid w:val="00727ACB"/>
    <w:rsid w:val="00727CDB"/>
    <w:rsid w:val="0073470A"/>
    <w:rsid w:val="007605BE"/>
    <w:rsid w:val="00777608"/>
    <w:rsid w:val="007810D1"/>
    <w:rsid w:val="00793941"/>
    <w:rsid w:val="007C5704"/>
    <w:rsid w:val="007D3A7D"/>
    <w:rsid w:val="007E12E8"/>
    <w:rsid w:val="007F53A0"/>
    <w:rsid w:val="008240D3"/>
    <w:rsid w:val="00826EA1"/>
    <w:rsid w:val="0082799C"/>
    <w:rsid w:val="00850A66"/>
    <w:rsid w:val="008667B5"/>
    <w:rsid w:val="00875AA5"/>
    <w:rsid w:val="008D1F0E"/>
    <w:rsid w:val="008D40F2"/>
    <w:rsid w:val="008F00F4"/>
    <w:rsid w:val="00902400"/>
    <w:rsid w:val="00910E26"/>
    <w:rsid w:val="009127EC"/>
    <w:rsid w:val="00917219"/>
    <w:rsid w:val="00921595"/>
    <w:rsid w:val="00935565"/>
    <w:rsid w:val="00942EB5"/>
    <w:rsid w:val="009858A8"/>
    <w:rsid w:val="009C29C6"/>
    <w:rsid w:val="009D1545"/>
    <w:rsid w:val="009F0DF9"/>
    <w:rsid w:val="009F4D6A"/>
    <w:rsid w:val="00A00C8D"/>
    <w:rsid w:val="00A1498C"/>
    <w:rsid w:val="00A230F8"/>
    <w:rsid w:val="00A23FD2"/>
    <w:rsid w:val="00A40321"/>
    <w:rsid w:val="00A7480C"/>
    <w:rsid w:val="00A92220"/>
    <w:rsid w:val="00AB1166"/>
    <w:rsid w:val="00AB1F93"/>
    <w:rsid w:val="00AC5C66"/>
    <w:rsid w:val="00AD6726"/>
    <w:rsid w:val="00AE74C2"/>
    <w:rsid w:val="00B06F8A"/>
    <w:rsid w:val="00B40EE6"/>
    <w:rsid w:val="00B62D14"/>
    <w:rsid w:val="00B801C6"/>
    <w:rsid w:val="00B84554"/>
    <w:rsid w:val="00BD55EB"/>
    <w:rsid w:val="00BE2024"/>
    <w:rsid w:val="00C1503B"/>
    <w:rsid w:val="00C248E2"/>
    <w:rsid w:val="00C270F4"/>
    <w:rsid w:val="00C31569"/>
    <w:rsid w:val="00C5255C"/>
    <w:rsid w:val="00C67BB1"/>
    <w:rsid w:val="00CE1399"/>
    <w:rsid w:val="00CE19E6"/>
    <w:rsid w:val="00CE4F01"/>
    <w:rsid w:val="00D26BFF"/>
    <w:rsid w:val="00D51762"/>
    <w:rsid w:val="00D64029"/>
    <w:rsid w:val="00D66726"/>
    <w:rsid w:val="00D9216D"/>
    <w:rsid w:val="00DA183F"/>
    <w:rsid w:val="00DB6A9F"/>
    <w:rsid w:val="00DC08E0"/>
    <w:rsid w:val="00DC55EE"/>
    <w:rsid w:val="00DC71E8"/>
    <w:rsid w:val="00DE0243"/>
    <w:rsid w:val="00DE0E13"/>
    <w:rsid w:val="00DF6286"/>
    <w:rsid w:val="00DF720F"/>
    <w:rsid w:val="00E002DB"/>
    <w:rsid w:val="00E11052"/>
    <w:rsid w:val="00E33137"/>
    <w:rsid w:val="00E455F8"/>
    <w:rsid w:val="00E903DB"/>
    <w:rsid w:val="00EB35D7"/>
    <w:rsid w:val="00EB6672"/>
    <w:rsid w:val="00ED4BA6"/>
    <w:rsid w:val="00EF13FD"/>
    <w:rsid w:val="00F21491"/>
    <w:rsid w:val="00F327CE"/>
    <w:rsid w:val="00F36C83"/>
    <w:rsid w:val="00F43E7A"/>
    <w:rsid w:val="00F46934"/>
    <w:rsid w:val="00F54753"/>
    <w:rsid w:val="00F558E3"/>
    <w:rsid w:val="00F67C3B"/>
    <w:rsid w:val="00FA6ED0"/>
    <w:rsid w:val="00FC203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B9FA1"/>
  <w15:docId w15:val="{B01B1BB5-8F97-42ED-975B-080E38E5B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F13FD"/>
    <w:pPr>
      <w:tabs>
        <w:tab w:val="left" w:pos="284"/>
      </w:tabs>
      <w:spacing w:line="240" w:lineRule="exact"/>
      <w:jc w:val="both"/>
    </w:pPr>
    <w:rPr>
      <w:rFonts w:ascii="Times" w:hAnsi="Times"/>
    </w:rPr>
  </w:style>
  <w:style w:type="paragraph" w:styleId="Titolo1">
    <w:name w:val="heading 1"/>
    <w:next w:val="Titolo2"/>
    <w:link w:val="Titolo1Carattere"/>
    <w:qFormat/>
    <w:rsid w:val="00EF13FD"/>
    <w:pPr>
      <w:spacing w:before="480" w:line="240" w:lineRule="exact"/>
      <w:outlineLvl w:val="0"/>
    </w:pPr>
    <w:rPr>
      <w:rFonts w:ascii="Times" w:hAnsi="Times"/>
      <w:b/>
      <w:noProof/>
    </w:rPr>
  </w:style>
  <w:style w:type="paragraph" w:styleId="Titolo2">
    <w:name w:val="heading 2"/>
    <w:next w:val="Titolo3"/>
    <w:link w:val="Titolo2Carattere"/>
    <w:qFormat/>
    <w:rsid w:val="00EF13FD"/>
    <w:pPr>
      <w:spacing w:line="240" w:lineRule="exact"/>
      <w:outlineLvl w:val="1"/>
    </w:pPr>
    <w:rPr>
      <w:rFonts w:ascii="Times" w:hAnsi="Times"/>
      <w:smallCaps/>
      <w:noProof/>
      <w:sz w:val="18"/>
    </w:rPr>
  </w:style>
  <w:style w:type="paragraph" w:styleId="Titolo3">
    <w:name w:val="heading 3"/>
    <w:next w:val="Normale"/>
    <w:qFormat/>
    <w:rsid w:val="00EF13FD"/>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4F594C"/>
    <w:rPr>
      <w:rFonts w:ascii="Times" w:hAnsi="Times"/>
      <w:smallCaps/>
      <w:noProof/>
      <w:sz w:val="18"/>
    </w:rPr>
  </w:style>
  <w:style w:type="paragraph" w:customStyle="1" w:styleId="Testo1">
    <w:name w:val="Testo 1"/>
    <w:link w:val="Testo1Carattere"/>
    <w:rsid w:val="00EF13FD"/>
    <w:pPr>
      <w:spacing w:line="220" w:lineRule="exact"/>
      <w:ind w:left="284" w:hanging="284"/>
      <w:jc w:val="both"/>
    </w:pPr>
    <w:rPr>
      <w:rFonts w:ascii="Times" w:hAnsi="Times"/>
      <w:noProof/>
      <w:sz w:val="18"/>
    </w:rPr>
  </w:style>
  <w:style w:type="paragraph" w:customStyle="1" w:styleId="Testo2">
    <w:name w:val="Testo 2"/>
    <w:link w:val="Testo2Carattere"/>
    <w:rsid w:val="00EF13FD"/>
    <w:pPr>
      <w:spacing w:line="220" w:lineRule="exact"/>
      <w:ind w:firstLine="284"/>
      <w:jc w:val="both"/>
    </w:pPr>
    <w:rPr>
      <w:rFonts w:ascii="Times" w:hAnsi="Times"/>
      <w:noProof/>
      <w:sz w:val="18"/>
    </w:rPr>
  </w:style>
  <w:style w:type="character" w:styleId="Collegamentoipertestuale">
    <w:name w:val="Hyperlink"/>
    <w:uiPriority w:val="99"/>
    <w:unhideWhenUsed/>
    <w:rsid w:val="006C7141"/>
    <w:rPr>
      <w:color w:val="0563C1"/>
      <w:u w:val="single"/>
    </w:rPr>
  </w:style>
  <w:style w:type="paragraph" w:styleId="NormaleWeb">
    <w:name w:val="Normal (Web)"/>
    <w:basedOn w:val="Normale"/>
    <w:uiPriority w:val="99"/>
    <w:semiHidden/>
    <w:unhideWhenUsed/>
    <w:rsid w:val="00BE2024"/>
    <w:pPr>
      <w:tabs>
        <w:tab w:val="clear" w:pos="284"/>
      </w:tabs>
      <w:spacing w:before="100" w:beforeAutospacing="1" w:after="100" w:afterAutospacing="1" w:line="240" w:lineRule="auto"/>
      <w:jc w:val="left"/>
    </w:pPr>
    <w:rPr>
      <w:rFonts w:ascii="Times New Roman" w:hAnsi="Times New Roman"/>
      <w:sz w:val="24"/>
      <w:szCs w:val="24"/>
    </w:rPr>
  </w:style>
  <w:style w:type="paragraph" w:styleId="Intestazione">
    <w:name w:val="header"/>
    <w:basedOn w:val="Normale"/>
    <w:link w:val="IntestazioneCarattere"/>
    <w:uiPriority w:val="99"/>
    <w:unhideWhenUsed/>
    <w:rsid w:val="006F39E2"/>
    <w:pPr>
      <w:tabs>
        <w:tab w:val="clear" w:pos="284"/>
        <w:tab w:val="center" w:pos="4819"/>
        <w:tab w:val="right" w:pos="9638"/>
      </w:tabs>
    </w:pPr>
  </w:style>
  <w:style w:type="character" w:customStyle="1" w:styleId="IntestazioneCarattere">
    <w:name w:val="Intestazione Carattere"/>
    <w:basedOn w:val="Carpredefinitoparagrafo"/>
    <w:link w:val="Intestazione"/>
    <w:uiPriority w:val="99"/>
    <w:rsid w:val="006F39E2"/>
    <w:rPr>
      <w:rFonts w:ascii="Times" w:hAnsi="Times"/>
    </w:rPr>
  </w:style>
  <w:style w:type="paragraph" w:styleId="Pidipagina">
    <w:name w:val="footer"/>
    <w:basedOn w:val="Normale"/>
    <w:link w:val="PidipaginaCarattere"/>
    <w:uiPriority w:val="99"/>
    <w:unhideWhenUsed/>
    <w:rsid w:val="006F39E2"/>
    <w:pPr>
      <w:tabs>
        <w:tab w:val="clear" w:pos="284"/>
        <w:tab w:val="center" w:pos="4819"/>
        <w:tab w:val="right" w:pos="9638"/>
      </w:tabs>
    </w:pPr>
  </w:style>
  <w:style w:type="character" w:customStyle="1" w:styleId="PidipaginaCarattere">
    <w:name w:val="Piè di pagina Carattere"/>
    <w:basedOn w:val="Carpredefinitoparagrafo"/>
    <w:link w:val="Pidipagina"/>
    <w:uiPriority w:val="99"/>
    <w:rsid w:val="006F39E2"/>
    <w:rPr>
      <w:rFonts w:ascii="Times" w:hAnsi="Times"/>
    </w:rPr>
  </w:style>
  <w:style w:type="character" w:customStyle="1" w:styleId="Titolo1Carattere">
    <w:name w:val="Titolo 1 Carattere"/>
    <w:basedOn w:val="Carpredefinitoparagrafo"/>
    <w:link w:val="Titolo1"/>
    <w:rsid w:val="00274264"/>
    <w:rPr>
      <w:rFonts w:ascii="Times" w:hAnsi="Times"/>
      <w:b/>
      <w:noProof/>
    </w:rPr>
  </w:style>
  <w:style w:type="paragraph" w:customStyle="1" w:styleId="testo20">
    <w:name w:val="testo 2"/>
    <w:rsid w:val="00023749"/>
    <w:pPr>
      <w:widowControl w:val="0"/>
      <w:spacing w:line="220" w:lineRule="exact"/>
      <w:ind w:firstLine="284"/>
      <w:jc w:val="both"/>
    </w:pPr>
    <w:rPr>
      <w:rFonts w:ascii="Times" w:hAnsi="Times"/>
      <w:sz w:val="18"/>
      <w:szCs w:val="24"/>
    </w:rPr>
  </w:style>
  <w:style w:type="character" w:customStyle="1" w:styleId="Testo2Carattere">
    <w:name w:val="Testo 2 Carattere"/>
    <w:link w:val="Testo2"/>
    <w:locked/>
    <w:rsid w:val="00023749"/>
    <w:rPr>
      <w:rFonts w:ascii="Times" w:hAnsi="Times"/>
      <w:noProof/>
      <w:sz w:val="18"/>
    </w:rPr>
  </w:style>
  <w:style w:type="paragraph" w:styleId="Corpotesto">
    <w:name w:val="Body Text"/>
    <w:basedOn w:val="Normale"/>
    <w:link w:val="CorpotestoCarattere"/>
    <w:rsid w:val="00023749"/>
    <w:pPr>
      <w:tabs>
        <w:tab w:val="clear" w:pos="284"/>
      </w:tabs>
      <w:suppressAutoHyphens/>
      <w:spacing w:line="240" w:lineRule="auto"/>
    </w:pPr>
    <w:rPr>
      <w:rFonts w:ascii="Times New Roman" w:hAnsi="Times New Roman"/>
      <w:sz w:val="24"/>
      <w:szCs w:val="24"/>
      <w:lang w:eastAsia="zh-CN"/>
    </w:rPr>
  </w:style>
  <w:style w:type="character" w:customStyle="1" w:styleId="CorpotestoCarattere">
    <w:name w:val="Corpo testo Carattere"/>
    <w:basedOn w:val="Carpredefinitoparagrafo"/>
    <w:link w:val="Corpotesto"/>
    <w:rsid w:val="00023749"/>
    <w:rPr>
      <w:sz w:val="24"/>
      <w:szCs w:val="24"/>
      <w:lang w:eastAsia="zh-CN"/>
    </w:rPr>
  </w:style>
  <w:style w:type="paragraph" w:styleId="Paragrafoelenco">
    <w:name w:val="List Paragraph"/>
    <w:basedOn w:val="Normale"/>
    <w:qFormat/>
    <w:rsid w:val="00EB6672"/>
    <w:pPr>
      <w:ind w:left="720"/>
      <w:contextualSpacing/>
    </w:pPr>
  </w:style>
  <w:style w:type="character" w:customStyle="1" w:styleId="Testo1Carattere">
    <w:name w:val="Testo 1 Carattere"/>
    <w:link w:val="Testo1"/>
    <w:locked/>
    <w:rsid w:val="004C1A4E"/>
    <w:rPr>
      <w:rFonts w:ascii="Times" w:hAnsi="Times"/>
      <w:noProof/>
      <w:sz w:val="18"/>
    </w:rPr>
  </w:style>
  <w:style w:type="paragraph" w:customStyle="1" w:styleId="P68B1DB1-Normal1">
    <w:name w:val="P68B1DB1-Normal1"/>
    <w:basedOn w:val="Normale"/>
    <w:rsid w:val="006C715D"/>
    <w:rPr>
      <w:highlight w:val="yellow"/>
      <w:lang w:val="en-ZA" w:eastAsia="en-GB"/>
    </w:rPr>
  </w:style>
  <w:style w:type="paragraph" w:customStyle="1" w:styleId="P68B1DB1-ListParagraph4">
    <w:name w:val="P68B1DB1-ListParagraph4"/>
    <w:basedOn w:val="Paragrafoelenco"/>
    <w:rsid w:val="006C715D"/>
    <w:rPr>
      <w:rFonts w:ascii="Times New Roman" w:hAnsi="Times New Roman"/>
      <w:highlight w:val="yellow"/>
      <w:lang w:val="en-ZA" w:eastAsia="en-GB"/>
    </w:rPr>
  </w:style>
  <w:style w:type="paragraph" w:customStyle="1" w:styleId="P68B1DB1-Normal6">
    <w:name w:val="P68B1DB1-Normal6"/>
    <w:basedOn w:val="Normale"/>
    <w:rsid w:val="006C715D"/>
    <w:rPr>
      <w:rFonts w:ascii="Times New Roman" w:hAnsi="Times New Roman"/>
      <w:highlight w:val="yellow"/>
      <w:lang w:val="en-ZA" w:eastAsia="en-GB"/>
    </w:rPr>
  </w:style>
  <w:style w:type="paragraph" w:customStyle="1" w:styleId="P68B1DB1-Testo211">
    <w:name w:val="P68B1DB1-Testo211"/>
    <w:basedOn w:val="Testo2"/>
    <w:rsid w:val="006C715D"/>
    <w:rPr>
      <w:noProof w:val="0"/>
      <w:highlight w:val="yellow"/>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63307">
      <w:bodyDiv w:val="1"/>
      <w:marLeft w:val="0"/>
      <w:marRight w:val="0"/>
      <w:marTop w:val="0"/>
      <w:marBottom w:val="0"/>
      <w:divBdr>
        <w:top w:val="none" w:sz="0" w:space="0" w:color="auto"/>
        <w:left w:val="none" w:sz="0" w:space="0" w:color="auto"/>
        <w:bottom w:val="none" w:sz="0" w:space="0" w:color="auto"/>
        <w:right w:val="none" w:sz="0" w:space="0" w:color="auto"/>
      </w:divBdr>
      <w:divsChild>
        <w:div w:id="2004888485">
          <w:marLeft w:val="0"/>
          <w:marRight w:val="0"/>
          <w:marTop w:val="0"/>
          <w:marBottom w:val="0"/>
          <w:divBdr>
            <w:top w:val="none" w:sz="0" w:space="0" w:color="auto"/>
            <w:left w:val="none" w:sz="0" w:space="0" w:color="auto"/>
            <w:bottom w:val="none" w:sz="0" w:space="0" w:color="auto"/>
            <w:right w:val="none" w:sz="0" w:space="0" w:color="auto"/>
          </w:divBdr>
        </w:div>
        <w:div w:id="1696694158">
          <w:marLeft w:val="0"/>
          <w:marRight w:val="0"/>
          <w:marTop w:val="0"/>
          <w:marBottom w:val="0"/>
          <w:divBdr>
            <w:top w:val="none" w:sz="0" w:space="0" w:color="auto"/>
            <w:left w:val="none" w:sz="0" w:space="0" w:color="auto"/>
            <w:bottom w:val="none" w:sz="0" w:space="0" w:color="auto"/>
            <w:right w:val="none" w:sz="0" w:space="0" w:color="auto"/>
          </w:divBdr>
        </w:div>
      </w:divsChild>
    </w:div>
    <w:div w:id="955258149">
      <w:bodyDiv w:val="1"/>
      <w:marLeft w:val="0"/>
      <w:marRight w:val="0"/>
      <w:marTop w:val="0"/>
      <w:marBottom w:val="0"/>
      <w:divBdr>
        <w:top w:val="none" w:sz="0" w:space="0" w:color="auto"/>
        <w:left w:val="none" w:sz="0" w:space="0" w:color="auto"/>
        <w:bottom w:val="none" w:sz="0" w:space="0" w:color="auto"/>
        <w:right w:val="none" w:sz="0" w:space="0" w:color="auto"/>
      </w:divBdr>
      <w:divsChild>
        <w:div w:id="485897372">
          <w:marLeft w:val="0"/>
          <w:marRight w:val="0"/>
          <w:marTop w:val="0"/>
          <w:marBottom w:val="0"/>
          <w:divBdr>
            <w:top w:val="none" w:sz="0" w:space="0" w:color="auto"/>
            <w:left w:val="none" w:sz="0" w:space="0" w:color="auto"/>
            <w:bottom w:val="none" w:sz="0" w:space="0" w:color="auto"/>
            <w:right w:val="none" w:sz="0" w:space="0" w:color="auto"/>
          </w:divBdr>
        </w:div>
        <w:div w:id="1291133217">
          <w:marLeft w:val="0"/>
          <w:marRight w:val="0"/>
          <w:marTop w:val="0"/>
          <w:marBottom w:val="0"/>
          <w:divBdr>
            <w:top w:val="none" w:sz="0" w:space="0" w:color="auto"/>
            <w:left w:val="none" w:sz="0" w:space="0" w:color="auto"/>
            <w:bottom w:val="none" w:sz="0" w:space="0" w:color="auto"/>
            <w:right w:val="none" w:sz="0" w:space="0" w:color="auto"/>
          </w:divBdr>
        </w:div>
        <w:div w:id="327056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r.es/~rasensio/docs/Espectador_y_TAV.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sella.mensi\Desktop\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824F7-A4EB-45AA-B90B-1230612D9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2</TotalTime>
  <Pages>8</Pages>
  <Words>2283</Words>
  <Characters>13014</Characters>
  <Application>Microsoft Office Word</Application>
  <DocSecurity>0</DocSecurity>
  <Lines>108</Lines>
  <Paragraphs>30</Paragraphs>
  <ScaleCrop>false</ScaleCrop>
  <HeadingPairs>
    <vt:vector size="6" baseType="variant">
      <vt:variant>
        <vt:lpstr>Titolo</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U.C.S.C. MILANO</Company>
  <LinksUpToDate>false</LinksUpToDate>
  <CharactersWithSpaces>15267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Mensi Rossella</cp:lastModifiedBy>
  <cp:revision>3</cp:revision>
  <cp:lastPrinted>2003-03-27T10:42:00Z</cp:lastPrinted>
  <dcterms:created xsi:type="dcterms:W3CDTF">2024-01-30T09:05:00Z</dcterms:created>
  <dcterms:modified xsi:type="dcterms:W3CDTF">2024-03-01T10:31:00Z</dcterms:modified>
</cp:coreProperties>
</file>