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C139" w14:textId="77777777" w:rsidR="009C29C6" w:rsidRDefault="00386866">
      <w:pPr>
        <w:pStyle w:val="Titolo1"/>
        <w:rPr>
          <w:noProof w:val="0"/>
        </w:rPr>
      </w:pPr>
      <w:r w:rsidRPr="0010444F">
        <w:rPr>
          <w:noProof w:val="0"/>
        </w:rPr>
        <w:t>His</w:t>
      </w:r>
      <w:r w:rsidR="00823C87">
        <w:rPr>
          <w:noProof w:val="0"/>
        </w:rPr>
        <w:t xml:space="preserve">tory of Cinema (with Workshop) </w:t>
      </w:r>
    </w:p>
    <w:p w14:paraId="214246AC" w14:textId="686E6BC9" w:rsidR="00B26DD1" w:rsidRPr="00CB44A3" w:rsidRDefault="00D454B6" w:rsidP="00CB44A3">
      <w:pPr>
        <w:pStyle w:val="Titolo2"/>
      </w:pPr>
      <w:r>
        <w:rPr>
          <w:noProof w:val="0"/>
        </w:rPr>
        <w:t>Prof. Massimo Locatelli</w:t>
      </w:r>
      <w:r w:rsidR="00796DAD" w:rsidRPr="00FF4470">
        <w:rPr>
          <w:noProof w:val="0"/>
        </w:rPr>
        <w:t xml:space="preserve">; </w:t>
      </w:r>
      <w:r w:rsidR="00690316" w:rsidRPr="00FF4470">
        <w:t>dr</w:t>
      </w:r>
      <w:r w:rsidR="00796DAD" w:rsidRPr="00FF4470">
        <w:t>. Matteo Asti  (</w:t>
      </w:r>
      <w:r w:rsidR="00690316" w:rsidRPr="00FF4470">
        <w:t>workshop</w:t>
      </w:r>
      <w:r w:rsidR="00796DAD" w:rsidRPr="00FF4470">
        <w:t>)</w:t>
      </w:r>
    </w:p>
    <w:p w14:paraId="063459FC" w14:textId="77777777" w:rsidR="00E62645" w:rsidRPr="00514034" w:rsidRDefault="00E62645" w:rsidP="00E626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COURSE AIMS AND INTENDED LEARNING OUTCOMES </w:t>
      </w:r>
    </w:p>
    <w:p w14:paraId="216CDF48" w14:textId="77777777" w:rsidR="006B45F9" w:rsidRPr="006B45F9" w:rsidRDefault="006B45F9" w:rsidP="006B45F9">
      <w:r>
        <w:t xml:space="preserve">The course aims to introduce students to the history of cinema, providing them with the basic skills for interpreting audiovisual texts </w:t>
      </w:r>
      <w:r w:rsidR="00E43FFA">
        <w:t xml:space="preserve">accurately </w:t>
      </w:r>
      <w:r>
        <w:t xml:space="preserve">and </w:t>
      </w:r>
      <w:r w:rsidR="00E43FFA">
        <w:t xml:space="preserve">understanding </w:t>
      </w:r>
      <w:r>
        <w:t xml:space="preserve">the relative historiographical debate. The course is accompanied by a </w:t>
      </w:r>
      <w:r w:rsidR="00E43FFA">
        <w:t>w</w:t>
      </w:r>
      <w:r>
        <w:t xml:space="preserve">orkshop on the codes and languages of cinema. By the end of the course, students will be able to identify and define key historical milestones </w:t>
      </w:r>
      <w:r w:rsidR="00E43FFA">
        <w:t xml:space="preserve">in the development of cinema, from its </w:t>
      </w:r>
      <w:r>
        <w:t xml:space="preserve">origins to </w:t>
      </w:r>
      <w:r w:rsidR="00E43FFA">
        <w:t>the present day</w:t>
      </w:r>
      <w:r>
        <w:t xml:space="preserve">, and to present their analysis of a film product, including </w:t>
      </w:r>
      <w:r w:rsidR="00E43FFA">
        <w:t xml:space="preserve">by means of </w:t>
      </w:r>
      <w:r>
        <w:t>short editing clips.</w:t>
      </w:r>
    </w:p>
    <w:p w14:paraId="68BE929D" w14:textId="77777777" w:rsidR="00E62645" w:rsidRPr="00E62645" w:rsidRDefault="00E62645" w:rsidP="00E626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1B7CB172" w14:textId="700D0DD2" w:rsidR="005A5205" w:rsidRPr="006B45F9" w:rsidRDefault="006B45F9" w:rsidP="006B45F9">
      <w:r>
        <w:t xml:space="preserve">The course will </w:t>
      </w:r>
      <w:r w:rsidR="00E43FFA">
        <w:t>proceed</w:t>
      </w:r>
      <w:r>
        <w:t xml:space="preserve"> chronologically: </w:t>
      </w:r>
      <w:r w:rsidR="00E43FFA">
        <w:t>S</w:t>
      </w:r>
      <w:r>
        <w:t xml:space="preserve">emester </w:t>
      </w:r>
      <w:r w:rsidR="00E43FFA">
        <w:t xml:space="preserve">1 </w:t>
      </w:r>
      <w:r>
        <w:t xml:space="preserve">will investigate the classical period from the origins of cinema to 1960; </w:t>
      </w:r>
      <w:r w:rsidR="00E43FFA">
        <w:t xml:space="preserve">Semester 2 </w:t>
      </w:r>
      <w:r>
        <w:t xml:space="preserve">will investigate modern cinema from 1960 to today. The course will provide students with a historical overview of the main models, genres and styles developed by the film industry, underlining </w:t>
      </w:r>
      <w:r w:rsidR="00E43FFA">
        <w:t xml:space="preserve">key </w:t>
      </w:r>
      <w:r>
        <w:t xml:space="preserve">turning points and interventions. The course will also focus on the production of </w:t>
      </w:r>
      <w:r w:rsidR="00E43FFA">
        <w:t>the noir and thriller genre</w:t>
      </w:r>
      <w:r>
        <w:t>, as an exemplary case study for the various eras.</w:t>
      </w:r>
      <w:r w:rsidR="005A5205">
        <w:t xml:space="preserve"> T</w:t>
      </w:r>
      <w:r w:rsidR="005A5205" w:rsidRPr="005A5205">
        <w:t>he course will focus on the history of cinema in Italy.</w:t>
      </w:r>
    </w:p>
    <w:p w14:paraId="3D406BD4" w14:textId="77777777" w:rsidR="006B45F9" w:rsidRPr="006B45F9" w:rsidRDefault="006B45F9" w:rsidP="006B45F9">
      <w:pPr>
        <w:rPr>
          <w:b/>
        </w:rPr>
      </w:pPr>
      <w:r>
        <w:t>The workshop will include an introduction to the languages of cinema in Semester 1, followed by a practical assignment</w:t>
      </w:r>
      <w:r w:rsidR="00E43FFA">
        <w:t>,</w:t>
      </w:r>
      <w:r>
        <w:t xml:space="preserve"> whereby students will produce an edited film clip </w:t>
      </w:r>
      <w:r w:rsidR="00E43FFA">
        <w:t>on the topics and films studied.</w:t>
      </w:r>
    </w:p>
    <w:p w14:paraId="6B757F80" w14:textId="77777777" w:rsidR="00E62645" w:rsidRPr="00B26DD1" w:rsidRDefault="00E62645" w:rsidP="00E62645">
      <w:pPr>
        <w:spacing w:before="240" w:after="120"/>
        <w:rPr>
          <w:b/>
          <w:i/>
          <w:sz w:val="18"/>
          <w:szCs w:val="18"/>
          <w:lang w:val="it-IT"/>
        </w:rPr>
      </w:pPr>
      <w:r w:rsidRPr="00B26DD1">
        <w:rPr>
          <w:b/>
          <w:i/>
          <w:sz w:val="18"/>
          <w:lang w:val="it-IT"/>
        </w:rPr>
        <w:t>READING LIST</w:t>
      </w:r>
    </w:p>
    <w:p w14:paraId="5ECDF59C" w14:textId="12E0AE66" w:rsidR="001248DB" w:rsidRPr="001248DB" w:rsidRDefault="001248DB" w:rsidP="001248DB">
      <w:pPr>
        <w:pStyle w:val="Testo1"/>
        <w:rPr>
          <w:lang w:val="it-IT"/>
        </w:rPr>
      </w:pPr>
      <w:r w:rsidRPr="001248DB">
        <w:rPr>
          <w:smallCaps/>
          <w:sz w:val="16"/>
          <w:lang w:val="it-IT"/>
        </w:rPr>
        <w:t>Kristin Thompson, David Bordwell</w:t>
      </w:r>
      <w:r w:rsidRPr="001248DB">
        <w:rPr>
          <w:sz w:val="16"/>
          <w:lang w:val="it-IT"/>
        </w:rPr>
        <w:t xml:space="preserve">, </w:t>
      </w:r>
      <w:bookmarkStart w:id="0" w:name="title"/>
      <w:bookmarkStart w:id="1" w:name="productTitle"/>
      <w:bookmarkEnd w:id="0"/>
      <w:bookmarkEnd w:id="1"/>
      <w:r w:rsidRPr="001248DB">
        <w:rPr>
          <w:i/>
          <w:iCs/>
          <w:lang w:val="it-IT"/>
        </w:rPr>
        <w:t>Storia del cinema.Un'introduzione</w:t>
      </w:r>
      <w:r w:rsidRPr="001248DB">
        <w:rPr>
          <w:lang w:val="it-IT"/>
        </w:rPr>
        <w:t>,</w:t>
      </w:r>
      <w:r w:rsidR="00CD574D">
        <w:rPr>
          <w:lang w:val="it-IT"/>
        </w:rPr>
        <w:t xml:space="preserve"> </w:t>
      </w:r>
      <w:r w:rsidRPr="001248DB">
        <w:rPr>
          <w:lang w:val="it-IT"/>
        </w:rPr>
        <w:t>5. edizione, McGraw-Hill 2018.</w:t>
      </w:r>
    </w:p>
    <w:p w14:paraId="1E543EA9" w14:textId="77777777" w:rsidR="001248DB" w:rsidRPr="001248DB" w:rsidRDefault="001248DB" w:rsidP="001248DB">
      <w:pPr>
        <w:pStyle w:val="Testo1"/>
        <w:rPr>
          <w:lang w:val="it-IT"/>
        </w:rPr>
      </w:pPr>
      <w:r w:rsidRPr="001248DB">
        <w:rPr>
          <w:smallCaps/>
          <w:sz w:val="16"/>
          <w:lang w:val="it-IT"/>
        </w:rPr>
        <w:t>Gian Piero Brunetta</w:t>
      </w:r>
      <w:r w:rsidRPr="001248DB">
        <w:rPr>
          <w:i/>
          <w:smallCaps/>
          <w:sz w:val="16"/>
          <w:lang w:val="it-IT"/>
        </w:rPr>
        <w:t xml:space="preserve">, </w:t>
      </w:r>
      <w:r w:rsidRPr="001248DB">
        <w:rPr>
          <w:i/>
          <w:lang w:val="it-IT"/>
        </w:rPr>
        <w:t>Guida alla storia del cinema italiano</w:t>
      </w:r>
      <w:r w:rsidRPr="001248DB">
        <w:rPr>
          <w:lang w:val="it-IT"/>
        </w:rPr>
        <w:t xml:space="preserve"> </w:t>
      </w:r>
      <w:r w:rsidRPr="001248DB">
        <w:rPr>
          <w:i/>
          <w:lang w:val="it-IT"/>
        </w:rPr>
        <w:t>(1905-2003)</w:t>
      </w:r>
      <w:r w:rsidRPr="001248DB">
        <w:rPr>
          <w:lang w:val="it-IT"/>
        </w:rPr>
        <w:t>, Einaudi, 2003.</w:t>
      </w:r>
    </w:p>
    <w:p w14:paraId="6395AD9B" w14:textId="77777777" w:rsidR="00E62645" w:rsidRPr="00E62645" w:rsidRDefault="00E62645" w:rsidP="00E62645">
      <w:pPr>
        <w:spacing w:before="240" w:after="120" w:line="220" w:lineRule="exact"/>
        <w:rPr>
          <w:b/>
          <w:i/>
          <w:sz w:val="18"/>
        </w:rPr>
      </w:pPr>
      <w:r w:rsidRPr="0010444F">
        <w:rPr>
          <w:b/>
          <w:i/>
          <w:sz w:val="18"/>
          <w:szCs w:val="18"/>
        </w:rPr>
        <w:t>TEACHING ME</w:t>
      </w:r>
      <w:r>
        <w:rPr>
          <w:b/>
          <w:i/>
          <w:sz w:val="18"/>
        </w:rPr>
        <w:t>THOD</w:t>
      </w:r>
    </w:p>
    <w:p w14:paraId="00320CB3" w14:textId="77777777" w:rsidR="006B45F9" w:rsidRDefault="006B45F9" w:rsidP="00BE1F45">
      <w:pPr>
        <w:pStyle w:val="Testo2"/>
        <w:spacing w:line="240" w:lineRule="exact"/>
        <w:rPr>
          <w:noProof w:val="0"/>
        </w:rPr>
      </w:pPr>
      <w:r>
        <w:rPr>
          <w:noProof w:val="0"/>
        </w:rPr>
        <w:t>Frontal lectures in class for the introductory section. Seminars in which students will be engaged in analysing material (advanced lectures) for the in-depth study component. Group project wo</w:t>
      </w:r>
      <w:r w:rsidR="00E43FFA">
        <w:rPr>
          <w:noProof w:val="0"/>
        </w:rPr>
        <w:t>rk for the applied part of the w</w:t>
      </w:r>
      <w:r>
        <w:rPr>
          <w:noProof w:val="0"/>
        </w:rPr>
        <w:t>orkshop.</w:t>
      </w:r>
    </w:p>
    <w:p w14:paraId="1B1DDD09" w14:textId="77777777" w:rsidR="00E62645" w:rsidRPr="006534D4" w:rsidRDefault="00E62645" w:rsidP="00E62645">
      <w:pPr>
        <w:spacing w:before="240" w:after="120" w:line="220" w:lineRule="exact"/>
        <w:rPr>
          <w:b/>
          <w:i/>
          <w:sz w:val="18"/>
          <w:lang w:val="en-US"/>
        </w:rPr>
      </w:pPr>
      <w:r w:rsidRPr="006534D4">
        <w:rPr>
          <w:b/>
          <w:i/>
          <w:sz w:val="18"/>
          <w:lang w:val="en-US"/>
        </w:rPr>
        <w:t>ASSESSMENT METHOD AND CRITERIA</w:t>
      </w:r>
    </w:p>
    <w:p w14:paraId="63B569FA" w14:textId="3D6B075D" w:rsidR="00796DAD" w:rsidRPr="00BE1F45" w:rsidRDefault="00690316" w:rsidP="00796DAD">
      <w:pPr>
        <w:spacing w:after="120"/>
        <w:ind w:firstLine="142"/>
        <w:rPr>
          <w:sz w:val="18"/>
        </w:rPr>
      </w:pPr>
      <w:r w:rsidRPr="00BE1F45">
        <w:rPr>
          <w:sz w:val="18"/>
        </w:rPr>
        <w:lastRenderedPageBreak/>
        <w:t xml:space="preserve">The final assessment will consist </w:t>
      </w:r>
      <w:r w:rsidR="006534D4" w:rsidRPr="00BE1F45">
        <w:rPr>
          <w:sz w:val="18"/>
        </w:rPr>
        <w:t>of</w:t>
      </w:r>
      <w:r w:rsidRPr="00BE1F45">
        <w:rPr>
          <w:sz w:val="18"/>
        </w:rPr>
        <w:t xml:space="preserve"> a Blackboard-based test, a video editing project</w:t>
      </w:r>
      <w:r w:rsidR="00593371" w:rsidRPr="00BE1F45">
        <w:rPr>
          <w:sz w:val="18"/>
        </w:rPr>
        <w:t xml:space="preserve"> (p</w:t>
      </w:r>
      <w:r w:rsidRPr="00BE1F45">
        <w:rPr>
          <w:sz w:val="18"/>
        </w:rPr>
        <w:t>roject work) to be carried out in group, and an oral exam</w:t>
      </w:r>
      <w:r w:rsidR="00796DAD" w:rsidRPr="00BE1F45">
        <w:rPr>
          <w:sz w:val="18"/>
        </w:rPr>
        <w:t>.</w:t>
      </w:r>
    </w:p>
    <w:p w14:paraId="41AF7D87" w14:textId="77777777" w:rsidR="00690316" w:rsidRPr="00BE1F45" w:rsidRDefault="00690316" w:rsidP="00796DAD">
      <w:pPr>
        <w:spacing w:after="120"/>
        <w:rPr>
          <w:sz w:val="18"/>
        </w:rPr>
      </w:pPr>
      <w:r w:rsidRPr="00BE1F45">
        <w:rPr>
          <w:sz w:val="18"/>
        </w:rPr>
        <w:t>The written test, aimed to assess the students’ knowledge of the subject, will determine 40% of the final mark (12 points).</w:t>
      </w:r>
    </w:p>
    <w:p w14:paraId="046F787E" w14:textId="77777777" w:rsidR="00796DAD" w:rsidRPr="00BE1F45" w:rsidRDefault="00690316" w:rsidP="00796DAD">
      <w:pPr>
        <w:spacing w:after="120"/>
        <w:rPr>
          <w:sz w:val="18"/>
        </w:rPr>
      </w:pPr>
      <w:r w:rsidRPr="00BE1F45">
        <w:rPr>
          <w:sz w:val="18"/>
        </w:rPr>
        <w:t>The content and the guidelines for the project work</w:t>
      </w:r>
      <w:r w:rsidR="00593371" w:rsidRPr="00BE1F45">
        <w:rPr>
          <w:sz w:val="18"/>
        </w:rPr>
        <w:t xml:space="preserve"> – that must be submitted on Blackboard –</w:t>
      </w:r>
      <w:r w:rsidRPr="00BE1F45">
        <w:rPr>
          <w:sz w:val="18"/>
        </w:rPr>
        <w:t xml:space="preserve"> will be defined by the lecturer. The aim is to assess the students’ ability to put into practice what they have learnt during the course.</w:t>
      </w:r>
      <w:r w:rsidR="00593371" w:rsidRPr="00BE1F45">
        <w:rPr>
          <w:sz w:val="18"/>
        </w:rPr>
        <w:t xml:space="preserve"> It will determine 10% of the final mark (3 points)</w:t>
      </w:r>
      <w:r w:rsidR="00796DAD" w:rsidRPr="00BE1F45">
        <w:rPr>
          <w:sz w:val="18"/>
        </w:rPr>
        <w:t>.</w:t>
      </w:r>
    </w:p>
    <w:p w14:paraId="436E2216" w14:textId="77777777" w:rsidR="00796DAD" w:rsidRPr="00593371" w:rsidRDefault="00593371" w:rsidP="00796DAD">
      <w:pPr>
        <w:spacing w:after="120"/>
        <w:rPr>
          <w:b/>
          <w:i/>
          <w:sz w:val="18"/>
        </w:rPr>
      </w:pPr>
      <w:r w:rsidRPr="00BE1F45">
        <w:rPr>
          <w:sz w:val="18"/>
        </w:rPr>
        <w:t>The oral exam will assess the knowledge of the different historiographical approaches to cinema, and the ability to interpret TV series, films, and other audiovisual products from a clear and coherent historical perspective. It will determine 50% of the final mark (15 points). The maximum score is 30 cum laude</w:t>
      </w:r>
      <w:r w:rsidR="00796DAD" w:rsidRPr="00BE1F45">
        <w:rPr>
          <w:sz w:val="18"/>
        </w:rPr>
        <w:t>.</w:t>
      </w:r>
    </w:p>
    <w:p w14:paraId="731E7530" w14:textId="77777777" w:rsidR="00E62645" w:rsidRPr="00586D7F" w:rsidRDefault="00E62645" w:rsidP="00E626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282B26A" w14:textId="77777777" w:rsidR="006B45F9" w:rsidRDefault="006B45F9" w:rsidP="00E43FFA">
      <w:pPr>
        <w:pStyle w:val="Testo2"/>
        <w:rPr>
          <w:noProof w:val="0"/>
        </w:rPr>
      </w:pPr>
      <w:r>
        <w:rPr>
          <w:noProof w:val="0"/>
        </w:rPr>
        <w:t xml:space="preserve">As this is an introductory course, there are no prerequisites in terms of content. Students are nevertheless expected to demonstrate an interest </w:t>
      </w:r>
      <w:r w:rsidR="00E43FFA">
        <w:rPr>
          <w:noProof w:val="0"/>
        </w:rPr>
        <w:t>in and intellectual curiosity about</w:t>
      </w:r>
      <w:r>
        <w:rPr>
          <w:noProof w:val="0"/>
        </w:rPr>
        <w:t xml:space="preserve"> historical and theoretical reflection on the media. They are encouraged to procure a good filmography (details of suitable films and screening invitations will be provided on Blackboard).</w:t>
      </w:r>
    </w:p>
    <w:p w14:paraId="1194C812" w14:textId="77777777" w:rsidR="00796DAD" w:rsidRDefault="00796DAD" w:rsidP="00796DAD">
      <w:pPr>
        <w:pStyle w:val="Testo2"/>
        <w:ind w:firstLine="0"/>
        <w:rPr>
          <w:rFonts w:ascii="Times New Roman" w:hAnsi="Times New Roman"/>
          <w:bCs/>
          <w:iCs/>
          <w:szCs w:val="18"/>
        </w:rPr>
      </w:pPr>
    </w:p>
    <w:p w14:paraId="13CC0686" w14:textId="77777777" w:rsidR="00796DAD" w:rsidRDefault="00796DAD" w:rsidP="00796DAD">
      <w:pPr>
        <w:pStyle w:val="Testo2"/>
        <w:ind w:firstLine="0"/>
        <w:rPr>
          <w:rFonts w:ascii="Times New Roman" w:hAnsi="Times New Roman"/>
          <w:bCs/>
          <w:iCs/>
          <w:szCs w:val="18"/>
        </w:rPr>
      </w:pPr>
      <w:r>
        <w:rPr>
          <w:rFonts w:ascii="Times New Roman" w:hAnsi="Times New Roman"/>
          <w:bCs/>
          <w:iCs/>
          <w:szCs w:val="18"/>
        </w:rPr>
        <w:t>Further information can be found on the lecturer's webpage at http://docenti.unicatt.it/web/searchByName.do?language=ENG or on the Faculty notice board.</w:t>
      </w:r>
    </w:p>
    <w:p w14:paraId="15230E0F" w14:textId="77777777" w:rsidR="006B45F9" w:rsidRPr="006B45F9" w:rsidRDefault="006B45F9" w:rsidP="006B45F9">
      <w:pPr>
        <w:pStyle w:val="Testo2"/>
        <w:rPr>
          <w:noProof w:val="0"/>
        </w:rPr>
      </w:pPr>
    </w:p>
    <w:p w14:paraId="7CDF24F2" w14:textId="77777777" w:rsidR="006B45F9" w:rsidRPr="006B45F9" w:rsidRDefault="006B45F9" w:rsidP="006B45F9">
      <w:pPr>
        <w:pStyle w:val="Testo2"/>
        <w:rPr>
          <w:noProof w:val="0"/>
        </w:rPr>
      </w:pPr>
    </w:p>
    <w:sectPr w:rsidR="006B45F9" w:rsidRPr="006B45F9" w:rsidSect="00FC40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66"/>
    <w:rsid w:val="00027801"/>
    <w:rsid w:val="0010444F"/>
    <w:rsid w:val="001248DB"/>
    <w:rsid w:val="00192D87"/>
    <w:rsid w:val="002225DF"/>
    <w:rsid w:val="00261ADC"/>
    <w:rsid w:val="00386866"/>
    <w:rsid w:val="00507E45"/>
    <w:rsid w:val="00586D7F"/>
    <w:rsid w:val="00593371"/>
    <w:rsid w:val="005A5205"/>
    <w:rsid w:val="006534D4"/>
    <w:rsid w:val="00661917"/>
    <w:rsid w:val="00690316"/>
    <w:rsid w:val="006B45F9"/>
    <w:rsid w:val="00706CF9"/>
    <w:rsid w:val="00796DAD"/>
    <w:rsid w:val="00823C87"/>
    <w:rsid w:val="008D5D3F"/>
    <w:rsid w:val="008F0373"/>
    <w:rsid w:val="009C29C6"/>
    <w:rsid w:val="00A708DE"/>
    <w:rsid w:val="00B26DD1"/>
    <w:rsid w:val="00BE1F45"/>
    <w:rsid w:val="00CB44A3"/>
    <w:rsid w:val="00CD574D"/>
    <w:rsid w:val="00D13B59"/>
    <w:rsid w:val="00D454B6"/>
    <w:rsid w:val="00E43FFA"/>
    <w:rsid w:val="00E62645"/>
    <w:rsid w:val="00F45CA2"/>
    <w:rsid w:val="00FC408E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B3B10"/>
  <w15:docId w15:val="{D43DA0CC-2E11-4E0D-B9AF-7532635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0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C408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C408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C408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FC408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FC408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796DA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10</cp:revision>
  <cp:lastPrinted>2003-03-27T09:42:00Z</cp:lastPrinted>
  <dcterms:created xsi:type="dcterms:W3CDTF">2021-01-13T11:06:00Z</dcterms:created>
  <dcterms:modified xsi:type="dcterms:W3CDTF">2024-03-25T13:55:00Z</dcterms:modified>
</cp:coreProperties>
</file>