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8512" w14:textId="46E65C2D" w:rsidR="00F17ED7" w:rsidRPr="00BF4978" w:rsidRDefault="0011174C" w:rsidP="00BF4978">
      <w:pPr>
        <w:pStyle w:val="Titolo1"/>
        <w:spacing w:before="0" w:after="0" w:line="240" w:lineRule="atLeast"/>
        <w:rPr>
          <w:sz w:val="20"/>
          <w:szCs w:val="20"/>
        </w:rPr>
      </w:pPr>
      <w:r>
        <w:rPr>
          <w:sz w:val="20"/>
          <w:szCs w:val="20"/>
        </w:rPr>
        <w:t>Audio-Visual Production (Advanced Course) (with Workshop)</w:t>
      </w:r>
    </w:p>
    <w:p w14:paraId="79B3CCAA" w14:textId="342D9FB9" w:rsidR="00F17ED7" w:rsidRDefault="00BF4978" w:rsidP="00BF4978">
      <w:pPr>
        <w:pStyle w:val="Titolo2"/>
        <w:numPr>
          <w:ilvl w:val="0"/>
          <w:numId w:val="0"/>
        </w:numPr>
        <w:spacing w:before="0" w:after="0" w:line="240" w:lineRule="atLeast"/>
        <w:rPr>
          <w:szCs w:val="18"/>
        </w:rPr>
      </w:pPr>
      <w:r>
        <w:t>Prof. Enrico R</w:t>
      </w:r>
      <w:r w:rsidR="00AF4C47">
        <w:t>anzanici</w:t>
      </w:r>
    </w:p>
    <w:p w14:paraId="49E2E888" w14:textId="77777777" w:rsidR="00226DF2" w:rsidRDefault="00226DF2" w:rsidP="0011174C">
      <w:pPr>
        <w:rPr>
          <w:b/>
          <w:i/>
          <w:sz w:val="18"/>
        </w:rPr>
      </w:pPr>
    </w:p>
    <w:p w14:paraId="5F303A7A" w14:textId="42C99195" w:rsidR="0011174C" w:rsidRPr="0011174C" w:rsidRDefault="0011174C" w:rsidP="0011174C">
      <w:pPr>
        <w:rPr>
          <w:b/>
          <w:i/>
          <w:sz w:val="18"/>
        </w:rPr>
      </w:pPr>
      <w:r>
        <w:rPr>
          <w:b/>
          <w:i/>
          <w:sz w:val="18"/>
        </w:rPr>
        <w:t xml:space="preserve">COURSE AIMS AND INTENDED LEARNING OUTCOMES </w:t>
      </w:r>
    </w:p>
    <w:p w14:paraId="1E9244DF" w14:textId="77777777" w:rsidR="0011174C" w:rsidRDefault="0011174C"/>
    <w:p w14:paraId="2F86BD7E" w14:textId="4C10CFB6" w:rsidR="00F17ED7" w:rsidRDefault="00BF4978">
      <w:r>
        <w:t>The course aims to develop a video installation project dedicated to video projection in an architectural, exhibition</w:t>
      </w:r>
      <w:r w:rsidR="00650EF4">
        <w:t xml:space="preserve"> or performance</w:t>
      </w:r>
      <w:r>
        <w:t xml:space="preserve"> space. The students will embark on an itinerary with several steps: creative development of the subject, writing of the script, production plan, filming in location, post-production.</w:t>
      </w:r>
    </w:p>
    <w:p w14:paraId="5F205926" w14:textId="77777777" w:rsidR="00F17ED7" w:rsidRDefault="00BF4978">
      <w:r>
        <w:t>Students will learn how to use the filming and editing tools during practical sessions that run simultaneously with the theory/planning sessions.</w:t>
      </w:r>
    </w:p>
    <w:p w14:paraId="7708F77E" w14:textId="77777777" w:rsidR="00F17ED7" w:rsidRDefault="00BF4978">
      <w:r>
        <w:t>The aim of the course is for students to acquire a general understanding of the field of video installation, and be able to conceive, manage and carry out a video project in this specific field.</w:t>
      </w:r>
    </w:p>
    <w:p w14:paraId="2E0BA42C" w14:textId="77777777" w:rsidR="00F17ED7" w:rsidRDefault="00F17ED7"/>
    <w:p w14:paraId="0CB05377" w14:textId="77777777" w:rsidR="0011174C" w:rsidRPr="0011174C" w:rsidRDefault="0011174C" w:rsidP="0011174C">
      <w:pPr>
        <w:rPr>
          <w:b/>
          <w:bCs/>
          <w:i/>
          <w:sz w:val="18"/>
        </w:rPr>
      </w:pPr>
      <w:r>
        <w:rPr>
          <w:b/>
          <w:bCs/>
          <w:i/>
          <w:iCs/>
          <w:sz w:val="18"/>
        </w:rPr>
        <w:t>COURSE CONTENT</w:t>
      </w:r>
    </w:p>
    <w:p w14:paraId="2ADCD3DD" w14:textId="77777777" w:rsidR="0011174C" w:rsidRDefault="0011174C"/>
    <w:p w14:paraId="6AC7F489" w14:textId="4093062C" w:rsidR="00F17ED7" w:rsidRDefault="00BF4978">
      <w:r>
        <w:t xml:space="preserve">The course is both theoretical and </w:t>
      </w:r>
      <w:r w:rsidR="00406859">
        <w:t>practical and</w:t>
      </w:r>
      <w:r>
        <w:t xml:space="preserve"> is enriched by a workshop on filming equipment: cameras, microphones, lights. </w:t>
      </w:r>
    </w:p>
    <w:p w14:paraId="13FD19D8" w14:textId="011B8EB8" w:rsidR="00F17ED7" w:rsidRDefault="00BF4978">
      <w:r>
        <w:t xml:space="preserve">Following an initial phase of watching, analysing and commentating </w:t>
      </w:r>
      <w:r w:rsidR="00406859">
        <w:t>audio-visual</w:t>
      </w:r>
      <w:r>
        <w:t xml:space="preserve"> projects selected by the lecturer, students will be guided in developing an original subject, conceived as a video to be projected in an architectural</w:t>
      </w:r>
      <w:r w:rsidR="00650EF4">
        <w:t>,</w:t>
      </w:r>
      <w:r w:rsidR="00650EF4" w:rsidRPr="00650EF4">
        <w:t xml:space="preserve"> </w:t>
      </w:r>
      <w:r w:rsidR="00650EF4">
        <w:t>exhibition or performance space</w:t>
      </w:r>
      <w:r>
        <w:t xml:space="preserve">. </w:t>
      </w:r>
    </w:p>
    <w:p w14:paraId="6FD52080" w14:textId="77777777" w:rsidR="00F17ED7" w:rsidRDefault="00BF4978">
      <w:r>
        <w:t>Students are required to develop the project with particular attention to expressive coherence and choices suitable for video production. As well as conducting scheduled checks, the lecturer will support students throughout the conception, development, production-organisation, shooting and post-production phases. To improve knowledge of the tools, the project phases will be alternated with training sessions for learning to use technical equipment. Should the COVID-19 health emergency prevent in-person teaching and/or assessment, ongoing or final, remote alternatives will be put in place via the university Blackboard platform, Microsoft Teams and any other means, details of which will be provided at the beginning of the course, so as to ensure learning objectives are met whilst safeguarding students’ health.</w:t>
      </w:r>
    </w:p>
    <w:p w14:paraId="5E4CAEB5" w14:textId="77777777" w:rsidR="00F17ED7" w:rsidRDefault="00F17ED7"/>
    <w:p w14:paraId="678CD983" w14:textId="31BA2B2E" w:rsidR="0011174C" w:rsidRPr="00650EF4" w:rsidRDefault="0011174C" w:rsidP="0011174C">
      <w:pPr>
        <w:rPr>
          <w:b/>
          <w:bCs/>
          <w:i/>
          <w:iCs/>
          <w:sz w:val="18"/>
          <w:lang w:val="it-IT"/>
        </w:rPr>
      </w:pPr>
      <w:r w:rsidRPr="00650EF4">
        <w:rPr>
          <w:b/>
          <w:bCs/>
          <w:i/>
          <w:iCs/>
          <w:sz w:val="18"/>
          <w:lang w:val="it-IT"/>
        </w:rPr>
        <w:t>READING LIST</w:t>
      </w:r>
    </w:p>
    <w:p w14:paraId="2283D9B2" w14:textId="77777777" w:rsidR="00650EF4" w:rsidRPr="00650EF4" w:rsidRDefault="00650EF4" w:rsidP="00650EF4">
      <w:pPr>
        <w:keepNext/>
        <w:spacing w:before="240" w:after="120"/>
        <w:rPr>
          <w:b/>
          <w:bCs/>
          <w:i/>
          <w:iCs/>
          <w:sz w:val="18"/>
          <w:szCs w:val="18"/>
          <w:lang w:val="it-IT"/>
        </w:rPr>
      </w:pPr>
      <w:r w:rsidRPr="00650EF4">
        <w:rPr>
          <w:smallCaps/>
          <w:sz w:val="16"/>
          <w:szCs w:val="18"/>
          <w:lang w:val="it-IT"/>
        </w:rPr>
        <w:t>Anna Maria Monteverdi</w:t>
      </w:r>
      <w:r w:rsidRPr="00650EF4">
        <w:rPr>
          <w:sz w:val="18"/>
          <w:szCs w:val="18"/>
          <w:lang w:val="it-IT"/>
        </w:rPr>
        <w:t xml:space="preserve">, </w:t>
      </w:r>
      <w:r w:rsidRPr="00650EF4">
        <w:rPr>
          <w:i/>
          <w:iCs/>
          <w:sz w:val="18"/>
          <w:szCs w:val="18"/>
          <w:lang w:val="it-IT"/>
        </w:rPr>
        <w:t>Leggere uno spettacolo multimediale.</w:t>
      </w:r>
    </w:p>
    <w:p w14:paraId="71DF671E" w14:textId="77777777" w:rsidR="00650EF4" w:rsidRPr="00650EF4" w:rsidRDefault="00650EF4" w:rsidP="0011174C">
      <w:pPr>
        <w:rPr>
          <w:sz w:val="18"/>
          <w:szCs w:val="18"/>
          <w:lang w:val="it-IT"/>
        </w:rPr>
      </w:pPr>
    </w:p>
    <w:p w14:paraId="08AC41D4" w14:textId="77777777" w:rsidR="0011174C" w:rsidRPr="00650EF4" w:rsidRDefault="0011174C" w:rsidP="0011174C">
      <w:pPr>
        <w:rPr>
          <w:sz w:val="18"/>
          <w:szCs w:val="18"/>
          <w:lang w:val="it-IT"/>
        </w:rPr>
      </w:pPr>
    </w:p>
    <w:p w14:paraId="08D674C3" w14:textId="4E720EBD" w:rsidR="0011174C" w:rsidRPr="0011174C" w:rsidRDefault="0011174C" w:rsidP="0011174C">
      <w:pPr>
        <w:rPr>
          <w:b/>
          <w:i/>
          <w:sz w:val="18"/>
          <w:szCs w:val="18"/>
        </w:rPr>
      </w:pPr>
      <w:r>
        <w:rPr>
          <w:b/>
          <w:bCs/>
          <w:i/>
          <w:iCs/>
          <w:sz w:val="18"/>
        </w:rPr>
        <w:lastRenderedPageBreak/>
        <w:t>TEACHING METHOD</w:t>
      </w:r>
    </w:p>
    <w:p w14:paraId="1FEC0FD3" w14:textId="77777777" w:rsidR="0011174C" w:rsidRDefault="0011174C">
      <w:pPr>
        <w:pStyle w:val="Testo2"/>
      </w:pPr>
    </w:p>
    <w:p w14:paraId="066C4118" w14:textId="0499EB7F" w:rsidR="00F17ED7" w:rsidRDefault="00BF4978">
      <w:pPr>
        <w:pStyle w:val="Testo2"/>
      </w:pPr>
      <w:r>
        <w:t>Lectures:</w:t>
      </w:r>
    </w:p>
    <w:p w14:paraId="0209E899" w14:textId="74F6592A" w:rsidR="00F17ED7" w:rsidRDefault="00BF4978">
      <w:pPr>
        <w:pStyle w:val="Testo2"/>
      </w:pPr>
      <w:r>
        <w:t>-analysis of video productions in the field of video installations</w:t>
      </w:r>
      <w:r w:rsidR="00650EF4">
        <w:t xml:space="preserve"> and scenography</w:t>
      </w:r>
      <w:r>
        <w:t>.</w:t>
      </w:r>
    </w:p>
    <w:p w14:paraId="512CF5DF" w14:textId="77777777" w:rsidR="00F17ED7" w:rsidRDefault="00BF4978">
      <w:pPr>
        <w:pStyle w:val="Testo2"/>
      </w:pPr>
      <w:r>
        <w:t>-site visits (or analysis of a virtual space).</w:t>
      </w:r>
    </w:p>
    <w:p w14:paraId="44E14002" w14:textId="77777777" w:rsidR="00F17ED7" w:rsidRDefault="00BF4978">
      <w:pPr>
        <w:pStyle w:val="Testo2"/>
      </w:pPr>
      <w:r>
        <w:t>-practical classes on writing and developing material for video-installations.</w:t>
      </w:r>
    </w:p>
    <w:p w14:paraId="10616EF6" w14:textId="77777777" w:rsidR="00F17ED7" w:rsidRDefault="00BF4978">
      <w:pPr>
        <w:pStyle w:val="Testo2"/>
      </w:pPr>
      <w:r>
        <w:t>-shooting workshop with SLR cameras, lens sets, audio kits and lights.</w:t>
      </w:r>
    </w:p>
    <w:p w14:paraId="04EA8BDE" w14:textId="77777777" w:rsidR="00F17ED7" w:rsidRDefault="00BF4978">
      <w:pPr>
        <w:pStyle w:val="Testo2"/>
      </w:pPr>
      <w:r>
        <w:t xml:space="preserve">-audio/video and colour correction with editing software (Resolve DaVinci). </w:t>
      </w:r>
    </w:p>
    <w:p w14:paraId="3504757A" w14:textId="77777777" w:rsidR="00F17ED7" w:rsidRDefault="00BF4978">
      <w:pPr>
        <w:pStyle w:val="Testo2"/>
      </w:pPr>
      <w:r>
        <w:t>-Installing the video projection in the exhibition space (or virtual space).</w:t>
      </w:r>
    </w:p>
    <w:p w14:paraId="071B9B25" w14:textId="77777777" w:rsidR="00F17ED7" w:rsidRDefault="00F17ED7">
      <w:pPr>
        <w:pStyle w:val="Testo2"/>
      </w:pPr>
    </w:p>
    <w:p w14:paraId="491B9B67" w14:textId="7DB882BE" w:rsidR="00F17ED7" w:rsidRPr="0011174C" w:rsidRDefault="0011174C">
      <w:pPr>
        <w:spacing w:after="120" w:line="220" w:lineRule="exact"/>
        <w:rPr>
          <w:b/>
          <w:bCs/>
          <w:i/>
          <w:iCs/>
          <w:sz w:val="18"/>
        </w:rPr>
      </w:pPr>
      <w:r>
        <w:rPr>
          <w:b/>
          <w:i/>
          <w:sz w:val="18"/>
        </w:rPr>
        <w:t>ASSESSMENT METHOD AND CRITERIA</w:t>
      </w:r>
    </w:p>
    <w:p w14:paraId="4325AAC4" w14:textId="70021FAC" w:rsidR="00F17ED7" w:rsidRDefault="00BF4978">
      <w:pPr>
        <w:spacing w:after="120"/>
        <w:rPr>
          <w:b/>
          <w:i/>
          <w:sz w:val="18"/>
        </w:rPr>
      </w:pPr>
      <w:r>
        <w:rPr>
          <w:sz w:val="18"/>
        </w:rPr>
        <w:tab/>
        <w:t xml:space="preserve">The exam is </w:t>
      </w:r>
      <w:r w:rsidR="00387BCC">
        <w:rPr>
          <w:sz w:val="18"/>
        </w:rPr>
        <w:t>deferred,</w:t>
      </w:r>
      <w:r>
        <w:rPr>
          <w:sz w:val="18"/>
        </w:rPr>
        <w:t xml:space="preserve"> and the assessment of skills acquired is based </w:t>
      </w:r>
      <w:r w:rsidR="00521AC0">
        <w:rPr>
          <w:sz w:val="18"/>
        </w:rPr>
        <w:t xml:space="preserve">on the </w:t>
      </w:r>
      <w:r>
        <w:rPr>
          <w:sz w:val="18"/>
        </w:rPr>
        <w:t>video project with analysis of all the phases that contributed to its completion: pre-production, production and post-production.  The following will contribute to the overall mark: project consistency, the appropriate use of technical tools and the ability to manage the project. The workshop will be assessed based on the technical and collaborative skills of the crews during the shooting phase.</w:t>
      </w:r>
    </w:p>
    <w:p w14:paraId="3C90934B" w14:textId="77777777" w:rsidR="0011174C" w:rsidRDefault="0011174C" w:rsidP="0011174C">
      <w:pPr>
        <w:pStyle w:val="Testo2"/>
        <w:ind w:firstLine="0"/>
        <w:rPr>
          <w:b/>
          <w:i/>
        </w:rPr>
      </w:pPr>
    </w:p>
    <w:p w14:paraId="099BF05C" w14:textId="1EE11934" w:rsidR="0011174C" w:rsidRPr="0011174C" w:rsidRDefault="0011174C" w:rsidP="0011174C">
      <w:pPr>
        <w:pStyle w:val="Testo2"/>
        <w:ind w:firstLine="0"/>
        <w:rPr>
          <w:b/>
          <w:i/>
        </w:rPr>
      </w:pPr>
      <w:r>
        <w:rPr>
          <w:b/>
          <w:i/>
        </w:rPr>
        <w:t>NOTES AND PREREQUISITES</w:t>
      </w:r>
    </w:p>
    <w:p w14:paraId="7B003DC9" w14:textId="77777777" w:rsidR="0011174C" w:rsidRDefault="0011174C">
      <w:pPr>
        <w:pStyle w:val="Testo2"/>
      </w:pPr>
    </w:p>
    <w:p w14:paraId="18EFFDB1" w14:textId="0750543A" w:rsidR="00F17ED7" w:rsidRDefault="00BF4978">
      <w:pPr>
        <w:pStyle w:val="Testo2"/>
      </w:pPr>
      <w:r>
        <w:t>Students require knowledge of DaVinci Resolve editing software, and basic technical skills in microphone and camera management and using lights</w:t>
      </w:r>
      <w:r w:rsidR="00387BCC">
        <w:t>; they</w:t>
      </w:r>
      <w:r>
        <w:t xml:space="preserve"> should be interested in video-art and video-installation.</w:t>
      </w:r>
    </w:p>
    <w:p w14:paraId="49E426F9" w14:textId="77777777" w:rsidR="00F17ED7" w:rsidRDefault="00F17ED7">
      <w:pPr>
        <w:pStyle w:val="Testo2"/>
      </w:pPr>
    </w:p>
    <w:p w14:paraId="52EF4E33" w14:textId="77777777" w:rsidR="0011174C" w:rsidRPr="0011174C" w:rsidRDefault="0011174C" w:rsidP="0011174C">
      <w:pPr>
        <w:pStyle w:val="Testo2"/>
        <w:rPr>
          <w:bCs/>
        </w:rPr>
      </w:pPr>
      <w:r>
        <w:t>Further information can be found on the lecturer's webpage at http://docenti.unicatt.it/web/searchByName.do?language=ENG or on the Faculty notice board.</w:t>
      </w:r>
    </w:p>
    <w:p w14:paraId="1521E0D4" w14:textId="77777777" w:rsidR="00F17ED7" w:rsidRDefault="00F17ED7">
      <w:pPr>
        <w:pStyle w:val="Testo2"/>
      </w:pPr>
    </w:p>
    <w:sectPr w:rsidR="00F17ED7">
      <w:pgSz w:w="11906" w:h="16838"/>
      <w:pgMar w:top="3515" w:right="2608" w:bottom="3515" w:left="2608" w:header="720" w:footer="720" w:gutter="0"/>
      <w:cols w:space="72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522128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4978"/>
    <w:rsid w:val="0011174C"/>
    <w:rsid w:val="001F629F"/>
    <w:rsid w:val="00226DF2"/>
    <w:rsid w:val="00387BCC"/>
    <w:rsid w:val="00406859"/>
    <w:rsid w:val="00521AC0"/>
    <w:rsid w:val="00650EF4"/>
    <w:rsid w:val="0093024F"/>
    <w:rsid w:val="00AF4C47"/>
    <w:rsid w:val="00BF4978"/>
    <w:rsid w:val="00C32601"/>
    <w:rsid w:val="00C44746"/>
    <w:rsid w:val="00D2593A"/>
    <w:rsid w:val="00F17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492654"/>
  <w15:chartTrackingRefBased/>
  <w15:docId w15:val="{367F0CFB-4D05-4F20-9107-6D0225A1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lang w:eastAsia="ar-SA"/>
    </w:rPr>
  </w:style>
  <w:style w:type="paragraph" w:styleId="Titolo1">
    <w:name w:val="heading 1"/>
    <w:basedOn w:val="Intestazione1"/>
    <w:next w:val="Corpotesto"/>
    <w:qFormat/>
    <w:pPr>
      <w:numPr>
        <w:numId w:val="1"/>
      </w:numPr>
      <w:spacing w:before="480"/>
      <w:outlineLvl w:val="0"/>
    </w:pPr>
    <w:rPr>
      <w:rFonts w:ascii="Times" w:hAnsi="Times"/>
      <w:b/>
    </w:rPr>
  </w:style>
  <w:style w:type="paragraph" w:styleId="Titolo2">
    <w:name w:val="heading 2"/>
    <w:basedOn w:val="Intestazione1"/>
    <w:next w:val="Corpotesto"/>
    <w:qFormat/>
    <w:pPr>
      <w:numPr>
        <w:ilvl w:val="1"/>
        <w:numId w:val="1"/>
      </w:num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basedOn w:val="Carpredefinitoparagrafo1"/>
    <w:rPr>
      <w:color w:val="0563C1"/>
      <w:u w:val="single"/>
    </w:rPr>
  </w:style>
  <w:style w:type="paragraph" w:customStyle="1" w:styleId="Intestazione1">
    <w:name w:val="Intestazione1"/>
    <w:basedOn w:val="Normale"/>
    <w:next w:val="Corpotesto"/>
    <w:pPr>
      <w:keepNext/>
      <w:spacing w:before="240" w:after="120"/>
    </w:pPr>
    <w:rPr>
      <w:rFonts w:ascii="Arial" w:eastAsia="SimSun"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Testo1">
    <w:name w:val="Testo 1"/>
    <w:pPr>
      <w:suppressAutoHyphens/>
      <w:spacing w:line="220" w:lineRule="exact"/>
      <w:ind w:left="284" w:hanging="284"/>
      <w:jc w:val="both"/>
    </w:pPr>
    <w:rPr>
      <w:rFonts w:ascii="Times" w:hAnsi="Times"/>
      <w:sz w:val="18"/>
      <w:lang w:eastAsia="ar-SA"/>
    </w:rPr>
  </w:style>
  <w:style w:type="paragraph" w:customStyle="1" w:styleId="Testo2">
    <w:name w:val="Testo 2"/>
    <w:pPr>
      <w:suppressAutoHyphens/>
      <w:spacing w:line="220" w:lineRule="exact"/>
      <w:ind w:firstLine="284"/>
      <w:jc w:val="both"/>
    </w:pPr>
    <w:rPr>
      <w:rFonts w:ascii="Times" w:hAnsi="Times"/>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14</cp:revision>
  <cp:lastPrinted>2003-03-27T09:42:00Z</cp:lastPrinted>
  <dcterms:created xsi:type="dcterms:W3CDTF">2021-05-17T13:10:00Z</dcterms:created>
  <dcterms:modified xsi:type="dcterms:W3CDTF">2024-03-25T14:01:00Z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