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79BE" w14:textId="3486D5E4" w:rsidR="00410579" w:rsidRPr="00B307E7" w:rsidRDefault="00FC35CE">
      <w:pPr>
        <w:pStyle w:val="Titolo1"/>
        <w:rPr>
          <w:rFonts w:ascii="Times New Roman" w:hAnsi="Times New Roman"/>
          <w:color w:val="FF0000"/>
          <w:lang w:val="en-US"/>
        </w:rPr>
      </w:pPr>
      <w:r w:rsidRPr="00B17FB5">
        <w:rPr>
          <w:rFonts w:ascii="Times New Roman" w:hAnsi="Times New Roman"/>
          <w:lang w:val="en-US"/>
        </w:rPr>
        <w:t>Territorial Marketing</w:t>
      </w:r>
      <w:r w:rsidR="00127D58" w:rsidRPr="00B307E7">
        <w:rPr>
          <w:rFonts w:ascii="Times New Roman" w:hAnsi="Times New Roman"/>
          <w:color w:val="FF0000"/>
          <w:lang w:val="en-US"/>
        </w:rPr>
        <w:t xml:space="preserve"> </w:t>
      </w:r>
    </w:p>
    <w:p w14:paraId="2FB06CF4" w14:textId="0355A54C" w:rsidR="00410579" w:rsidRDefault="00410579" w:rsidP="00410579">
      <w:pPr>
        <w:pStyle w:val="Titolo2"/>
        <w:rPr>
          <w:szCs w:val="18"/>
          <w:lang w:val="en-GB"/>
        </w:rPr>
      </w:pPr>
      <w:r w:rsidRPr="00FC35CE">
        <w:rPr>
          <w:szCs w:val="18"/>
          <w:lang w:val="en-GB"/>
        </w:rPr>
        <w:t xml:space="preserve">Prof. </w:t>
      </w:r>
      <w:r w:rsidR="0007113D" w:rsidRPr="00FC35CE">
        <w:rPr>
          <w:szCs w:val="18"/>
          <w:lang w:val="en-GB"/>
        </w:rPr>
        <w:t>Roberta Sebastiani</w:t>
      </w:r>
    </w:p>
    <w:p w14:paraId="7197E4C2" w14:textId="77777777" w:rsidR="00127D58" w:rsidRPr="00127D58" w:rsidRDefault="00127D58" w:rsidP="00127D58">
      <w:pPr>
        <w:spacing w:before="240" w:after="120"/>
        <w:rPr>
          <w:b/>
          <w:i/>
          <w:sz w:val="18"/>
          <w:szCs w:val="18"/>
          <w:lang w:val="en-GB"/>
        </w:rPr>
      </w:pPr>
      <w:r w:rsidRPr="00127D58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10885F57" w14:textId="2A276086" w:rsidR="003546D5" w:rsidRPr="00694C19" w:rsidRDefault="00FC35CE" w:rsidP="003546D5">
      <w:pPr>
        <w:rPr>
          <w:lang w:val="en-GB"/>
        </w:rPr>
      </w:pPr>
      <w:r w:rsidRPr="00B307E7">
        <w:rPr>
          <w:i/>
          <w:lang w:val="en-US"/>
        </w:rPr>
        <w:t>Knowledge and understanding</w:t>
      </w:r>
      <w:r w:rsidR="000869B8" w:rsidRPr="00B307E7">
        <w:rPr>
          <w:lang w:val="en-US"/>
        </w:rPr>
        <w:t xml:space="preserve">. </w:t>
      </w:r>
      <w:r w:rsidRPr="00FC35CE">
        <w:rPr>
          <w:lang w:val="en-GB"/>
        </w:rPr>
        <w:t xml:space="preserve">The course aims to provide students with the key concepts and tools to find a connection between </w:t>
      </w:r>
      <w:r>
        <w:rPr>
          <w:lang w:val="en-GB"/>
        </w:rPr>
        <w:t xml:space="preserve">demand and supply in terms of territory. In fact, territorial marketing aims to </w:t>
      </w:r>
      <w:r w:rsidR="00694C19">
        <w:rPr>
          <w:lang w:val="en-GB"/>
        </w:rPr>
        <w:t>explore</w:t>
      </w:r>
      <w:r>
        <w:rPr>
          <w:lang w:val="en-GB"/>
        </w:rPr>
        <w:t xml:space="preserve"> the potential and the strategic issues related to a specific territory, </w:t>
      </w:r>
      <w:r w:rsidR="00694C19">
        <w:rPr>
          <w:lang w:val="en-GB"/>
        </w:rPr>
        <w:t>identify</w:t>
      </w:r>
      <w:r>
        <w:rPr>
          <w:lang w:val="en-GB"/>
        </w:rPr>
        <w:t xml:space="preserve"> its most important resources (in terms of target, internal and external stakeholders), and adopt </w:t>
      </w:r>
      <w:r w:rsidR="00694C19">
        <w:rPr>
          <w:lang w:val="en-GB"/>
        </w:rPr>
        <w:t xml:space="preserve">adequate </w:t>
      </w:r>
      <w:r>
        <w:rPr>
          <w:lang w:val="en-GB"/>
        </w:rPr>
        <w:t>development strategies</w:t>
      </w:r>
      <w:r w:rsidR="003546D5" w:rsidRPr="00694C19">
        <w:rPr>
          <w:lang w:val="en-GB"/>
        </w:rPr>
        <w:t>.</w:t>
      </w:r>
    </w:p>
    <w:p w14:paraId="79F24F30" w14:textId="77777777" w:rsidR="00905EA8" w:rsidRPr="00694C19" w:rsidRDefault="00905EA8" w:rsidP="00040B53">
      <w:pPr>
        <w:rPr>
          <w:lang w:val="en-GB"/>
        </w:rPr>
      </w:pPr>
    </w:p>
    <w:p w14:paraId="374E0795" w14:textId="33C851F6" w:rsidR="00040B53" w:rsidRPr="00690AA6" w:rsidRDefault="00FC35CE" w:rsidP="00694C19">
      <w:pPr>
        <w:rPr>
          <w:lang w:val="en-GB"/>
        </w:rPr>
      </w:pPr>
      <w:r w:rsidRPr="00FC35CE">
        <w:rPr>
          <w:i/>
          <w:lang w:val="en-GB"/>
        </w:rPr>
        <w:t xml:space="preserve">Ability to apply </w:t>
      </w:r>
      <w:r>
        <w:rPr>
          <w:i/>
          <w:lang w:val="en-GB"/>
        </w:rPr>
        <w:t>k</w:t>
      </w:r>
      <w:r w:rsidRPr="00FC35CE">
        <w:rPr>
          <w:i/>
          <w:lang w:val="en-GB"/>
        </w:rPr>
        <w:t>nowledge and understanding</w:t>
      </w:r>
      <w:r w:rsidR="00303888" w:rsidRPr="00FC35CE">
        <w:rPr>
          <w:lang w:val="en-GB"/>
        </w:rPr>
        <w:t xml:space="preserve">. </w:t>
      </w:r>
      <w:r w:rsidR="00694C19" w:rsidRPr="00694C19">
        <w:rPr>
          <w:lang w:val="en-GB"/>
        </w:rPr>
        <w:t>At the end of the course, students will be able to identify</w:t>
      </w:r>
      <w:r w:rsidR="00694C19">
        <w:rPr>
          <w:lang w:val="en-GB"/>
        </w:rPr>
        <w:t xml:space="preserve"> the operational and competitive models related to a specific territory; define the best practices and tools to outline the interconnections among different stakeholders, and identify the peculiarities and potential of a given territory; create a vision and</w:t>
      </w:r>
      <w:r w:rsidR="00690AA6">
        <w:rPr>
          <w:lang w:val="en-GB"/>
        </w:rPr>
        <w:t xml:space="preserve"> a shared</w:t>
      </w:r>
      <w:r w:rsidR="00694C19">
        <w:rPr>
          <w:lang w:val="en-GB"/>
        </w:rPr>
        <w:t xml:space="preserve"> mission, in order to gather different actors; </w:t>
      </w:r>
      <w:r w:rsidR="00690AA6">
        <w:rPr>
          <w:lang w:val="en-GB"/>
        </w:rPr>
        <w:t>select</w:t>
      </w:r>
      <w:r w:rsidR="00694C19">
        <w:rPr>
          <w:lang w:val="en-GB"/>
        </w:rPr>
        <w:t xml:space="preserve"> the</w:t>
      </w:r>
      <w:r w:rsidR="00690AA6">
        <w:rPr>
          <w:lang w:val="en-GB"/>
        </w:rPr>
        <w:t xml:space="preserve"> best</w:t>
      </w:r>
      <w:r w:rsidR="00694C19">
        <w:rPr>
          <w:lang w:val="en-GB"/>
        </w:rPr>
        <w:t xml:space="preserve"> strategic models and approaches </w:t>
      </w:r>
      <w:r w:rsidR="00690AA6">
        <w:rPr>
          <w:lang w:val="en-GB"/>
        </w:rPr>
        <w:t>to achieve</w:t>
      </w:r>
      <w:r w:rsidR="00694C19">
        <w:rPr>
          <w:lang w:val="en-GB"/>
        </w:rPr>
        <w:t xml:space="preserve"> speci</w:t>
      </w:r>
      <w:r w:rsidR="00690AA6">
        <w:rPr>
          <w:lang w:val="en-GB"/>
        </w:rPr>
        <w:t>fic goals through the</w:t>
      </w:r>
      <w:r w:rsidR="00694C19">
        <w:rPr>
          <w:lang w:val="en-GB"/>
        </w:rPr>
        <w:t xml:space="preserve"> management of the relations between market and territory; identify the best tools to </w:t>
      </w:r>
      <w:r w:rsidR="00690AA6">
        <w:rPr>
          <w:lang w:val="en-GB"/>
        </w:rPr>
        <w:t xml:space="preserve">adapt </w:t>
      </w:r>
      <w:r w:rsidR="00694C19">
        <w:rPr>
          <w:lang w:val="en-GB"/>
        </w:rPr>
        <w:t xml:space="preserve">strategies </w:t>
      </w:r>
      <w:r w:rsidR="00690AA6">
        <w:rPr>
          <w:lang w:val="en-GB"/>
        </w:rPr>
        <w:t xml:space="preserve">to </w:t>
      </w:r>
      <w:r w:rsidR="00694C19">
        <w:rPr>
          <w:lang w:val="en-GB"/>
        </w:rPr>
        <w:t>different types of public (e.g. tourists, potential residents, investors, companies, etc.)</w:t>
      </w:r>
      <w:r w:rsidR="00040B53" w:rsidRPr="00690AA6">
        <w:rPr>
          <w:lang w:val="en-GB"/>
        </w:rPr>
        <w:t>.</w:t>
      </w:r>
    </w:p>
    <w:p w14:paraId="67C81C08" w14:textId="77777777" w:rsidR="00127D58" w:rsidRPr="00B307E7" w:rsidRDefault="00127D58" w:rsidP="00127D58">
      <w:pPr>
        <w:spacing w:before="240" w:after="120"/>
        <w:rPr>
          <w:b/>
          <w:i/>
          <w:sz w:val="18"/>
          <w:szCs w:val="18"/>
          <w:lang w:val="en-US"/>
        </w:rPr>
      </w:pPr>
      <w:r w:rsidRPr="00B307E7">
        <w:rPr>
          <w:b/>
          <w:i/>
          <w:sz w:val="18"/>
          <w:szCs w:val="18"/>
          <w:lang w:val="en-US"/>
        </w:rPr>
        <w:t>COURSE CONTENT</w:t>
      </w:r>
    </w:p>
    <w:p w14:paraId="168F02BA" w14:textId="67CFC375" w:rsidR="00410579" w:rsidRPr="00690AA6" w:rsidRDefault="00690AA6" w:rsidP="00410579">
      <w:pPr>
        <w:rPr>
          <w:lang w:val="en-GB"/>
        </w:rPr>
      </w:pPr>
      <w:r w:rsidRPr="00690AA6">
        <w:rPr>
          <w:lang w:val="en-GB"/>
        </w:rPr>
        <w:t>The course will be focused on the following topics</w:t>
      </w:r>
      <w:r w:rsidR="00C61E3B" w:rsidRPr="00690AA6">
        <w:rPr>
          <w:lang w:val="en-GB"/>
        </w:rPr>
        <w:t>:</w:t>
      </w:r>
    </w:p>
    <w:p w14:paraId="1DEAF25D" w14:textId="30857D53" w:rsidR="003442FF" w:rsidRPr="00690AA6" w:rsidRDefault="00B307E7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="00690AA6" w:rsidRPr="00690AA6">
        <w:rPr>
          <w:lang w:val="en-GB"/>
        </w:rPr>
        <w:t>efinition of local territories as territorial marketing units</w:t>
      </w:r>
      <w:r w:rsidR="00D715CD" w:rsidRPr="00690AA6">
        <w:rPr>
          <w:lang w:val="en-GB"/>
        </w:rPr>
        <w:t>.</w:t>
      </w:r>
    </w:p>
    <w:p w14:paraId="4B68889A" w14:textId="3CBE6966" w:rsidR="00410579" w:rsidRPr="00690AA6" w:rsidRDefault="00690AA6" w:rsidP="00410579">
      <w:pPr>
        <w:numPr>
          <w:ilvl w:val="0"/>
          <w:numId w:val="1"/>
        </w:numPr>
        <w:rPr>
          <w:lang w:val="en-GB"/>
        </w:rPr>
      </w:pPr>
      <w:r w:rsidRPr="00690AA6">
        <w:rPr>
          <w:lang w:val="en-GB"/>
        </w:rPr>
        <w:t>Development as a typical element of territorial marketing</w:t>
      </w:r>
      <w:r w:rsidR="00D715CD" w:rsidRPr="00690AA6">
        <w:rPr>
          <w:lang w:val="en-GB"/>
        </w:rPr>
        <w:t>.</w:t>
      </w:r>
    </w:p>
    <w:p w14:paraId="044D660C" w14:textId="144988A0" w:rsidR="00410579" w:rsidRPr="00D60620" w:rsidRDefault="00D60620" w:rsidP="00410579">
      <w:pPr>
        <w:numPr>
          <w:ilvl w:val="0"/>
          <w:numId w:val="1"/>
        </w:numPr>
        <w:rPr>
          <w:lang w:val="en-GB"/>
        </w:rPr>
      </w:pPr>
      <w:r w:rsidRPr="00D60620">
        <w:rPr>
          <w:lang w:val="en-GB"/>
        </w:rPr>
        <w:t>Strategic marketing planning applied to local territories</w:t>
      </w:r>
      <w:r w:rsidR="00D715CD" w:rsidRPr="00D60620">
        <w:rPr>
          <w:lang w:val="en-GB"/>
        </w:rPr>
        <w:t>.</w:t>
      </w:r>
    </w:p>
    <w:p w14:paraId="2846D109" w14:textId="16F30546" w:rsidR="00D715CD" w:rsidRPr="00D60620" w:rsidRDefault="00D60620" w:rsidP="00D60620">
      <w:pPr>
        <w:numPr>
          <w:ilvl w:val="0"/>
          <w:numId w:val="1"/>
        </w:numPr>
        <w:rPr>
          <w:lang w:val="en-GB"/>
        </w:rPr>
      </w:pPr>
      <w:r w:rsidRPr="00D60620">
        <w:rPr>
          <w:lang w:val="en-GB"/>
        </w:rPr>
        <w:t>The key elements of territorial marketing</w:t>
      </w:r>
      <w:r w:rsidR="00D715CD" w:rsidRPr="00D60620">
        <w:rPr>
          <w:lang w:val="en-GB"/>
        </w:rPr>
        <w:t xml:space="preserve">: </w:t>
      </w:r>
      <w:r>
        <w:rPr>
          <w:lang w:val="en-GB"/>
        </w:rPr>
        <w:t>strategic fields, subjects, resources, and objects</w:t>
      </w:r>
      <w:r w:rsidR="00D715CD" w:rsidRPr="00D60620">
        <w:rPr>
          <w:lang w:val="en-GB"/>
        </w:rPr>
        <w:t>.</w:t>
      </w:r>
    </w:p>
    <w:p w14:paraId="76FB6EB0" w14:textId="4B44388C" w:rsidR="00D715CD" w:rsidRPr="00D60620" w:rsidRDefault="00B307E7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="00D60620" w:rsidRPr="00D60620">
        <w:rPr>
          <w:lang w:val="en-GB"/>
        </w:rPr>
        <w:t>elational analysis of a local territory</w:t>
      </w:r>
      <w:r w:rsidR="00D715CD" w:rsidRPr="00D60620">
        <w:rPr>
          <w:lang w:val="en-GB"/>
        </w:rPr>
        <w:t>.</w:t>
      </w:r>
    </w:p>
    <w:p w14:paraId="266029D8" w14:textId="45F4ECF9" w:rsidR="00D715CD" w:rsidRPr="00D60620" w:rsidRDefault="00B307E7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</w:t>
      </w:r>
      <w:r w:rsidR="00D60620" w:rsidRPr="00D60620">
        <w:rPr>
          <w:lang w:val="en-GB"/>
        </w:rPr>
        <w:t>trategic analysis of the key elements of a local territory</w:t>
      </w:r>
      <w:r w:rsidR="00D715CD" w:rsidRPr="00D60620">
        <w:rPr>
          <w:lang w:val="en-GB"/>
        </w:rPr>
        <w:t>.</w:t>
      </w:r>
    </w:p>
    <w:p w14:paraId="70D327F3" w14:textId="75D4CDF0" w:rsidR="00080512" w:rsidRPr="00D60620" w:rsidRDefault="00B307E7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D60620">
        <w:rPr>
          <w:lang w:val="en-GB"/>
        </w:rPr>
        <w:t>omparison between the identity and the idea of a particular territory</w:t>
      </w:r>
      <w:r w:rsidR="00080512" w:rsidRPr="00D60620">
        <w:rPr>
          <w:lang w:val="en-GB"/>
        </w:rPr>
        <w:t>.</w:t>
      </w:r>
    </w:p>
    <w:p w14:paraId="60CBA39E" w14:textId="78CB2544" w:rsidR="00D60620" w:rsidRPr="00D60620" w:rsidRDefault="00D60620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role played by supply and the engagement of different actors in the definition of strategic positioning.</w:t>
      </w:r>
    </w:p>
    <w:p w14:paraId="2F754420" w14:textId="063A737E" w:rsidR="00080512" w:rsidRPr="00D60620" w:rsidRDefault="00B307E7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="00D60620" w:rsidRPr="00D60620">
        <w:rPr>
          <w:lang w:val="en-GB"/>
        </w:rPr>
        <w:t>efinition of local development strategies</w:t>
      </w:r>
      <w:r w:rsidR="00080512" w:rsidRPr="00D60620">
        <w:rPr>
          <w:lang w:val="en-GB"/>
        </w:rPr>
        <w:t>.</w:t>
      </w:r>
    </w:p>
    <w:p w14:paraId="7F03EB76" w14:textId="649183DB" w:rsidR="003A4C6F" w:rsidRPr="00DF024F" w:rsidRDefault="00D60620" w:rsidP="00DF024F">
      <w:pPr>
        <w:numPr>
          <w:ilvl w:val="0"/>
          <w:numId w:val="1"/>
        </w:numPr>
        <w:rPr>
          <w:lang w:val="en-GB"/>
        </w:rPr>
      </w:pPr>
      <w:r w:rsidRPr="00DF024F">
        <w:rPr>
          <w:lang w:val="en-GB"/>
        </w:rPr>
        <w:t xml:space="preserve">The </w:t>
      </w:r>
      <w:r w:rsidR="00DF024F" w:rsidRPr="00DF024F">
        <w:rPr>
          <w:lang w:val="en-GB"/>
        </w:rPr>
        <w:t>key elements involved in</w:t>
      </w:r>
      <w:r w:rsidRPr="00DF024F">
        <w:rPr>
          <w:lang w:val="en-GB"/>
        </w:rPr>
        <w:t xml:space="preserve"> the </w:t>
      </w:r>
      <w:r w:rsidR="00DF024F">
        <w:rPr>
          <w:lang w:val="en-GB"/>
        </w:rPr>
        <w:t>use of a specific territory, and satisfaction of different actors</w:t>
      </w:r>
      <w:r w:rsidR="003A4C6F" w:rsidRPr="00DF024F">
        <w:rPr>
          <w:lang w:val="en-GB"/>
        </w:rPr>
        <w:t>.</w:t>
      </w:r>
    </w:p>
    <w:p w14:paraId="430FEC87" w14:textId="6FD1F42E" w:rsidR="00410579" w:rsidRPr="00DF024F" w:rsidRDefault="00B307E7" w:rsidP="0041057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DF024F" w:rsidRPr="00DF024F">
        <w:rPr>
          <w:lang w:val="en-GB"/>
        </w:rPr>
        <w:t>mplementation of local development strategies</w:t>
      </w:r>
      <w:r w:rsidR="003A4C6F" w:rsidRPr="00DF024F">
        <w:rPr>
          <w:lang w:val="en-GB"/>
        </w:rPr>
        <w:t>.</w:t>
      </w:r>
    </w:p>
    <w:p w14:paraId="7A64EEA1" w14:textId="6C7F8AFA" w:rsidR="003A4C6F" w:rsidRPr="00DF024F" w:rsidRDefault="00DF024F" w:rsidP="00410579">
      <w:pPr>
        <w:numPr>
          <w:ilvl w:val="0"/>
          <w:numId w:val="1"/>
        </w:numPr>
        <w:rPr>
          <w:lang w:val="en-GB"/>
        </w:rPr>
      </w:pPr>
      <w:r w:rsidRPr="00DF024F">
        <w:rPr>
          <w:lang w:val="en-GB"/>
        </w:rPr>
        <w:lastRenderedPageBreak/>
        <w:t>Strategic control as a tool to guarantee the sustainability of the development strategies of a specific territory</w:t>
      </w:r>
      <w:r w:rsidR="003A4C6F" w:rsidRPr="00DF024F">
        <w:rPr>
          <w:lang w:val="en-GB"/>
        </w:rPr>
        <w:t>.</w:t>
      </w:r>
    </w:p>
    <w:p w14:paraId="525BEEFE" w14:textId="709B391A" w:rsidR="00410579" w:rsidRPr="00127D58" w:rsidRDefault="00127D58" w:rsidP="00410579">
      <w:pPr>
        <w:keepNext/>
        <w:spacing w:before="240" w:after="120"/>
        <w:rPr>
          <w:b/>
          <w:sz w:val="18"/>
          <w:szCs w:val="18"/>
        </w:rPr>
      </w:pPr>
      <w:r w:rsidRPr="00127D58">
        <w:rPr>
          <w:b/>
          <w:i/>
          <w:sz w:val="18"/>
          <w:szCs w:val="18"/>
        </w:rPr>
        <w:t>READING LIST</w:t>
      </w:r>
    </w:p>
    <w:p w14:paraId="2BEC5EEA" w14:textId="36F2EFF3" w:rsidR="00410579" w:rsidRPr="00127D58" w:rsidRDefault="0017654C" w:rsidP="00127D58">
      <w:pPr>
        <w:pStyle w:val="Testo1"/>
        <w:spacing w:line="240" w:lineRule="exact"/>
        <w:rPr>
          <w:spacing w:val="-5"/>
          <w:szCs w:val="18"/>
        </w:rPr>
      </w:pPr>
      <w:r w:rsidRPr="00127D58">
        <w:rPr>
          <w:smallCaps/>
          <w:spacing w:val="-5"/>
          <w:sz w:val="16"/>
          <w:szCs w:val="16"/>
        </w:rPr>
        <w:t>G. Guido, G. Pino</w:t>
      </w:r>
      <w:r w:rsidR="00410579" w:rsidRPr="00DB45C2">
        <w:rPr>
          <w:i/>
          <w:spacing w:val="-5"/>
          <w:sz w:val="22"/>
        </w:rPr>
        <w:t xml:space="preserve"> </w:t>
      </w:r>
      <w:r w:rsidRPr="00127D58">
        <w:rPr>
          <w:i/>
          <w:spacing w:val="-5"/>
          <w:szCs w:val="18"/>
        </w:rPr>
        <w:t>Il marketing territoriale</w:t>
      </w:r>
      <w:r w:rsidR="00410579" w:rsidRPr="00127D58">
        <w:rPr>
          <w:i/>
          <w:spacing w:val="-5"/>
          <w:szCs w:val="18"/>
        </w:rPr>
        <w:t>,</w:t>
      </w:r>
      <w:r w:rsidR="00410579" w:rsidRPr="00127D58">
        <w:rPr>
          <w:spacing w:val="-5"/>
          <w:szCs w:val="18"/>
        </w:rPr>
        <w:t xml:space="preserve"> </w:t>
      </w:r>
      <w:r w:rsidRPr="00127D58">
        <w:rPr>
          <w:spacing w:val="-5"/>
          <w:szCs w:val="18"/>
        </w:rPr>
        <w:t>Bologna</w:t>
      </w:r>
      <w:r w:rsidR="00410579" w:rsidRPr="00127D58">
        <w:rPr>
          <w:spacing w:val="-5"/>
          <w:szCs w:val="18"/>
        </w:rPr>
        <w:t xml:space="preserve">, </w:t>
      </w:r>
      <w:r w:rsidRPr="00127D58">
        <w:rPr>
          <w:spacing w:val="-5"/>
          <w:szCs w:val="18"/>
        </w:rPr>
        <w:t>Il Mul</w:t>
      </w:r>
      <w:r w:rsidR="00410579" w:rsidRPr="00127D58">
        <w:rPr>
          <w:spacing w:val="-5"/>
          <w:szCs w:val="18"/>
        </w:rPr>
        <w:t>i</w:t>
      </w:r>
      <w:r w:rsidRPr="00127D58">
        <w:rPr>
          <w:spacing w:val="-5"/>
          <w:szCs w:val="18"/>
        </w:rPr>
        <w:t>no</w:t>
      </w:r>
      <w:r w:rsidR="00410579" w:rsidRPr="00127D58">
        <w:rPr>
          <w:spacing w:val="-5"/>
          <w:szCs w:val="18"/>
        </w:rPr>
        <w:t>, 20</w:t>
      </w:r>
      <w:r w:rsidRPr="00127D58">
        <w:rPr>
          <w:spacing w:val="-5"/>
          <w:szCs w:val="18"/>
        </w:rPr>
        <w:t>19</w:t>
      </w:r>
      <w:r w:rsidR="00410579" w:rsidRPr="00127D58">
        <w:rPr>
          <w:spacing w:val="-5"/>
          <w:szCs w:val="18"/>
        </w:rPr>
        <w:t>.</w:t>
      </w:r>
    </w:p>
    <w:p w14:paraId="6E290B99" w14:textId="53C68B76" w:rsidR="00C2304A" w:rsidRPr="00DF024F" w:rsidRDefault="00DF024F" w:rsidP="00127D58">
      <w:pPr>
        <w:pStyle w:val="Testo1"/>
        <w:spacing w:line="240" w:lineRule="exact"/>
        <w:ind w:left="0" w:firstLine="0"/>
        <w:rPr>
          <w:szCs w:val="18"/>
          <w:lang w:val="en-GB"/>
        </w:rPr>
      </w:pPr>
      <w:r w:rsidRPr="00DF024F">
        <w:rPr>
          <w:szCs w:val="18"/>
          <w:lang w:val="en-GB"/>
        </w:rPr>
        <w:t xml:space="preserve">In addition, students will have to study the slides and the teaching material available on </w:t>
      </w:r>
      <w:r w:rsidR="0017654C" w:rsidRPr="00DF024F">
        <w:rPr>
          <w:szCs w:val="18"/>
          <w:lang w:val="en-GB"/>
        </w:rPr>
        <w:t xml:space="preserve">Blackboard. </w:t>
      </w:r>
      <w:r w:rsidRPr="00DF024F">
        <w:rPr>
          <w:szCs w:val="18"/>
          <w:lang w:val="en-GB"/>
        </w:rPr>
        <w:t xml:space="preserve">Further information on the reading list will be provided in class and on </w:t>
      </w:r>
      <w:r w:rsidR="00410579" w:rsidRPr="00DF024F">
        <w:rPr>
          <w:szCs w:val="18"/>
          <w:lang w:val="en-GB"/>
        </w:rPr>
        <w:t>Blackboard</w:t>
      </w:r>
      <w:r w:rsidR="0017654C" w:rsidRPr="00DF024F">
        <w:rPr>
          <w:szCs w:val="18"/>
          <w:lang w:val="en-GB"/>
        </w:rPr>
        <w:t>.</w:t>
      </w:r>
      <w:r w:rsidR="00410579" w:rsidRPr="00DF024F">
        <w:rPr>
          <w:szCs w:val="18"/>
          <w:lang w:val="en-GB"/>
        </w:rPr>
        <w:t xml:space="preserve"> </w:t>
      </w:r>
    </w:p>
    <w:p w14:paraId="6E7553A2" w14:textId="41621C78" w:rsidR="00410579" w:rsidRPr="00B307E7" w:rsidRDefault="00127D58" w:rsidP="00410579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307E7">
        <w:rPr>
          <w:b/>
          <w:i/>
          <w:sz w:val="18"/>
          <w:szCs w:val="18"/>
          <w:lang w:val="en-US"/>
        </w:rPr>
        <w:t>TEACHING METHOD</w:t>
      </w:r>
    </w:p>
    <w:p w14:paraId="26165C5F" w14:textId="3E095523" w:rsidR="00410579" w:rsidRPr="00DF024F" w:rsidRDefault="00DF024F" w:rsidP="00DF024F">
      <w:pPr>
        <w:pStyle w:val="Testo2"/>
        <w:rPr>
          <w:szCs w:val="18"/>
          <w:lang w:val="en-GB"/>
        </w:rPr>
      </w:pPr>
      <w:r w:rsidRPr="00DF024F">
        <w:rPr>
          <w:szCs w:val="18"/>
          <w:lang w:val="en-GB"/>
        </w:rPr>
        <w:t>Frontal lectures, analys</w:t>
      </w:r>
      <w:r w:rsidR="00B307E7">
        <w:rPr>
          <w:szCs w:val="18"/>
          <w:lang w:val="en-GB"/>
        </w:rPr>
        <w:t>e</w:t>
      </w:r>
      <w:r w:rsidRPr="00DF024F">
        <w:rPr>
          <w:szCs w:val="18"/>
          <w:lang w:val="en-GB"/>
        </w:rPr>
        <w:t xml:space="preserve">s of case studies, and meetings with experts. </w:t>
      </w:r>
      <w:r>
        <w:rPr>
          <w:szCs w:val="18"/>
          <w:lang w:val="en-GB"/>
        </w:rPr>
        <w:t>In addition, students will have the possibility to carry out practical activities – either individually or in group – and develop a project work based on the development of a territorial marketing plan</w:t>
      </w:r>
      <w:r w:rsidR="00371FA9" w:rsidRPr="00DF024F">
        <w:rPr>
          <w:szCs w:val="18"/>
          <w:lang w:val="en-GB"/>
        </w:rPr>
        <w:t>.</w:t>
      </w:r>
      <w:r w:rsidR="00410579" w:rsidRPr="00DF024F">
        <w:rPr>
          <w:szCs w:val="18"/>
          <w:lang w:val="en-GB"/>
        </w:rPr>
        <w:t xml:space="preserve"> </w:t>
      </w:r>
    </w:p>
    <w:p w14:paraId="63901626" w14:textId="2A762104" w:rsidR="00C2304A" w:rsidRPr="00B307E7" w:rsidRDefault="00127D58" w:rsidP="00C2304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B307E7">
        <w:rPr>
          <w:b/>
          <w:i/>
          <w:sz w:val="18"/>
          <w:szCs w:val="18"/>
          <w:lang w:val="en-US"/>
        </w:rPr>
        <w:t>ASSESSMENT METHOD AND CRITERIA</w:t>
      </w:r>
    </w:p>
    <w:p w14:paraId="5C0ECBE9" w14:textId="0F77B050" w:rsidR="00152080" w:rsidRPr="00DF024F" w:rsidRDefault="00DF024F" w:rsidP="00127D58">
      <w:pPr>
        <w:pStyle w:val="Testo2"/>
        <w:spacing w:line="240" w:lineRule="exact"/>
        <w:rPr>
          <w:szCs w:val="18"/>
          <w:lang w:val="en-GB"/>
        </w:rPr>
      </w:pPr>
      <w:r w:rsidRPr="00DF024F">
        <w:rPr>
          <w:szCs w:val="18"/>
          <w:lang w:val="en-GB"/>
        </w:rPr>
        <w:t>Oral e</w:t>
      </w:r>
      <w:r>
        <w:rPr>
          <w:szCs w:val="18"/>
          <w:lang w:val="en-GB"/>
        </w:rPr>
        <w:t>xam, based on co</w:t>
      </w:r>
      <w:r w:rsidR="00B307E7">
        <w:rPr>
          <w:szCs w:val="18"/>
          <w:lang w:val="en-GB"/>
        </w:rPr>
        <w:t>u</w:t>
      </w:r>
      <w:r>
        <w:rPr>
          <w:szCs w:val="18"/>
          <w:lang w:val="en-GB"/>
        </w:rPr>
        <w:t xml:space="preserve">rse content. </w:t>
      </w:r>
      <w:r w:rsidRPr="00DF024F">
        <w:rPr>
          <w:szCs w:val="18"/>
          <w:lang w:val="en-GB"/>
        </w:rPr>
        <w:t xml:space="preserve">In addition, students will be assessed on their participation </w:t>
      </w:r>
      <w:r w:rsidR="00B307E7">
        <w:rPr>
          <w:szCs w:val="18"/>
          <w:lang w:val="en-GB"/>
        </w:rPr>
        <w:t>in</w:t>
      </w:r>
      <w:r w:rsidRPr="00DF024F">
        <w:rPr>
          <w:szCs w:val="18"/>
          <w:lang w:val="en-GB"/>
        </w:rPr>
        <w:t xml:space="preserve"> the practical activities carried out in c</w:t>
      </w:r>
      <w:r>
        <w:rPr>
          <w:szCs w:val="18"/>
          <w:lang w:val="en-GB"/>
        </w:rPr>
        <w:t>lass and the presentation of a</w:t>
      </w:r>
      <w:r w:rsidRPr="00DF024F">
        <w:rPr>
          <w:szCs w:val="18"/>
          <w:lang w:val="en-GB"/>
        </w:rPr>
        <w:t xml:space="preserve"> territorial marketing plan</w:t>
      </w:r>
      <w:r w:rsidR="00905EA8" w:rsidRPr="00DF024F">
        <w:rPr>
          <w:szCs w:val="18"/>
          <w:lang w:val="en-GB"/>
        </w:rPr>
        <w:t>.</w:t>
      </w:r>
    </w:p>
    <w:p w14:paraId="4725ABD5" w14:textId="77777777" w:rsidR="006D0C85" w:rsidRPr="00DF024F" w:rsidRDefault="006D0C85" w:rsidP="00410579">
      <w:pPr>
        <w:pStyle w:val="Testo2"/>
        <w:rPr>
          <w:sz w:val="22"/>
          <w:lang w:val="en-GB"/>
        </w:rPr>
      </w:pPr>
    </w:p>
    <w:p w14:paraId="3EB18F3F" w14:textId="4A6AB503" w:rsidR="00410579" w:rsidRPr="00B307E7" w:rsidRDefault="00127D58" w:rsidP="006D0C85">
      <w:pPr>
        <w:spacing w:after="120"/>
        <w:rPr>
          <w:b/>
          <w:i/>
          <w:sz w:val="18"/>
          <w:szCs w:val="18"/>
          <w:lang w:val="en-US"/>
        </w:rPr>
      </w:pPr>
      <w:r w:rsidRPr="00B307E7">
        <w:rPr>
          <w:b/>
          <w:i/>
          <w:sz w:val="18"/>
          <w:szCs w:val="18"/>
          <w:lang w:val="en-US"/>
        </w:rPr>
        <w:t>NOTES AND PREREQUISITES</w:t>
      </w:r>
    </w:p>
    <w:p w14:paraId="33F3CA58" w14:textId="42750271" w:rsidR="00127D58" w:rsidRPr="00BC143C" w:rsidRDefault="00DF024F" w:rsidP="00972292">
      <w:pPr>
        <w:spacing w:after="120"/>
        <w:ind w:firstLine="284"/>
        <w:rPr>
          <w:rFonts w:ascii="Times New Roman" w:hAnsi="Times New Roman"/>
          <w:sz w:val="18"/>
          <w:szCs w:val="18"/>
          <w:lang w:val="en-GB"/>
        </w:rPr>
      </w:pPr>
      <w:r w:rsidRPr="00DF024F">
        <w:rPr>
          <w:rFonts w:ascii="Times New Roman" w:hAnsi="Times New Roman"/>
          <w:sz w:val="18"/>
          <w:szCs w:val="18"/>
          <w:lang w:val="en-GB"/>
        </w:rPr>
        <w:t xml:space="preserve">There are no prerequisites for attending the course. </w:t>
      </w:r>
      <w:r>
        <w:rPr>
          <w:rFonts w:ascii="Times New Roman" w:hAnsi="Times New Roman"/>
          <w:sz w:val="18"/>
          <w:szCs w:val="18"/>
          <w:lang w:val="en-GB"/>
        </w:rPr>
        <w:t>However, class attendance is highly recommended (especially during practical activities and group works)</w:t>
      </w:r>
      <w:r w:rsidR="004D7B55" w:rsidRPr="00DF024F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14:paraId="2AA66CC9" w14:textId="77777777" w:rsidR="00127D58" w:rsidRPr="00127D58" w:rsidRDefault="00127D58" w:rsidP="00127D58">
      <w:pPr>
        <w:pStyle w:val="Testo2"/>
        <w:spacing w:line="240" w:lineRule="exact"/>
        <w:ind w:firstLine="0"/>
        <w:rPr>
          <w:b/>
          <w:szCs w:val="18"/>
          <w:lang w:val="en-GB"/>
        </w:rPr>
      </w:pPr>
      <w:r w:rsidRPr="00127D58">
        <w:rPr>
          <w:szCs w:val="18"/>
          <w:lang w:val="en-GB"/>
        </w:rPr>
        <w:t xml:space="preserve">Further information can be found on the lecturer's webpage at http://docenti.unicatt.it/web/searchByName.do?language=ENG or on the Faculty notice board. </w:t>
      </w:r>
    </w:p>
    <w:p w14:paraId="0540C71E" w14:textId="4DA81430" w:rsidR="00410579" w:rsidRPr="00FC35CE" w:rsidRDefault="00410579" w:rsidP="00127D58">
      <w:pPr>
        <w:pStyle w:val="Testo2"/>
        <w:spacing w:line="240" w:lineRule="exact"/>
        <w:ind w:firstLine="0"/>
        <w:rPr>
          <w:szCs w:val="18"/>
          <w:lang w:val="en-GB"/>
        </w:rPr>
      </w:pPr>
    </w:p>
    <w:sectPr w:rsidR="00410579" w:rsidRPr="00FC35C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2009" w14:textId="77777777" w:rsidR="004A6648" w:rsidRDefault="004A6648" w:rsidP="00127D58">
      <w:pPr>
        <w:spacing w:line="240" w:lineRule="auto"/>
      </w:pPr>
      <w:r>
        <w:separator/>
      </w:r>
    </w:p>
  </w:endnote>
  <w:endnote w:type="continuationSeparator" w:id="0">
    <w:p w14:paraId="713F3BE9" w14:textId="77777777" w:rsidR="004A6648" w:rsidRDefault="004A6648" w:rsidP="00127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1FF2" w14:textId="77777777" w:rsidR="004A6648" w:rsidRDefault="004A6648" w:rsidP="00127D58">
      <w:pPr>
        <w:spacing w:line="240" w:lineRule="auto"/>
      </w:pPr>
      <w:r>
        <w:separator/>
      </w:r>
    </w:p>
  </w:footnote>
  <w:footnote w:type="continuationSeparator" w:id="0">
    <w:p w14:paraId="00D0F6E1" w14:textId="77777777" w:rsidR="004A6648" w:rsidRDefault="004A6648" w:rsidP="00127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79"/>
    <w:rsid w:val="00040B53"/>
    <w:rsid w:val="0007113D"/>
    <w:rsid w:val="00080512"/>
    <w:rsid w:val="000869B8"/>
    <w:rsid w:val="00104FE3"/>
    <w:rsid w:val="00127D58"/>
    <w:rsid w:val="00152080"/>
    <w:rsid w:val="0017654C"/>
    <w:rsid w:val="001B4E39"/>
    <w:rsid w:val="001C028E"/>
    <w:rsid w:val="00270542"/>
    <w:rsid w:val="002E0E77"/>
    <w:rsid w:val="00303888"/>
    <w:rsid w:val="003046E2"/>
    <w:rsid w:val="003442FF"/>
    <w:rsid w:val="003546D5"/>
    <w:rsid w:val="00355B90"/>
    <w:rsid w:val="00371FA9"/>
    <w:rsid w:val="003918C1"/>
    <w:rsid w:val="00397717"/>
    <w:rsid w:val="003A4C6F"/>
    <w:rsid w:val="00401D9F"/>
    <w:rsid w:val="00410579"/>
    <w:rsid w:val="00443149"/>
    <w:rsid w:val="004A6648"/>
    <w:rsid w:val="004B69A8"/>
    <w:rsid w:val="004D7AA8"/>
    <w:rsid w:val="004D7B55"/>
    <w:rsid w:val="005111EA"/>
    <w:rsid w:val="00520BD5"/>
    <w:rsid w:val="005829B8"/>
    <w:rsid w:val="005B46D3"/>
    <w:rsid w:val="005F1397"/>
    <w:rsid w:val="00631DEE"/>
    <w:rsid w:val="00654A06"/>
    <w:rsid w:val="00690AA6"/>
    <w:rsid w:val="00694C19"/>
    <w:rsid w:val="006D0C85"/>
    <w:rsid w:val="007A09D0"/>
    <w:rsid w:val="00890F73"/>
    <w:rsid w:val="008955DC"/>
    <w:rsid w:val="008A7CF0"/>
    <w:rsid w:val="00905EA8"/>
    <w:rsid w:val="00933403"/>
    <w:rsid w:val="00972292"/>
    <w:rsid w:val="009C5DA5"/>
    <w:rsid w:val="00A52C6D"/>
    <w:rsid w:val="00AE4D7A"/>
    <w:rsid w:val="00B11418"/>
    <w:rsid w:val="00B17FB5"/>
    <w:rsid w:val="00B307E7"/>
    <w:rsid w:val="00B63BC6"/>
    <w:rsid w:val="00BC143C"/>
    <w:rsid w:val="00BD4257"/>
    <w:rsid w:val="00C15E38"/>
    <w:rsid w:val="00C209F7"/>
    <w:rsid w:val="00C2304A"/>
    <w:rsid w:val="00C42081"/>
    <w:rsid w:val="00C61E3B"/>
    <w:rsid w:val="00D60620"/>
    <w:rsid w:val="00D715CD"/>
    <w:rsid w:val="00DB45C2"/>
    <w:rsid w:val="00DC5286"/>
    <w:rsid w:val="00DF024F"/>
    <w:rsid w:val="00E87B5C"/>
    <w:rsid w:val="00E92632"/>
    <w:rsid w:val="00EF20E7"/>
    <w:rsid w:val="00F0050F"/>
    <w:rsid w:val="00F21447"/>
    <w:rsid w:val="00F67573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6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6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27D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5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27D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D5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10</cp:revision>
  <cp:lastPrinted>2003-03-27T09:42:00Z</cp:lastPrinted>
  <dcterms:created xsi:type="dcterms:W3CDTF">2020-12-28T15:20:00Z</dcterms:created>
  <dcterms:modified xsi:type="dcterms:W3CDTF">2022-01-19T13:40:00Z</dcterms:modified>
</cp:coreProperties>
</file>