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8062" w14:textId="77777777" w:rsidR="00E8379B" w:rsidRPr="00EA10DC" w:rsidRDefault="00E8379B" w:rsidP="00E8379B">
      <w:pPr>
        <w:pStyle w:val="Titolo2"/>
        <w:rPr>
          <w:b/>
          <w:bCs/>
          <w:smallCaps w:val="0"/>
          <w:sz w:val="20"/>
          <w:lang w:val="en-GB"/>
        </w:rPr>
      </w:pPr>
      <w:r w:rsidRPr="00EA10DC">
        <w:rPr>
          <w:b/>
          <w:bCs/>
          <w:smallCaps w:val="0"/>
          <w:sz w:val="20"/>
          <w:lang w:val="en-GB"/>
        </w:rPr>
        <w:t>Aesthetics</w:t>
      </w:r>
    </w:p>
    <w:p w14:paraId="6D1C93A2" w14:textId="4872794E" w:rsidR="00E8379B" w:rsidRDefault="009604CB" w:rsidP="001A5CD9">
      <w:pPr>
        <w:pStyle w:val="Titolo2"/>
        <w:rPr>
          <w:bCs/>
          <w:szCs w:val="18"/>
          <w:lang w:val="en-GB"/>
        </w:rPr>
      </w:pPr>
      <w:r w:rsidRPr="00EA10DC">
        <w:rPr>
          <w:szCs w:val="18"/>
          <w:lang w:val="en-GB"/>
        </w:rPr>
        <w:t xml:space="preserve">Prof. </w:t>
      </w:r>
      <w:r w:rsidR="00904486" w:rsidRPr="00EA10DC">
        <w:rPr>
          <w:bCs/>
          <w:szCs w:val="18"/>
          <w:lang w:val="en-GB"/>
        </w:rPr>
        <w:t>Guid</w:t>
      </w:r>
      <w:r w:rsidRPr="00EA10DC">
        <w:rPr>
          <w:bCs/>
          <w:szCs w:val="18"/>
          <w:lang w:val="en-GB"/>
        </w:rPr>
        <w:t xml:space="preserve">o </w:t>
      </w:r>
      <w:r w:rsidR="00904486" w:rsidRPr="00EA10DC">
        <w:rPr>
          <w:bCs/>
          <w:szCs w:val="18"/>
          <w:lang w:val="en-GB"/>
        </w:rPr>
        <w:t>Boffi</w:t>
      </w:r>
    </w:p>
    <w:p w14:paraId="7C588C68" w14:textId="77777777" w:rsidR="00E8379B" w:rsidRPr="002B21A9" w:rsidRDefault="00E8379B" w:rsidP="00E8379B">
      <w:pPr>
        <w:spacing w:before="240" w:after="120"/>
        <w:rPr>
          <w:b/>
          <w:i/>
          <w:sz w:val="18"/>
          <w:lang w:val="en-GB"/>
        </w:rPr>
      </w:pPr>
      <w:r w:rsidRPr="002B21A9">
        <w:rPr>
          <w:b/>
          <w:i/>
          <w:sz w:val="18"/>
          <w:lang w:val="en-GB"/>
        </w:rPr>
        <w:t xml:space="preserve">COURSE AIMS AND INTENDED LEARNING OUTCOMES </w:t>
      </w:r>
    </w:p>
    <w:p w14:paraId="228A5649" w14:textId="5555009F" w:rsidR="008A27DB" w:rsidRPr="002B21A9" w:rsidRDefault="0018395E" w:rsidP="0018395E">
      <w:pPr>
        <w:spacing w:line="240" w:lineRule="exact"/>
        <w:rPr>
          <w:rFonts w:ascii="Times" w:hAnsi="Times"/>
          <w:lang w:val="en-GB"/>
        </w:rPr>
      </w:pPr>
      <w:r w:rsidRPr="002B21A9">
        <w:rPr>
          <w:rFonts w:ascii="Times" w:hAnsi="Times"/>
          <w:lang w:val="en-GB"/>
        </w:rPr>
        <w:t>The course aims to present the status of aesthetics and its relationship with the philosophy of arts, the key topics, the traditional categories, and their transformations in the current debate</w:t>
      </w:r>
      <w:r w:rsidR="008A27DB" w:rsidRPr="002B21A9">
        <w:rPr>
          <w:rFonts w:ascii="Times" w:hAnsi="Times" w:cs="Times"/>
          <w:lang w:val="en-GB"/>
        </w:rPr>
        <w:t>.</w:t>
      </w:r>
      <w:r w:rsidR="008A27DB" w:rsidRPr="002B21A9">
        <w:rPr>
          <w:rFonts w:ascii="Times" w:hAnsi="Times"/>
          <w:lang w:val="en-GB"/>
        </w:rPr>
        <w:t xml:space="preserve"> </w:t>
      </w:r>
    </w:p>
    <w:p w14:paraId="28ED92C7" w14:textId="77777777" w:rsidR="009604CB" w:rsidRPr="002B21A9" w:rsidRDefault="00B93F48" w:rsidP="009604CB">
      <w:pPr>
        <w:spacing w:line="240" w:lineRule="exact"/>
        <w:rPr>
          <w:lang w:val="en-GB"/>
        </w:rPr>
      </w:pPr>
      <w:r w:rsidRPr="002B21A9">
        <w:rPr>
          <w:lang w:val="en-GB"/>
        </w:rPr>
        <w:t>In particular, the course aims to</w:t>
      </w:r>
      <w:r w:rsidR="000B25F1" w:rsidRPr="002B21A9">
        <w:rPr>
          <w:lang w:val="en-GB"/>
        </w:rPr>
        <w:t>:</w:t>
      </w:r>
      <w:r w:rsidR="009604CB" w:rsidRPr="002B21A9">
        <w:rPr>
          <w:lang w:val="en-GB"/>
        </w:rPr>
        <w:t xml:space="preserve"> </w:t>
      </w:r>
    </w:p>
    <w:p w14:paraId="3D249A8F" w14:textId="77777777" w:rsidR="009604CB" w:rsidRPr="002B21A9" w:rsidRDefault="009604CB" w:rsidP="00B93F48">
      <w:pPr>
        <w:spacing w:line="240" w:lineRule="exact"/>
        <w:ind w:left="284" w:hanging="284"/>
        <w:rPr>
          <w:lang w:val="en-GB"/>
        </w:rPr>
      </w:pPr>
      <w:r w:rsidRPr="002B21A9">
        <w:rPr>
          <w:lang w:val="en-GB"/>
        </w:rPr>
        <w:t>1.</w:t>
      </w:r>
      <w:r w:rsidRPr="002B21A9">
        <w:rPr>
          <w:lang w:val="en-GB"/>
        </w:rPr>
        <w:tab/>
      </w:r>
      <w:r w:rsidR="00B93F48" w:rsidRPr="002B21A9">
        <w:rPr>
          <w:lang w:val="en-GB"/>
        </w:rPr>
        <w:t xml:space="preserve">provide students with the key concepts and methodologies they need to analyse the issues </w:t>
      </w:r>
      <w:r w:rsidR="006C794A" w:rsidRPr="002B21A9">
        <w:rPr>
          <w:lang w:val="en-GB"/>
        </w:rPr>
        <w:t>underlying</w:t>
      </w:r>
      <w:r w:rsidR="00B93F48" w:rsidRPr="002B21A9">
        <w:rPr>
          <w:lang w:val="en-GB"/>
        </w:rPr>
        <w:t xml:space="preserve"> the contemporary aesthetic debate</w:t>
      </w:r>
      <w:r w:rsidRPr="002B21A9">
        <w:rPr>
          <w:lang w:val="en-GB"/>
        </w:rPr>
        <w:t>;</w:t>
      </w:r>
    </w:p>
    <w:p w14:paraId="404A379E" w14:textId="77777777" w:rsidR="009604CB" w:rsidRPr="002B21A9" w:rsidRDefault="009604CB" w:rsidP="009604CB">
      <w:pPr>
        <w:spacing w:line="240" w:lineRule="exact"/>
        <w:ind w:left="284" w:hanging="284"/>
        <w:rPr>
          <w:lang w:val="en-GB"/>
        </w:rPr>
      </w:pPr>
      <w:r w:rsidRPr="002B21A9">
        <w:rPr>
          <w:lang w:val="en-GB"/>
        </w:rPr>
        <w:t>2.</w:t>
      </w:r>
      <w:r w:rsidRPr="002B21A9">
        <w:rPr>
          <w:lang w:val="en-GB"/>
        </w:rPr>
        <w:tab/>
      </w:r>
      <w:r w:rsidR="00B93F48" w:rsidRPr="002B21A9">
        <w:rPr>
          <w:lang w:val="en-GB"/>
        </w:rPr>
        <w:t>promote the adoption of a critical approach towards the study of this subject, and the ability to reinterpret its key concepts</w:t>
      </w:r>
      <w:r w:rsidR="00284C95" w:rsidRPr="002B21A9">
        <w:rPr>
          <w:lang w:val="en-GB"/>
        </w:rPr>
        <w:t>.</w:t>
      </w:r>
    </w:p>
    <w:p w14:paraId="7A446FCD" w14:textId="77777777" w:rsidR="009604CB" w:rsidRPr="002B21A9" w:rsidRDefault="00B93F48" w:rsidP="009604CB">
      <w:pPr>
        <w:spacing w:before="120" w:line="240" w:lineRule="exact"/>
        <w:rPr>
          <w:caps/>
          <w:lang w:val="en-GB"/>
        </w:rPr>
      </w:pPr>
      <w:r w:rsidRPr="002B21A9">
        <w:rPr>
          <w:lang w:val="en-GB"/>
        </w:rPr>
        <w:t>At the end of the course, students will be able to</w:t>
      </w:r>
      <w:r w:rsidR="009604CB" w:rsidRPr="002B21A9">
        <w:rPr>
          <w:lang w:val="en-GB"/>
        </w:rPr>
        <w:t>:</w:t>
      </w:r>
    </w:p>
    <w:p w14:paraId="2E820FA6" w14:textId="77777777" w:rsidR="009604CB" w:rsidRPr="002B21A9" w:rsidRDefault="00B93F48" w:rsidP="00550754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2B21A9">
        <w:rPr>
          <w:lang w:val="en-GB"/>
        </w:rPr>
        <w:t>know and understand the epistemological foundations of aesthetics</w:t>
      </w:r>
      <w:r w:rsidR="00AB6065" w:rsidRPr="002B21A9">
        <w:rPr>
          <w:lang w:val="en-GB"/>
        </w:rPr>
        <w:t xml:space="preserve">; </w:t>
      </w:r>
    </w:p>
    <w:p w14:paraId="4E9F16AA" w14:textId="77777777" w:rsidR="009604CB" w:rsidRPr="002B21A9" w:rsidRDefault="00B93F48" w:rsidP="009604CB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2B21A9">
        <w:rPr>
          <w:lang w:val="en-GB"/>
        </w:rPr>
        <w:t>analyse the different forms of aesthetic expression</w:t>
      </w:r>
      <w:r w:rsidR="00023DBC" w:rsidRPr="002B21A9">
        <w:rPr>
          <w:lang w:val="en-GB"/>
        </w:rPr>
        <w:t>;</w:t>
      </w:r>
    </w:p>
    <w:p w14:paraId="48355CE9" w14:textId="77777777" w:rsidR="009604CB" w:rsidRPr="002B21A9" w:rsidRDefault="00B93F48" w:rsidP="009604CB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2B21A9">
        <w:rPr>
          <w:lang w:val="en-GB"/>
        </w:rPr>
        <w:t>put into practice their interpretative, argumentative, and communication skills</w:t>
      </w:r>
      <w:r w:rsidR="009604CB" w:rsidRPr="002B21A9">
        <w:rPr>
          <w:lang w:val="en-GB"/>
        </w:rPr>
        <w:t>.</w:t>
      </w:r>
    </w:p>
    <w:p w14:paraId="423A38BA" w14:textId="77777777" w:rsidR="00E8379B" w:rsidRPr="002B21A9" w:rsidRDefault="00E8379B" w:rsidP="009604CB">
      <w:pPr>
        <w:spacing w:line="240" w:lineRule="exact"/>
        <w:rPr>
          <w:b/>
          <w:i/>
          <w:sz w:val="18"/>
          <w:lang w:val="en-GB"/>
        </w:rPr>
      </w:pPr>
    </w:p>
    <w:p w14:paraId="4E9F087E" w14:textId="77777777" w:rsidR="00E8379B" w:rsidRPr="002B21A9" w:rsidRDefault="00E8379B" w:rsidP="009604CB">
      <w:pPr>
        <w:spacing w:line="240" w:lineRule="exact"/>
        <w:rPr>
          <w:b/>
          <w:i/>
          <w:sz w:val="18"/>
          <w:lang w:val="en-GB"/>
        </w:rPr>
      </w:pPr>
      <w:r w:rsidRPr="002B21A9">
        <w:rPr>
          <w:b/>
          <w:i/>
          <w:sz w:val="18"/>
          <w:lang w:val="en-GB"/>
        </w:rPr>
        <w:t>COURSE CONTENT</w:t>
      </w:r>
    </w:p>
    <w:p w14:paraId="4615AA35" w14:textId="77777777" w:rsidR="00E8379B" w:rsidRPr="002B21A9" w:rsidRDefault="00E8379B" w:rsidP="009604CB">
      <w:pPr>
        <w:spacing w:line="240" w:lineRule="exact"/>
        <w:rPr>
          <w:lang w:val="en-GB"/>
        </w:rPr>
      </w:pPr>
    </w:p>
    <w:p w14:paraId="482F8453" w14:textId="77777777" w:rsidR="009604CB" w:rsidRPr="002B21A9" w:rsidRDefault="00B93F48" w:rsidP="009604CB">
      <w:pPr>
        <w:spacing w:line="240" w:lineRule="exact"/>
        <w:rPr>
          <w:lang w:val="en-GB"/>
        </w:rPr>
      </w:pPr>
      <w:r w:rsidRPr="002B21A9">
        <w:rPr>
          <w:lang w:val="en-GB"/>
        </w:rPr>
        <w:t>The course will be focused on the following topics</w:t>
      </w:r>
      <w:r w:rsidR="009604CB" w:rsidRPr="002B21A9">
        <w:rPr>
          <w:lang w:val="en-GB"/>
        </w:rPr>
        <w:t>:</w:t>
      </w:r>
    </w:p>
    <w:p w14:paraId="61F45285" w14:textId="77777777" w:rsidR="009604CB" w:rsidRPr="002B21A9" w:rsidRDefault="00B93F48" w:rsidP="00A55233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lang w:val="en-GB"/>
        </w:rPr>
      </w:pPr>
      <w:r w:rsidRPr="002B21A9">
        <w:rPr>
          <w:lang w:val="en-GB"/>
        </w:rPr>
        <w:t>a short introduction of the key elements of aesthetic</w:t>
      </w:r>
      <w:r w:rsidR="00C56256" w:rsidRPr="002B21A9">
        <w:rPr>
          <w:lang w:val="en-GB"/>
        </w:rPr>
        <w:t>s</w:t>
      </w:r>
      <w:r w:rsidRPr="002B21A9">
        <w:rPr>
          <w:lang w:val="en-GB"/>
        </w:rPr>
        <w:t>, aimed to outline its object, method, and experience; the fundamental structures of aesthetic</w:t>
      </w:r>
      <w:r w:rsidR="00C56256" w:rsidRPr="002B21A9">
        <w:rPr>
          <w:lang w:val="en-GB"/>
        </w:rPr>
        <w:t>s: sensation, perception, emotion, expression, creation, and interpretation; the status, the objects, and the approaches of the theory of art</w:t>
      </w:r>
      <w:r w:rsidR="00550754" w:rsidRPr="002B21A9">
        <w:rPr>
          <w:lang w:val="en-GB"/>
        </w:rPr>
        <w:t>;</w:t>
      </w:r>
    </w:p>
    <w:p w14:paraId="492916DA" w14:textId="2F9C538A" w:rsidR="008A27DB" w:rsidRPr="002B21A9" w:rsidRDefault="0018395E" w:rsidP="00FA6DC6">
      <w:pPr>
        <w:pStyle w:val="Paragrafoelenco"/>
        <w:numPr>
          <w:ilvl w:val="0"/>
          <w:numId w:val="2"/>
        </w:numPr>
        <w:ind w:left="284"/>
        <w:rPr>
          <w:lang w:val="en-GB"/>
        </w:rPr>
      </w:pPr>
      <w:r w:rsidRPr="002B21A9">
        <w:rPr>
          <w:lang w:val="en-GB"/>
        </w:rPr>
        <w:t>the reflection upon the human sensorium and the body-mind problem; the issues related to beauty and ugliness, the sublime and the tragedy;</w:t>
      </w:r>
      <w:r w:rsidR="006957C4" w:rsidRPr="002B21A9">
        <w:rPr>
          <w:lang w:val="en-GB"/>
        </w:rPr>
        <w:t xml:space="preserve"> taste, the work of art and the </w:t>
      </w:r>
      <w:r w:rsidRPr="002B21A9">
        <w:rPr>
          <w:lang w:val="en-GB"/>
        </w:rPr>
        <w:t>market; planning and poetry</w:t>
      </w:r>
      <w:r w:rsidR="008A27DB" w:rsidRPr="002B21A9">
        <w:rPr>
          <w:lang w:val="en-GB"/>
        </w:rPr>
        <w:t>.</w:t>
      </w:r>
    </w:p>
    <w:p w14:paraId="4E3D1558" w14:textId="77777777" w:rsidR="00E8379B" w:rsidRPr="002B21A9" w:rsidRDefault="00E8379B" w:rsidP="009604CB">
      <w:pPr>
        <w:pStyle w:val="Testo2"/>
        <w:spacing w:line="240" w:lineRule="atLeast"/>
        <w:ind w:left="284" w:hanging="284"/>
        <w:rPr>
          <w:rFonts w:ascii="Times New Roman" w:hAnsi="Times New Roman"/>
          <w:b/>
          <w:i/>
          <w:noProof w:val="0"/>
          <w:szCs w:val="24"/>
          <w:lang w:val="en-GB"/>
        </w:rPr>
      </w:pPr>
    </w:p>
    <w:p w14:paraId="1868B932" w14:textId="77777777" w:rsidR="00E8379B" w:rsidRPr="008C5487" w:rsidRDefault="00E8379B" w:rsidP="009604CB">
      <w:pPr>
        <w:pStyle w:val="Testo2"/>
        <w:spacing w:line="240" w:lineRule="atLeast"/>
        <w:ind w:left="284" w:hanging="284"/>
        <w:rPr>
          <w:rFonts w:ascii="Times New Roman" w:hAnsi="Times New Roman"/>
          <w:b/>
          <w:i/>
          <w:noProof w:val="0"/>
          <w:szCs w:val="24"/>
        </w:rPr>
      </w:pPr>
      <w:r w:rsidRPr="008C5487">
        <w:rPr>
          <w:rFonts w:ascii="Times New Roman" w:hAnsi="Times New Roman"/>
          <w:b/>
          <w:i/>
          <w:noProof w:val="0"/>
          <w:szCs w:val="24"/>
        </w:rPr>
        <w:t>READING LIST</w:t>
      </w:r>
    </w:p>
    <w:p w14:paraId="0495800B" w14:textId="77777777" w:rsidR="00E8379B" w:rsidRPr="008C5487" w:rsidRDefault="00E8379B" w:rsidP="009604CB">
      <w:pPr>
        <w:pStyle w:val="Testo2"/>
        <w:spacing w:line="240" w:lineRule="atLeast"/>
        <w:ind w:left="284" w:hanging="284"/>
        <w:rPr>
          <w:rFonts w:ascii="Times New Roman" w:hAnsi="Times New Roman"/>
          <w:b/>
          <w:i/>
          <w:noProof w:val="0"/>
          <w:szCs w:val="24"/>
        </w:rPr>
      </w:pPr>
    </w:p>
    <w:p w14:paraId="0FA761D1" w14:textId="77777777" w:rsidR="008C5487" w:rsidRPr="00DB671E" w:rsidRDefault="008C5487" w:rsidP="008C5487">
      <w:pPr>
        <w:spacing w:after="120"/>
        <w:rPr>
          <w:rFonts w:ascii="Times" w:hAnsi="Times" w:cs="Times"/>
          <w:noProof/>
          <w:sz w:val="18"/>
          <w:szCs w:val="18"/>
        </w:rPr>
      </w:pPr>
      <w:r w:rsidRPr="00DB671E">
        <w:rPr>
          <w:rFonts w:ascii="Times" w:hAnsi="Times" w:cs="Times"/>
          <w:smallCaps/>
          <w:noProof/>
          <w:sz w:val="16"/>
          <w:szCs w:val="20"/>
        </w:rPr>
        <w:t>A. Pinotti</w:t>
      </w:r>
      <w:r w:rsidRPr="00DB671E">
        <w:rPr>
          <w:rFonts w:ascii="Times" w:hAnsi="Times" w:cs="Times"/>
          <w:noProof/>
          <w:szCs w:val="20"/>
        </w:rPr>
        <w:t xml:space="preserve"> </w:t>
      </w:r>
      <w:r w:rsidRPr="00DB671E">
        <w:rPr>
          <w:rFonts w:ascii="Times" w:hAnsi="Times" w:cs="Times"/>
          <w:noProof/>
          <w:sz w:val="18"/>
          <w:szCs w:val="18"/>
        </w:rPr>
        <w:t>(a cura di),</w:t>
      </w:r>
      <w:r w:rsidRPr="00DB671E">
        <w:rPr>
          <w:rFonts w:ascii="Times" w:hAnsi="Times" w:cs="Times"/>
          <w:i/>
          <w:iCs/>
          <w:noProof/>
          <w:sz w:val="18"/>
          <w:szCs w:val="18"/>
        </w:rPr>
        <w:t xml:space="preserve"> Il primo libro di estetica</w:t>
      </w:r>
      <w:r w:rsidRPr="00DB671E">
        <w:rPr>
          <w:rFonts w:ascii="Times" w:hAnsi="Times" w:cs="Times"/>
          <w:noProof/>
          <w:sz w:val="18"/>
          <w:szCs w:val="18"/>
        </w:rPr>
        <w:t>, Einaudi, Torino, 2022.</w:t>
      </w:r>
    </w:p>
    <w:p w14:paraId="4C82918A" w14:textId="363907F1" w:rsidR="00794984" w:rsidRPr="00EA10DC" w:rsidRDefault="00205FFB" w:rsidP="009604CB">
      <w:pPr>
        <w:pStyle w:val="Testo2"/>
        <w:spacing w:line="240" w:lineRule="atLeast"/>
        <w:ind w:left="284" w:hanging="284"/>
        <w:rPr>
          <w:spacing w:val="-5"/>
          <w:lang w:val="en-GB"/>
        </w:rPr>
      </w:pPr>
      <w:r w:rsidRPr="00205FFB">
        <w:rPr>
          <w:lang w:val="en-US"/>
        </w:rPr>
        <w:t>L</w:t>
      </w:r>
      <w:r w:rsidR="00CE642A" w:rsidRPr="00EA10DC">
        <w:rPr>
          <w:lang w:val="en-GB"/>
        </w:rPr>
        <w:t>ecture notes</w:t>
      </w:r>
      <w:r>
        <w:rPr>
          <w:lang w:val="en-GB"/>
        </w:rPr>
        <w:t>.</w:t>
      </w:r>
    </w:p>
    <w:p w14:paraId="481648AE" w14:textId="77777777" w:rsidR="00E8379B" w:rsidRPr="00EA10DC" w:rsidRDefault="00E8379B" w:rsidP="00E8379B">
      <w:pPr>
        <w:pStyle w:val="Testo2"/>
        <w:ind w:firstLine="0"/>
        <w:rPr>
          <w:b/>
          <w:i/>
          <w:lang w:val="en-GB"/>
        </w:rPr>
      </w:pPr>
    </w:p>
    <w:p w14:paraId="19EF041E" w14:textId="77777777" w:rsidR="00E8379B" w:rsidRPr="00EA10DC" w:rsidRDefault="00E8379B" w:rsidP="00E8379B">
      <w:pPr>
        <w:pStyle w:val="Testo2"/>
        <w:ind w:firstLine="0"/>
        <w:rPr>
          <w:b/>
          <w:i/>
          <w:lang w:val="en-GB"/>
        </w:rPr>
      </w:pPr>
      <w:r w:rsidRPr="00EA10DC">
        <w:rPr>
          <w:b/>
          <w:i/>
          <w:lang w:val="en-GB"/>
        </w:rPr>
        <w:t>TEACHING METHOD</w:t>
      </w:r>
    </w:p>
    <w:p w14:paraId="7E4A8D8D" w14:textId="77777777" w:rsidR="00E474BE" w:rsidRDefault="00E474BE" w:rsidP="00C56256">
      <w:pPr>
        <w:pStyle w:val="Testo2"/>
        <w:rPr>
          <w:lang w:val="en-GB"/>
        </w:rPr>
      </w:pPr>
    </w:p>
    <w:p w14:paraId="017DC2A0" w14:textId="1209F021" w:rsidR="009604CB" w:rsidRPr="00EA10DC" w:rsidRDefault="00C56256" w:rsidP="00C56256">
      <w:pPr>
        <w:pStyle w:val="Testo2"/>
        <w:rPr>
          <w:lang w:val="en-GB"/>
        </w:rPr>
      </w:pPr>
      <w:r w:rsidRPr="00EA10DC">
        <w:rPr>
          <w:lang w:val="en-GB"/>
        </w:rPr>
        <w:t xml:space="preserve">The course, covering one academic semester </w:t>
      </w:r>
      <w:r w:rsidR="00D65BA1" w:rsidRPr="00EA10DC">
        <w:rPr>
          <w:lang w:val="en-GB"/>
        </w:rPr>
        <w:t xml:space="preserve">(6 </w:t>
      </w:r>
      <w:r w:rsidRPr="00EA10DC">
        <w:rPr>
          <w:lang w:val="en-GB"/>
        </w:rPr>
        <w:t>ECTS credits, corresponding to 30 hours</w:t>
      </w:r>
      <w:r w:rsidR="00D65BA1" w:rsidRPr="00EA10DC">
        <w:rPr>
          <w:lang w:val="en-GB"/>
        </w:rPr>
        <w:t>)</w:t>
      </w:r>
      <w:r w:rsidRPr="00EA10DC">
        <w:rPr>
          <w:lang w:val="en-GB"/>
        </w:rPr>
        <w:t>, will be based on frontal lectures. Some of them will be focused on interactive teaching, in order to promote active participation in class</w:t>
      </w:r>
      <w:r w:rsidR="009604CB" w:rsidRPr="00EA10DC">
        <w:rPr>
          <w:lang w:val="en-GB"/>
        </w:rPr>
        <w:t xml:space="preserve">. </w:t>
      </w:r>
    </w:p>
    <w:p w14:paraId="50A031CA" w14:textId="77777777" w:rsidR="000D704F" w:rsidRPr="00EA10DC" w:rsidRDefault="000D704F">
      <w:pPr>
        <w:rPr>
          <w:lang w:val="en-GB"/>
        </w:rPr>
      </w:pPr>
    </w:p>
    <w:p w14:paraId="2CA2FF08" w14:textId="77777777" w:rsidR="00870162" w:rsidRPr="00EA10DC" w:rsidRDefault="00870162" w:rsidP="00870162">
      <w:pPr>
        <w:spacing w:after="120"/>
        <w:rPr>
          <w:b/>
          <w:i/>
          <w:sz w:val="18"/>
          <w:lang w:val="en-GB"/>
        </w:rPr>
      </w:pPr>
      <w:r w:rsidRPr="00EA10DC">
        <w:rPr>
          <w:b/>
          <w:i/>
          <w:sz w:val="18"/>
          <w:lang w:val="en-GB"/>
        </w:rPr>
        <w:t>ASSESSMENT METHOD AND CRITERIA</w:t>
      </w:r>
    </w:p>
    <w:p w14:paraId="041EA363" w14:textId="77777777" w:rsidR="00016988" w:rsidRPr="00EA10DC" w:rsidRDefault="00CE642A" w:rsidP="00016988">
      <w:pPr>
        <w:pStyle w:val="Testo2"/>
        <w:rPr>
          <w:lang w:val="en-GB"/>
        </w:rPr>
      </w:pPr>
      <w:r w:rsidRPr="00EA10DC">
        <w:rPr>
          <w:lang w:val="en-GB"/>
        </w:rPr>
        <w:lastRenderedPageBreak/>
        <w:t xml:space="preserve">Oral exam, aimed to assess knowledge and understanding of course content, and </w:t>
      </w:r>
      <w:r w:rsidR="007B0B61" w:rsidRPr="00EA10DC">
        <w:rPr>
          <w:lang w:val="en-GB"/>
        </w:rPr>
        <w:t xml:space="preserve">acquisition of methodological and </w:t>
      </w:r>
      <w:r w:rsidRPr="00EA10DC">
        <w:rPr>
          <w:lang w:val="en-GB"/>
        </w:rPr>
        <w:t>critical skills</w:t>
      </w:r>
      <w:r w:rsidR="00016988" w:rsidRPr="00EA10DC">
        <w:rPr>
          <w:lang w:val="en-GB"/>
        </w:rPr>
        <w:t xml:space="preserve">. </w:t>
      </w:r>
      <w:r w:rsidRPr="00EA10DC">
        <w:rPr>
          <w:lang w:val="en-GB"/>
        </w:rPr>
        <w:t>Duration: about 30 minutes</w:t>
      </w:r>
      <w:r w:rsidR="00016988" w:rsidRPr="00EA10DC">
        <w:rPr>
          <w:lang w:val="en-GB"/>
        </w:rPr>
        <w:t>.</w:t>
      </w:r>
    </w:p>
    <w:p w14:paraId="266EB966" w14:textId="77777777" w:rsidR="00550754" w:rsidRPr="00EA10DC" w:rsidRDefault="007B0B61" w:rsidP="007B0B61">
      <w:pPr>
        <w:pStyle w:val="Testo2"/>
        <w:rPr>
          <w:lang w:val="en-GB"/>
        </w:rPr>
      </w:pPr>
      <w:r w:rsidRPr="00EA10DC">
        <w:rPr>
          <w:lang w:val="en-GB"/>
        </w:rPr>
        <w:t>B</w:t>
      </w:r>
      <w:r w:rsidR="00C56256" w:rsidRPr="00EA10DC">
        <w:rPr>
          <w:lang w:val="en-GB"/>
        </w:rPr>
        <w:t xml:space="preserve">ased on the topics explained during the course, </w:t>
      </w:r>
      <w:r w:rsidRPr="00EA10DC">
        <w:rPr>
          <w:lang w:val="en-GB"/>
        </w:rPr>
        <w:t>the final exam will be di</w:t>
      </w:r>
      <w:r w:rsidR="00C56256" w:rsidRPr="00EA10DC">
        <w:rPr>
          <w:lang w:val="en-GB"/>
        </w:rPr>
        <w:t xml:space="preserve">vided into two different parts (to be taken on the same day): a) the first one will be characterised by three-four questions on the textbooks indicated in the reading list: b) the second one will be </w:t>
      </w:r>
      <w:r w:rsidRPr="00EA10DC">
        <w:rPr>
          <w:lang w:val="en-GB"/>
        </w:rPr>
        <w:t>based on three-four questions o</w:t>
      </w:r>
      <w:r w:rsidR="00C56256" w:rsidRPr="00EA10DC">
        <w:rPr>
          <w:lang w:val="en-GB"/>
        </w:rPr>
        <w:t xml:space="preserve">n a </w:t>
      </w:r>
      <w:r w:rsidRPr="00EA10DC">
        <w:rPr>
          <w:lang w:val="en-GB"/>
        </w:rPr>
        <w:t xml:space="preserve">specific </w:t>
      </w:r>
      <w:r w:rsidR="00C56256" w:rsidRPr="00EA10DC">
        <w:rPr>
          <w:lang w:val="en-GB"/>
        </w:rPr>
        <w:t>work of art and a dedicated reading list proposed by the student and approved by the lecturer.</w:t>
      </w:r>
    </w:p>
    <w:p w14:paraId="00CB4CE2" w14:textId="77777777" w:rsidR="00016988" w:rsidRPr="00EA10DC" w:rsidRDefault="007B0B61" w:rsidP="00016988">
      <w:pPr>
        <w:pStyle w:val="Testo2"/>
        <w:rPr>
          <w:lang w:val="en-GB"/>
        </w:rPr>
      </w:pPr>
      <w:r w:rsidRPr="00EA10DC">
        <w:rPr>
          <w:lang w:val="en-GB"/>
        </w:rPr>
        <w:t xml:space="preserve">Assessment criteria: adoption of a critical approach and appropriate use of argumentation will determine an excellent mark (from 27 to 30 with honours). </w:t>
      </w:r>
      <w:r w:rsidR="006C794A">
        <w:rPr>
          <w:lang w:val="en-GB"/>
        </w:rPr>
        <w:t>R</w:t>
      </w:r>
      <w:r w:rsidRPr="00EA10DC">
        <w:rPr>
          <w:lang w:val="en-GB"/>
        </w:rPr>
        <w:t xml:space="preserve">ote learning of the topics explained during the course and limited use of argumentation will determine a good (from 24 to 26) or acceptable mark (from 21 to 23). </w:t>
      </w:r>
      <w:r w:rsidR="006C794A">
        <w:rPr>
          <w:lang w:val="en-GB"/>
        </w:rPr>
        <w:t>P</w:t>
      </w:r>
      <w:r w:rsidRPr="00EA10DC">
        <w:rPr>
          <w:lang w:val="en-GB"/>
        </w:rPr>
        <w:t xml:space="preserve">oor knowledge of the subject and inadequate use of argumentation will determine a sufficient mark (from 18 to 20). </w:t>
      </w:r>
      <w:r w:rsidR="006C794A">
        <w:rPr>
          <w:lang w:val="en-GB"/>
        </w:rPr>
        <w:t>D</w:t>
      </w:r>
      <w:r w:rsidRPr="00EA10DC">
        <w:rPr>
          <w:lang w:val="en-GB"/>
        </w:rPr>
        <w:t>efective knowled</w:t>
      </w:r>
      <w:r w:rsidR="00EA10DC" w:rsidRPr="00EA10DC">
        <w:rPr>
          <w:lang w:val="en-GB"/>
        </w:rPr>
        <w:t xml:space="preserve">ge of course content and </w:t>
      </w:r>
      <w:r w:rsidRPr="00EA10DC">
        <w:rPr>
          <w:lang w:val="en-GB"/>
        </w:rPr>
        <w:t>poor use of argumentation will determine an insufficient mark</w:t>
      </w:r>
      <w:r w:rsidR="00016988" w:rsidRPr="00EA10DC">
        <w:rPr>
          <w:lang w:val="en-GB"/>
        </w:rPr>
        <w:t>.</w:t>
      </w:r>
    </w:p>
    <w:p w14:paraId="125130E1" w14:textId="77777777" w:rsidR="00870162" w:rsidRPr="00EA10DC" w:rsidRDefault="00870162" w:rsidP="00870162">
      <w:pPr>
        <w:pStyle w:val="Testo2"/>
        <w:ind w:firstLine="0"/>
        <w:rPr>
          <w:b/>
          <w:i/>
          <w:lang w:val="en-GB"/>
        </w:rPr>
      </w:pPr>
    </w:p>
    <w:p w14:paraId="4FCCD2BF" w14:textId="4C968B58" w:rsidR="00870162" w:rsidRDefault="00870162" w:rsidP="00870162">
      <w:pPr>
        <w:pStyle w:val="Testo2"/>
        <w:ind w:firstLine="0"/>
        <w:rPr>
          <w:b/>
          <w:i/>
          <w:lang w:val="en-GB"/>
        </w:rPr>
      </w:pPr>
      <w:r w:rsidRPr="00EA10DC">
        <w:rPr>
          <w:b/>
          <w:i/>
          <w:lang w:val="en-GB"/>
        </w:rPr>
        <w:t>NOTES AND PREREQUISITES</w:t>
      </w:r>
    </w:p>
    <w:p w14:paraId="46C6EBD9" w14:textId="5DB60775" w:rsidR="008406F6" w:rsidRPr="008406F6" w:rsidRDefault="008406F6" w:rsidP="008406F6">
      <w:pPr>
        <w:pStyle w:val="Testo2"/>
        <w:ind w:firstLine="0"/>
        <w:rPr>
          <w:lang w:val="en-GB"/>
        </w:rPr>
      </w:pPr>
    </w:p>
    <w:p w14:paraId="28EE2D52" w14:textId="2822BDF2" w:rsidR="008406F6" w:rsidRDefault="008406F6" w:rsidP="008406F6">
      <w:pPr>
        <w:pStyle w:val="Testo2"/>
        <w:rPr>
          <w:lang w:val="en-GB"/>
        </w:rPr>
      </w:pPr>
      <w:r w:rsidRPr="008406F6">
        <w:rPr>
          <w:lang w:val="en-GB"/>
        </w:rPr>
        <w:t>More detailed information on the parts of the recommended texts, bibliographical material and additional study material will be provided by the lecturer during the lectures and on the Blackboard platform.</w:t>
      </w:r>
    </w:p>
    <w:p w14:paraId="3B42E334" w14:textId="77777777" w:rsidR="008406F6" w:rsidRDefault="008406F6" w:rsidP="008406F6">
      <w:pPr>
        <w:pStyle w:val="Testo2"/>
        <w:rPr>
          <w:lang w:val="en-GB"/>
        </w:rPr>
      </w:pPr>
    </w:p>
    <w:p w14:paraId="3131C49A" w14:textId="544D79B4" w:rsidR="000D704F" w:rsidRPr="00EA10DC" w:rsidRDefault="00CE642A" w:rsidP="008406F6">
      <w:pPr>
        <w:pStyle w:val="Testo2"/>
        <w:rPr>
          <w:lang w:val="en-GB"/>
        </w:rPr>
      </w:pPr>
      <w:r w:rsidRPr="00EA10DC">
        <w:rPr>
          <w:lang w:val="en-GB"/>
        </w:rPr>
        <w:t>There are no prerequisites for attending the course</w:t>
      </w:r>
      <w:r w:rsidR="000D704F" w:rsidRPr="00EA10DC">
        <w:rPr>
          <w:lang w:val="en-GB"/>
        </w:rPr>
        <w:t>.</w:t>
      </w:r>
    </w:p>
    <w:p w14:paraId="6B550DBC" w14:textId="77777777" w:rsidR="00870162" w:rsidRPr="00EA10DC" w:rsidRDefault="00870162" w:rsidP="00870162">
      <w:pPr>
        <w:pStyle w:val="Testo2"/>
        <w:rPr>
          <w:bCs/>
          <w:i/>
          <w:iCs/>
          <w:lang w:val="en-GB"/>
        </w:rPr>
      </w:pPr>
    </w:p>
    <w:p w14:paraId="38FCD8FD" w14:textId="77777777" w:rsidR="00870162" w:rsidRPr="00EA10DC" w:rsidRDefault="00870162" w:rsidP="00870162">
      <w:pPr>
        <w:pStyle w:val="Testo2"/>
        <w:rPr>
          <w:bCs/>
          <w:iCs/>
          <w:lang w:val="en-GB"/>
        </w:rPr>
      </w:pPr>
      <w:r w:rsidRPr="00EA10DC">
        <w:rPr>
          <w:bCs/>
          <w:iCs/>
          <w:lang w:val="en-GB"/>
        </w:rPr>
        <w:t>Further information can be found on the lecturer's webpage at http://docenti.unicatt.it/web/searchByName.do?language=ENG or on the Faculty notice board.</w:t>
      </w:r>
    </w:p>
    <w:p w14:paraId="571D26C5" w14:textId="77777777" w:rsidR="000D704F" w:rsidRPr="00EA10DC" w:rsidRDefault="000D704F" w:rsidP="000D704F">
      <w:pPr>
        <w:rPr>
          <w:lang w:val="en-GB"/>
        </w:rPr>
      </w:pPr>
    </w:p>
    <w:p w14:paraId="14652AA3" w14:textId="77777777" w:rsidR="000D704F" w:rsidRPr="00EA10DC" w:rsidRDefault="000D704F">
      <w:pPr>
        <w:rPr>
          <w:lang w:val="en-GB"/>
        </w:rPr>
      </w:pPr>
    </w:p>
    <w:sectPr w:rsidR="000D704F" w:rsidRPr="00EA10D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63B1" w14:textId="77777777" w:rsidR="00073968" w:rsidRDefault="00073968" w:rsidP="009604CB">
      <w:pPr>
        <w:spacing w:line="240" w:lineRule="auto"/>
      </w:pPr>
      <w:r>
        <w:separator/>
      </w:r>
    </w:p>
  </w:endnote>
  <w:endnote w:type="continuationSeparator" w:id="0">
    <w:p w14:paraId="173324BF" w14:textId="77777777" w:rsidR="00073968" w:rsidRDefault="00073968" w:rsidP="00960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AC04" w14:textId="77777777" w:rsidR="00073968" w:rsidRDefault="00073968" w:rsidP="009604CB">
      <w:pPr>
        <w:spacing w:line="240" w:lineRule="auto"/>
      </w:pPr>
      <w:r>
        <w:separator/>
      </w:r>
    </w:p>
  </w:footnote>
  <w:footnote w:type="continuationSeparator" w:id="0">
    <w:p w14:paraId="67240E59" w14:textId="77777777" w:rsidR="00073968" w:rsidRDefault="00073968" w:rsidP="009604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540C4"/>
    <w:multiLevelType w:val="hybridMultilevel"/>
    <w:tmpl w:val="0BE0F0A4"/>
    <w:lvl w:ilvl="0" w:tplc="2B62B90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233FD"/>
    <w:multiLevelType w:val="hybridMultilevel"/>
    <w:tmpl w:val="50C2AC4A"/>
    <w:lvl w:ilvl="0" w:tplc="44583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802851">
    <w:abstractNumId w:val="0"/>
  </w:num>
  <w:num w:numId="2" w16cid:durableId="190082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CB"/>
    <w:rsid w:val="00016988"/>
    <w:rsid w:val="000223A2"/>
    <w:rsid w:val="00023DBC"/>
    <w:rsid w:val="00052328"/>
    <w:rsid w:val="00073968"/>
    <w:rsid w:val="000B25F1"/>
    <w:rsid w:val="000C5832"/>
    <w:rsid w:val="000D704F"/>
    <w:rsid w:val="00151174"/>
    <w:rsid w:val="00163771"/>
    <w:rsid w:val="0018395E"/>
    <w:rsid w:val="00190C65"/>
    <w:rsid w:val="001A5CD9"/>
    <w:rsid w:val="001E3E26"/>
    <w:rsid w:val="00205FFB"/>
    <w:rsid w:val="00215EC8"/>
    <w:rsid w:val="00247A52"/>
    <w:rsid w:val="00284C95"/>
    <w:rsid w:val="002B21A9"/>
    <w:rsid w:val="0031581E"/>
    <w:rsid w:val="00323949"/>
    <w:rsid w:val="00344F82"/>
    <w:rsid w:val="00365E50"/>
    <w:rsid w:val="00373A9F"/>
    <w:rsid w:val="003E0792"/>
    <w:rsid w:val="00513968"/>
    <w:rsid w:val="00550754"/>
    <w:rsid w:val="00554B88"/>
    <w:rsid w:val="005C15FA"/>
    <w:rsid w:val="005C5FE4"/>
    <w:rsid w:val="005E27C1"/>
    <w:rsid w:val="006957C4"/>
    <w:rsid w:val="006C794A"/>
    <w:rsid w:val="006E1EC0"/>
    <w:rsid w:val="00794984"/>
    <w:rsid w:val="007B0B61"/>
    <w:rsid w:val="007C3E8A"/>
    <w:rsid w:val="007C67B8"/>
    <w:rsid w:val="008406F6"/>
    <w:rsid w:val="00870162"/>
    <w:rsid w:val="008A27DB"/>
    <w:rsid w:val="008B1F0A"/>
    <w:rsid w:val="008C5487"/>
    <w:rsid w:val="00904486"/>
    <w:rsid w:val="009427B8"/>
    <w:rsid w:val="009604CB"/>
    <w:rsid w:val="00973CDD"/>
    <w:rsid w:val="00977955"/>
    <w:rsid w:val="009C1958"/>
    <w:rsid w:val="00A03353"/>
    <w:rsid w:val="00A22927"/>
    <w:rsid w:val="00AB6065"/>
    <w:rsid w:val="00B3334C"/>
    <w:rsid w:val="00B93F48"/>
    <w:rsid w:val="00BC7EE4"/>
    <w:rsid w:val="00BD17A2"/>
    <w:rsid w:val="00C27EC2"/>
    <w:rsid w:val="00C407D2"/>
    <w:rsid w:val="00C470CD"/>
    <w:rsid w:val="00C54097"/>
    <w:rsid w:val="00C54AAD"/>
    <w:rsid w:val="00C56256"/>
    <w:rsid w:val="00C950FD"/>
    <w:rsid w:val="00CE642A"/>
    <w:rsid w:val="00D16222"/>
    <w:rsid w:val="00D326F9"/>
    <w:rsid w:val="00D65BA1"/>
    <w:rsid w:val="00DA5F77"/>
    <w:rsid w:val="00E2041A"/>
    <w:rsid w:val="00E474BE"/>
    <w:rsid w:val="00E82B2E"/>
    <w:rsid w:val="00E8379B"/>
    <w:rsid w:val="00EA10DC"/>
    <w:rsid w:val="00F7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7A84"/>
  <w14:defaultImageDpi w14:val="32767"/>
  <w15:chartTrackingRefBased/>
  <w15:docId w15:val="{E6A73A68-6CDC-AB4D-BA28-48F82799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04CB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9604CB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604CB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0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04C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04CB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link w:val="Testo2Carattere"/>
    <w:qFormat/>
    <w:rsid w:val="009604CB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9604CB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rsid w:val="009604C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04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9604CB"/>
    <w:rPr>
      <w:vertAlign w:val="superscript"/>
    </w:rPr>
  </w:style>
  <w:style w:type="character" w:styleId="Collegamentoipertestuale">
    <w:name w:val="Hyperlink"/>
    <w:basedOn w:val="Carpredefinitoparagrafo"/>
    <w:rsid w:val="009604CB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04CB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4984"/>
    <w:rPr>
      <w:color w:val="954F72" w:themeColor="followedHyperlink"/>
      <w:u w:val="single"/>
    </w:rPr>
  </w:style>
  <w:style w:type="character" w:customStyle="1" w:styleId="Testo2Carattere">
    <w:name w:val="Testo 2 Carattere"/>
    <w:link w:val="Testo2"/>
    <w:locked/>
    <w:rsid w:val="00E8379B"/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Zucca Celina</cp:lastModifiedBy>
  <cp:revision>13</cp:revision>
  <dcterms:created xsi:type="dcterms:W3CDTF">2021-10-05T13:56:00Z</dcterms:created>
  <dcterms:modified xsi:type="dcterms:W3CDTF">2024-03-08T11:15:00Z</dcterms:modified>
</cp:coreProperties>
</file>