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59E73B" w14:textId="77777777" w:rsidR="00A3710B" w:rsidRPr="00FC01E3" w:rsidRDefault="001E2D86" w:rsidP="002E4186">
      <w:pPr>
        <w:pStyle w:val="Titolo1"/>
        <w:spacing w:before="0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Psicologia delle relazioni interpersonali</w:t>
      </w:r>
    </w:p>
    <w:p w14:paraId="5E08954E" w14:textId="77777777" w:rsidR="00A3710B" w:rsidRPr="00FC01E3" w:rsidRDefault="00397032" w:rsidP="002E4186">
      <w:pPr>
        <w:pStyle w:val="Titolo2"/>
        <w:rPr>
          <w:rFonts w:ascii="Times New Roman" w:eastAsia="Times New Roman" w:hAnsi="Times New Roman" w:cs="Times New Roman"/>
        </w:rPr>
      </w:pPr>
      <w:r w:rsidRPr="00FC01E3">
        <w:rPr>
          <w:rFonts w:ascii="Times New Roman" w:hAnsi="Times New Roman"/>
        </w:rPr>
        <w:t>Prof.</w:t>
      </w:r>
      <w:r w:rsidR="003B7DF6" w:rsidRPr="00FC01E3">
        <w:rPr>
          <w:rFonts w:ascii="Times New Roman" w:hAnsi="Times New Roman"/>
        </w:rPr>
        <w:t>ssa</w:t>
      </w:r>
      <w:r w:rsidRPr="00FC01E3">
        <w:rPr>
          <w:rFonts w:ascii="Times New Roman" w:hAnsi="Times New Roman"/>
        </w:rPr>
        <w:t xml:space="preserve"> </w:t>
      </w:r>
      <w:r w:rsidR="001E2D86">
        <w:rPr>
          <w:rFonts w:ascii="Times New Roman" w:hAnsi="Times New Roman"/>
        </w:rPr>
        <w:t>Sara Pelucchi</w:t>
      </w:r>
    </w:p>
    <w:p w14:paraId="0A54A722" w14:textId="77777777" w:rsidR="00A3710B" w:rsidRPr="00FC01E3" w:rsidRDefault="00397032" w:rsidP="002E4186">
      <w:pPr>
        <w:spacing w:before="240" w:after="120" w:line="240" w:lineRule="exact"/>
        <w:rPr>
          <w:b/>
          <w:bCs/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4967D61C" w14:textId="6EAF9159" w:rsidR="00A3710B" w:rsidRPr="00FC01E3" w:rsidRDefault="00397032" w:rsidP="002E4186">
      <w:pPr>
        <w:spacing w:line="240" w:lineRule="exact"/>
      </w:pPr>
      <w:r w:rsidRPr="00FC01E3">
        <w:t>Il corso si propone di fornire agli studenti un quadro di riferimento</w:t>
      </w:r>
      <w:r w:rsidR="009930DF">
        <w:t xml:space="preserve"> teorico</w:t>
      </w:r>
      <w:r w:rsidR="00F057F0">
        <w:t xml:space="preserve"> sia</w:t>
      </w:r>
      <w:r w:rsidR="00AE1F75">
        <w:t xml:space="preserve"> dei processi di influenza sociale nella percezione e costruzione della realtà </w:t>
      </w:r>
      <w:r w:rsidR="00F057F0">
        <w:t>sia</w:t>
      </w:r>
      <w:r w:rsidR="00AE1F75">
        <w:t xml:space="preserve"> delle categorie </w:t>
      </w:r>
      <w:r w:rsidR="00F057F0">
        <w:t>alla</w:t>
      </w:r>
      <w:r w:rsidR="00AE1F75">
        <w:t xml:space="preserve"> base dello sviluppo delle dinamiche d’interscambio all’interno delle </w:t>
      </w:r>
      <w:r w:rsidR="00F057F0">
        <w:t xml:space="preserve">differenti </w:t>
      </w:r>
      <w:r w:rsidR="00AE1F75">
        <w:t>relazioni interpersonali significative. In particolare l’obiettivo è quello di attivare l</w:t>
      </w:r>
      <w:r w:rsidR="00AE1F75" w:rsidRPr="00FC01E3">
        <w:t>a capacità di oss</w:t>
      </w:r>
      <w:r w:rsidR="00AE1F75">
        <w:t xml:space="preserve">ervazione </w:t>
      </w:r>
      <w:r w:rsidR="00F057F0">
        <w:t xml:space="preserve">degli studenti per garantire una ricaduta applicativa di quanto appreso all’interno </w:t>
      </w:r>
      <w:r w:rsidR="00B34C20">
        <w:t>dell’agire</w:t>
      </w:r>
      <w:r w:rsidR="00AE1F75">
        <w:t xml:space="preserve"> della professione educativa.  </w:t>
      </w:r>
      <w:r w:rsidRPr="00FC01E3">
        <w:t>Al termine del corso lo studente sarà in grado di conoscere e c</w:t>
      </w:r>
      <w:r w:rsidR="00B44DA8">
        <w:t>omprendere gli elementi di base</w:t>
      </w:r>
      <w:r w:rsidRPr="00FC01E3">
        <w:t xml:space="preserve"> della psicologia</w:t>
      </w:r>
      <w:r w:rsidR="009930DF">
        <w:t xml:space="preserve"> sociale applicabili</w:t>
      </w:r>
      <w:r w:rsidRPr="00FC01E3">
        <w:t xml:space="preserve"> </w:t>
      </w:r>
      <w:r w:rsidR="009930DF">
        <w:t>alla sfera delle</w:t>
      </w:r>
      <w:r w:rsidR="001E2D86">
        <w:t xml:space="preserve"> relazioni interpersonali</w:t>
      </w:r>
      <w:r w:rsidR="00BC77D3" w:rsidRPr="00FC01E3">
        <w:t xml:space="preserve"> </w:t>
      </w:r>
      <w:r w:rsidR="001E2D86">
        <w:t>col fine</w:t>
      </w:r>
      <w:r w:rsidRPr="00FC01E3">
        <w:t xml:space="preserve"> di utilizzare i contenuti appresi</w:t>
      </w:r>
      <w:r w:rsidR="00AE1F75">
        <w:t xml:space="preserve"> </w:t>
      </w:r>
      <w:r w:rsidR="00B34C20">
        <w:t>in un’ottica di personalizzazione dell’intervento educativo.</w:t>
      </w:r>
    </w:p>
    <w:p w14:paraId="2F8DD09B" w14:textId="77777777" w:rsidR="00A3710B" w:rsidRPr="00FC01E3" w:rsidRDefault="00397032" w:rsidP="002E4186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PROGRAMMA DEL CORSO</w:t>
      </w:r>
    </w:p>
    <w:p w14:paraId="6E889B61" w14:textId="5C9ACE8F" w:rsidR="00A3710B" w:rsidRDefault="00D56AD8" w:rsidP="002E4186">
      <w:pPr>
        <w:spacing w:line="240" w:lineRule="exact"/>
      </w:pPr>
      <w:r>
        <w:t>La prima parte del</w:t>
      </w:r>
      <w:r w:rsidR="005A2228">
        <w:t xml:space="preserve"> </w:t>
      </w:r>
      <w:r>
        <w:t>corso</w:t>
      </w:r>
      <w:r w:rsidR="005A2228">
        <w:t xml:space="preserve"> sarà dedicata</w:t>
      </w:r>
      <w:r w:rsidR="00397032" w:rsidRPr="00FC01E3">
        <w:t xml:space="preserve"> </w:t>
      </w:r>
      <w:r w:rsidR="005B27FF">
        <w:t>alla presentazione della disciplina della psicologia sociale come studio scientifico del rapporto d’influenza tra agire sociale agire personale dell’individua nei processi di costruzione e percezione della realtà personale e relazionale</w:t>
      </w:r>
      <w:r>
        <w:t xml:space="preserve">. Successivamente </w:t>
      </w:r>
      <w:r w:rsidR="00B71D99">
        <w:t>il corso</w:t>
      </w:r>
      <w:r>
        <w:t xml:space="preserve"> </w:t>
      </w:r>
      <w:r w:rsidR="00B71D99">
        <w:t>si</w:t>
      </w:r>
      <w:r>
        <w:t xml:space="preserve"> dedic</w:t>
      </w:r>
      <w:r w:rsidR="00B71D99">
        <w:t>herà</w:t>
      </w:r>
      <w:r w:rsidR="004A261E">
        <w:t xml:space="preserve"> alla comprensione e </w:t>
      </w:r>
      <w:r w:rsidR="00397032" w:rsidRPr="00FC01E3">
        <w:t>approfondimento delle</w:t>
      </w:r>
      <w:r w:rsidR="005B27FF">
        <w:t xml:space="preserve"> dinamiche costitutive proprie</w:t>
      </w:r>
      <w:r w:rsidR="005A2228">
        <w:t xml:space="preserve"> </w:t>
      </w:r>
      <w:r w:rsidR="00B34C20">
        <w:t xml:space="preserve">dei </w:t>
      </w:r>
      <w:r w:rsidR="005B27FF">
        <w:t>principali contesti relazionali</w:t>
      </w:r>
      <w:r w:rsidR="005A2228">
        <w:t xml:space="preserve"> </w:t>
      </w:r>
      <w:r w:rsidR="003B7DF6" w:rsidRPr="00FC01E3">
        <w:t xml:space="preserve">interpersonali </w:t>
      </w:r>
      <w:r w:rsidR="00B44DA8">
        <w:t>che un soggetto, ne</w:t>
      </w:r>
      <w:r>
        <w:t>lle</w:t>
      </w:r>
      <w:r w:rsidR="00B71D99">
        <w:t xml:space="preserve"> diverse</w:t>
      </w:r>
      <w:r w:rsidR="001E2D86">
        <w:t xml:space="preserve"> fasi del suo ciclo di</w:t>
      </w:r>
      <w:r w:rsidR="0049760E">
        <w:t xml:space="preserve"> vita, può agire all’interno dei suoi sistemi </w:t>
      </w:r>
      <w:r w:rsidR="001E2D86">
        <w:t>prim</w:t>
      </w:r>
      <w:r w:rsidR="0049760E">
        <w:t>ari</w:t>
      </w:r>
      <w:r>
        <w:t xml:space="preserve"> di </w:t>
      </w:r>
      <w:r w:rsidR="0049760E">
        <w:t>appartenenza</w:t>
      </w:r>
      <w:r w:rsidR="004537DF">
        <w:t xml:space="preserve"> (famiglia, gruppi amicali e coppia</w:t>
      </w:r>
      <w:r w:rsidR="001E2D86">
        <w:t xml:space="preserve">). </w:t>
      </w:r>
    </w:p>
    <w:p w14:paraId="09BDC69C" w14:textId="77777777" w:rsidR="00A3710B" w:rsidRPr="00FC01E3" w:rsidRDefault="00397032" w:rsidP="002E4186">
      <w:pPr>
        <w:spacing w:before="240" w:after="120" w:line="240" w:lineRule="exact"/>
        <w:rPr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BIBLIOGRAFIA</w:t>
      </w:r>
      <w:r w:rsidRPr="00FC01E3">
        <w:rPr>
          <w:sz w:val="18"/>
          <w:szCs w:val="18"/>
        </w:rPr>
        <w:t xml:space="preserve"> </w:t>
      </w:r>
    </w:p>
    <w:p w14:paraId="50791794" w14:textId="77777777" w:rsidR="00FB7E6B" w:rsidRDefault="00FB7E6B" w:rsidP="00FB7E6B">
      <w:pPr>
        <w:tabs>
          <w:tab w:val="clear" w:pos="284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Testi </w:t>
      </w:r>
      <w:r w:rsidR="00D53744">
        <w:rPr>
          <w:sz w:val="18"/>
          <w:szCs w:val="18"/>
        </w:rPr>
        <w:t>per l’esame</w:t>
      </w:r>
      <w:r>
        <w:rPr>
          <w:sz w:val="18"/>
          <w:szCs w:val="18"/>
        </w:rPr>
        <w:t>:</w:t>
      </w:r>
    </w:p>
    <w:p w14:paraId="508A587D" w14:textId="77777777" w:rsidR="00FB7E6B" w:rsidRDefault="00FB7E6B" w:rsidP="00FB7E6B">
      <w:pPr>
        <w:tabs>
          <w:tab w:val="clear" w:pos="284"/>
        </w:tabs>
        <w:spacing w:line="240" w:lineRule="exact"/>
        <w:rPr>
          <w:sz w:val="18"/>
          <w:szCs w:val="18"/>
        </w:rPr>
      </w:pPr>
    </w:p>
    <w:p w14:paraId="66719770" w14:textId="77777777" w:rsidR="00CE4477" w:rsidRDefault="000E1ADD" w:rsidP="00CE4477">
      <w:pPr>
        <w:pStyle w:val="Testo1"/>
        <w:spacing w:before="0" w:line="240" w:lineRule="exact"/>
        <w:ind w:left="0" w:firstLine="0"/>
        <w:rPr>
          <w:noProof/>
          <w:szCs w:val="20"/>
        </w:rPr>
      </w:pPr>
      <w:r>
        <w:rPr>
          <w:rFonts w:ascii="Times New Roman" w:hAnsi="Times New Roman" w:cs="Times New Roman"/>
          <w:smallCaps/>
          <w:sz w:val="16"/>
        </w:rPr>
        <w:t>A</w:t>
      </w:r>
      <w:r w:rsidR="00CE4477" w:rsidRPr="004C2DF2">
        <w:rPr>
          <w:rFonts w:ascii="Times New Roman" w:hAnsi="Times New Roman" w:cs="Times New Roman"/>
          <w:smallCaps/>
          <w:sz w:val="16"/>
        </w:rPr>
        <w:t xml:space="preserve">. </w:t>
      </w:r>
      <w:proofErr w:type="spellStart"/>
      <w:r>
        <w:rPr>
          <w:rFonts w:ascii="Times New Roman" w:hAnsi="Times New Roman" w:cs="Times New Roman"/>
          <w:smallCaps/>
          <w:sz w:val="16"/>
        </w:rPr>
        <w:t>Palmonari</w:t>
      </w:r>
      <w:proofErr w:type="spellEnd"/>
      <w:r w:rsidR="00960AC5">
        <w:rPr>
          <w:rFonts w:ascii="Times New Roman" w:hAnsi="Times New Roman" w:cs="Times New Roman"/>
          <w:smallCaps/>
          <w:sz w:val="16"/>
        </w:rPr>
        <w:t xml:space="preserve"> </w:t>
      </w:r>
      <w:r w:rsidR="00CE4477" w:rsidRPr="004C2DF2">
        <w:rPr>
          <w:rFonts w:ascii="Times New Roman" w:hAnsi="Times New Roman" w:cs="Times New Roman"/>
          <w:smallCaps/>
          <w:sz w:val="16"/>
        </w:rPr>
        <w:t>-</w:t>
      </w:r>
      <w:r w:rsidR="00960AC5">
        <w:rPr>
          <w:rFonts w:ascii="Times New Roman" w:hAnsi="Times New Roman" w:cs="Times New Roman"/>
          <w:smallCaps/>
          <w:sz w:val="16"/>
        </w:rPr>
        <w:t xml:space="preserve"> </w:t>
      </w:r>
      <w:r>
        <w:rPr>
          <w:rFonts w:ascii="Times New Roman" w:hAnsi="Times New Roman" w:cs="Times New Roman"/>
          <w:smallCaps/>
          <w:sz w:val="16"/>
        </w:rPr>
        <w:t>N</w:t>
      </w:r>
      <w:r w:rsidR="00CE4477" w:rsidRPr="004C2DF2">
        <w:rPr>
          <w:rFonts w:ascii="Times New Roman" w:hAnsi="Times New Roman" w:cs="Times New Roman"/>
          <w:smallCaps/>
          <w:sz w:val="16"/>
        </w:rPr>
        <w:t xml:space="preserve">. </w:t>
      </w:r>
      <w:proofErr w:type="spellStart"/>
      <w:r>
        <w:rPr>
          <w:rFonts w:ascii="Times New Roman" w:hAnsi="Times New Roman" w:cs="Times New Roman"/>
          <w:smallCaps/>
          <w:sz w:val="16"/>
        </w:rPr>
        <w:t>Cavazza</w:t>
      </w:r>
      <w:proofErr w:type="spellEnd"/>
      <w:r>
        <w:rPr>
          <w:rFonts w:ascii="Times New Roman" w:hAnsi="Times New Roman" w:cs="Times New Roman"/>
          <w:smallCaps/>
          <w:sz w:val="16"/>
        </w:rPr>
        <w:t xml:space="preserve"> </w:t>
      </w:r>
      <w:r w:rsidR="00CE4477" w:rsidRPr="004C2DF2">
        <w:rPr>
          <w:rFonts w:ascii="Times New Roman" w:hAnsi="Times New Roman" w:cs="Times New Roman"/>
          <w:smallCaps/>
          <w:sz w:val="16"/>
        </w:rPr>
        <w:t>-</w:t>
      </w:r>
      <w:r>
        <w:rPr>
          <w:rFonts w:ascii="Times New Roman" w:hAnsi="Times New Roman" w:cs="Times New Roman"/>
          <w:smallCaps/>
          <w:sz w:val="16"/>
        </w:rPr>
        <w:t xml:space="preserve"> </w:t>
      </w:r>
      <w:r w:rsidR="00CE4477" w:rsidRPr="004C2DF2">
        <w:rPr>
          <w:rFonts w:ascii="Times New Roman" w:hAnsi="Times New Roman" w:cs="Times New Roman"/>
          <w:smallCaps/>
          <w:sz w:val="16"/>
        </w:rPr>
        <w:t xml:space="preserve">M. </w:t>
      </w:r>
      <w:r>
        <w:rPr>
          <w:rFonts w:ascii="Times New Roman" w:hAnsi="Times New Roman" w:cs="Times New Roman"/>
          <w:smallCaps/>
          <w:sz w:val="16"/>
        </w:rPr>
        <w:t>Rubini</w:t>
      </w:r>
      <w:r w:rsidR="00CE4477">
        <w:rPr>
          <w:rFonts w:ascii="Times New Roman" w:hAnsi="Times New Roman" w:cs="Times New Roman"/>
          <w:smallCaps/>
        </w:rPr>
        <w:t xml:space="preserve">, </w:t>
      </w:r>
      <w:r>
        <w:rPr>
          <w:i/>
          <w:noProof/>
          <w:szCs w:val="20"/>
        </w:rPr>
        <w:t>Psicologia</w:t>
      </w:r>
      <w:r w:rsidR="00CE4477">
        <w:rPr>
          <w:i/>
          <w:noProof/>
          <w:szCs w:val="20"/>
        </w:rPr>
        <w:t xml:space="preserve"> sociale, </w:t>
      </w:r>
      <w:r w:rsidR="004537DF">
        <w:rPr>
          <w:noProof/>
          <w:szCs w:val="20"/>
        </w:rPr>
        <w:t>Editori Laterza, Bari, 2012</w:t>
      </w:r>
      <w:r>
        <w:rPr>
          <w:noProof/>
          <w:szCs w:val="20"/>
        </w:rPr>
        <w:t xml:space="preserve"> (capitoli </w:t>
      </w:r>
      <w:r w:rsidR="00E24E5E">
        <w:rPr>
          <w:noProof/>
          <w:szCs w:val="20"/>
        </w:rPr>
        <w:t xml:space="preserve">1, </w:t>
      </w:r>
      <w:r>
        <w:rPr>
          <w:noProof/>
          <w:szCs w:val="20"/>
        </w:rPr>
        <w:t>4 e 5</w:t>
      </w:r>
      <w:r w:rsidR="00CE4477">
        <w:rPr>
          <w:noProof/>
          <w:szCs w:val="20"/>
        </w:rPr>
        <w:t>).</w:t>
      </w:r>
    </w:p>
    <w:p w14:paraId="2ECB9056" w14:textId="77777777" w:rsidR="00CE4477" w:rsidRPr="00CE4477" w:rsidRDefault="00CE4477" w:rsidP="00CE4477">
      <w:pPr>
        <w:pStyle w:val="Testo1"/>
        <w:spacing w:before="0" w:line="240" w:lineRule="exact"/>
        <w:ind w:left="0" w:firstLine="0"/>
        <w:rPr>
          <w:rFonts w:ascii="Times New Roman" w:hAnsi="Times New Roman"/>
          <w:spacing w:val="-5"/>
        </w:rPr>
      </w:pPr>
      <w:r w:rsidRPr="00A2145C">
        <w:rPr>
          <w:smallCaps/>
          <w:spacing w:val="-5"/>
          <w:sz w:val="16"/>
        </w:rPr>
        <w:t>R.</w:t>
      </w:r>
      <w:r>
        <w:rPr>
          <w:smallCaps/>
          <w:spacing w:val="-5"/>
          <w:sz w:val="16"/>
        </w:rPr>
        <w:t xml:space="preserve"> </w:t>
      </w:r>
      <w:proofErr w:type="spellStart"/>
      <w:r w:rsidRPr="00A2145C">
        <w:rPr>
          <w:smallCaps/>
          <w:spacing w:val="-5"/>
          <w:sz w:val="16"/>
        </w:rPr>
        <w:t>Iafrate</w:t>
      </w:r>
      <w:proofErr w:type="spellEnd"/>
      <w:r w:rsidR="000E1ADD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-</w:t>
      </w:r>
      <w:r w:rsidR="000E1ADD">
        <w:rPr>
          <w:smallCaps/>
          <w:spacing w:val="-5"/>
          <w:sz w:val="16"/>
        </w:rPr>
        <w:t xml:space="preserve"> </w:t>
      </w:r>
      <w:r w:rsidRPr="00A2145C">
        <w:rPr>
          <w:smallCaps/>
          <w:spacing w:val="-5"/>
          <w:sz w:val="16"/>
        </w:rPr>
        <w:t>A. Bertoni,</w:t>
      </w:r>
      <w:r>
        <w:rPr>
          <w:i/>
          <w:spacing w:val="-5"/>
        </w:rPr>
        <w:t xml:space="preserve"> Gli affetti: dare senso ai legami </w:t>
      </w:r>
      <w:r w:rsidRPr="00A2145C">
        <w:rPr>
          <w:i/>
          <w:spacing w:val="-5"/>
        </w:rPr>
        <w:t>familiari e sociali,</w:t>
      </w:r>
      <w:r>
        <w:rPr>
          <w:spacing w:val="-5"/>
        </w:rPr>
        <w:t xml:space="preserve"> La Scuola, 2014</w:t>
      </w:r>
      <w:r w:rsidR="00E24E5E">
        <w:rPr>
          <w:spacing w:val="-5"/>
        </w:rPr>
        <w:t xml:space="preserve"> (escluso</w:t>
      </w:r>
      <w:r w:rsidR="00973EAF">
        <w:rPr>
          <w:spacing w:val="-5"/>
        </w:rPr>
        <w:t xml:space="preserve"> il terzo capitolo)</w:t>
      </w:r>
      <w:r w:rsidR="00F25566">
        <w:rPr>
          <w:rFonts w:ascii="Times New Roman" w:hAnsi="Times New Roman"/>
          <w:spacing w:val="-5"/>
        </w:rPr>
        <w:t>.</w:t>
      </w:r>
    </w:p>
    <w:p w14:paraId="526CF541" w14:textId="77777777" w:rsidR="00A3710B" w:rsidRPr="00FC01E3" w:rsidRDefault="00A3710B" w:rsidP="002E4186">
      <w:pPr>
        <w:tabs>
          <w:tab w:val="clear" w:pos="284"/>
        </w:tabs>
        <w:spacing w:line="240" w:lineRule="exact"/>
        <w:rPr>
          <w:i/>
          <w:iCs/>
          <w:sz w:val="18"/>
          <w:szCs w:val="18"/>
        </w:rPr>
      </w:pPr>
    </w:p>
    <w:p w14:paraId="3909996D" w14:textId="77777777" w:rsidR="00A3710B" w:rsidRDefault="004733A4" w:rsidP="002E4186">
      <w:pPr>
        <w:tabs>
          <w:tab w:val="clear" w:pos="284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Un capitolo</w:t>
      </w:r>
      <w:r w:rsidR="00396038">
        <w:rPr>
          <w:sz w:val="18"/>
          <w:szCs w:val="18"/>
        </w:rPr>
        <w:t xml:space="preserve"> a scelta tra</w:t>
      </w:r>
      <w:r w:rsidR="00390440">
        <w:rPr>
          <w:sz w:val="18"/>
          <w:szCs w:val="18"/>
        </w:rPr>
        <w:t>:</w:t>
      </w:r>
    </w:p>
    <w:p w14:paraId="404FCA22" w14:textId="77777777" w:rsidR="004733A4" w:rsidRDefault="004733A4" w:rsidP="004733A4">
      <w:pPr>
        <w:pStyle w:val="Testo1"/>
        <w:spacing w:before="0" w:line="240" w:lineRule="exact"/>
        <w:ind w:left="0" w:firstLine="0"/>
        <w:rPr>
          <w:noProof/>
          <w:szCs w:val="20"/>
        </w:rPr>
      </w:pPr>
    </w:p>
    <w:p w14:paraId="500A4488" w14:textId="15DFE7E0" w:rsidR="000E1ADD" w:rsidRDefault="000E1ADD" w:rsidP="004537DF">
      <w:pPr>
        <w:pStyle w:val="Testo1"/>
        <w:numPr>
          <w:ilvl w:val="0"/>
          <w:numId w:val="1"/>
        </w:numPr>
        <w:spacing w:before="0" w:line="240" w:lineRule="exact"/>
        <w:rPr>
          <w:noProof/>
          <w:szCs w:val="20"/>
        </w:rPr>
      </w:pPr>
      <w:r>
        <w:rPr>
          <w:rFonts w:ascii="Times New Roman" w:hAnsi="Times New Roman" w:cs="Times New Roman"/>
          <w:smallCaps/>
          <w:sz w:val="16"/>
        </w:rPr>
        <w:t>Berti – A. Bombi</w:t>
      </w:r>
      <w:r>
        <w:rPr>
          <w:rFonts w:ascii="Times New Roman" w:hAnsi="Times New Roman" w:cs="Times New Roman"/>
          <w:smallCaps/>
        </w:rPr>
        <w:t xml:space="preserve">, </w:t>
      </w:r>
      <w:r>
        <w:rPr>
          <w:i/>
          <w:noProof/>
          <w:szCs w:val="20"/>
        </w:rPr>
        <w:t xml:space="preserve">Corso di psicologia dello sviluppo, </w:t>
      </w:r>
      <w:r>
        <w:rPr>
          <w:noProof/>
          <w:szCs w:val="20"/>
        </w:rPr>
        <w:t>il Mulino</w:t>
      </w:r>
      <w:r w:rsidRPr="0093232A">
        <w:rPr>
          <w:noProof/>
          <w:szCs w:val="20"/>
        </w:rPr>
        <w:t xml:space="preserve">, </w:t>
      </w:r>
      <w:r>
        <w:rPr>
          <w:noProof/>
          <w:szCs w:val="20"/>
        </w:rPr>
        <w:t>Bologna</w:t>
      </w:r>
      <w:r w:rsidR="004537DF">
        <w:rPr>
          <w:noProof/>
          <w:szCs w:val="20"/>
        </w:rPr>
        <w:t>, 2018</w:t>
      </w:r>
      <w:r>
        <w:rPr>
          <w:noProof/>
          <w:szCs w:val="20"/>
        </w:rPr>
        <w:t xml:space="preserve"> (cap</w:t>
      </w:r>
      <w:r w:rsidR="004537DF">
        <w:rPr>
          <w:noProof/>
          <w:szCs w:val="20"/>
        </w:rPr>
        <w:t>.</w:t>
      </w:r>
      <w:r>
        <w:rPr>
          <w:noProof/>
          <w:szCs w:val="20"/>
        </w:rPr>
        <w:t xml:space="preserve"> 8).</w:t>
      </w:r>
      <w:r w:rsidR="007A55ED">
        <w:rPr>
          <w:noProof/>
          <w:szCs w:val="20"/>
        </w:rPr>
        <w:t xml:space="preserve"> </w:t>
      </w:r>
      <w:hyperlink r:id="rId7" w:history="1">
        <w:r w:rsidR="007A55ED" w:rsidRPr="007A55ED">
          <w:rPr>
            <w:rStyle w:val="Collegamentoipertestuale"/>
            <w:noProof/>
            <w:szCs w:val="20"/>
          </w:rPr>
          <w:t>Acquista da V&amp;P</w:t>
        </w:r>
      </w:hyperlink>
    </w:p>
    <w:p w14:paraId="34F3E881" w14:textId="4F43932F" w:rsidR="000E1ADD" w:rsidRDefault="000E1ADD" w:rsidP="004537DF">
      <w:pPr>
        <w:pStyle w:val="Testo1"/>
        <w:numPr>
          <w:ilvl w:val="0"/>
          <w:numId w:val="1"/>
        </w:numPr>
        <w:spacing w:before="0" w:line="240" w:lineRule="exact"/>
        <w:rPr>
          <w:noProof/>
          <w:szCs w:val="20"/>
        </w:rPr>
      </w:pPr>
      <w:r>
        <w:rPr>
          <w:rFonts w:ascii="Times New Roman" w:hAnsi="Times New Roman" w:cs="Times New Roman"/>
          <w:smallCaps/>
          <w:sz w:val="16"/>
        </w:rPr>
        <w:t>Berti – A. Bombi</w:t>
      </w:r>
      <w:r>
        <w:rPr>
          <w:rFonts w:ascii="Times New Roman" w:hAnsi="Times New Roman" w:cs="Times New Roman"/>
          <w:smallCaps/>
        </w:rPr>
        <w:t xml:space="preserve">, </w:t>
      </w:r>
      <w:r>
        <w:rPr>
          <w:i/>
          <w:noProof/>
          <w:szCs w:val="20"/>
        </w:rPr>
        <w:t xml:space="preserve">Corso di psicologia dello sviluppo, </w:t>
      </w:r>
      <w:r>
        <w:rPr>
          <w:noProof/>
          <w:szCs w:val="20"/>
        </w:rPr>
        <w:t>il Mulino</w:t>
      </w:r>
      <w:r w:rsidRPr="0093232A">
        <w:rPr>
          <w:noProof/>
          <w:szCs w:val="20"/>
        </w:rPr>
        <w:t xml:space="preserve">, </w:t>
      </w:r>
      <w:r>
        <w:rPr>
          <w:noProof/>
          <w:szCs w:val="20"/>
        </w:rPr>
        <w:t>Bologna</w:t>
      </w:r>
      <w:r w:rsidR="004537DF">
        <w:rPr>
          <w:noProof/>
          <w:szCs w:val="20"/>
        </w:rPr>
        <w:t>, 2018</w:t>
      </w:r>
      <w:r>
        <w:rPr>
          <w:noProof/>
          <w:szCs w:val="20"/>
        </w:rPr>
        <w:t xml:space="preserve"> (</w:t>
      </w:r>
      <w:r w:rsidR="004537DF">
        <w:rPr>
          <w:noProof/>
          <w:szCs w:val="20"/>
        </w:rPr>
        <w:t>cap.</w:t>
      </w:r>
      <w:r>
        <w:rPr>
          <w:noProof/>
          <w:szCs w:val="20"/>
        </w:rPr>
        <w:t xml:space="preserve"> 13).</w:t>
      </w:r>
      <w:r w:rsidR="007A55ED">
        <w:rPr>
          <w:noProof/>
          <w:szCs w:val="20"/>
        </w:rPr>
        <w:t xml:space="preserve"> </w:t>
      </w:r>
      <w:hyperlink r:id="rId8" w:history="1">
        <w:r w:rsidR="007A55ED" w:rsidRPr="007A55ED">
          <w:rPr>
            <w:rStyle w:val="Collegamentoipertestuale"/>
            <w:noProof/>
            <w:szCs w:val="20"/>
          </w:rPr>
          <w:t>Acquista da V&amp;P</w:t>
        </w:r>
      </w:hyperlink>
    </w:p>
    <w:p w14:paraId="1AE570CF" w14:textId="77777777" w:rsidR="007A55ED" w:rsidRDefault="004537DF" w:rsidP="007A55ED">
      <w:pPr>
        <w:pStyle w:val="Testo1"/>
        <w:numPr>
          <w:ilvl w:val="0"/>
          <w:numId w:val="1"/>
        </w:numPr>
        <w:spacing w:before="0" w:line="240" w:lineRule="exact"/>
        <w:rPr>
          <w:noProof/>
          <w:szCs w:val="20"/>
        </w:rPr>
      </w:pPr>
      <w:r>
        <w:rPr>
          <w:rFonts w:ascii="Times New Roman" w:hAnsi="Times New Roman" w:cs="Times New Roman"/>
          <w:smallCaps/>
          <w:sz w:val="16"/>
        </w:rPr>
        <w:lastRenderedPageBreak/>
        <w:t>Centro d’Ateneo Studi e Ricerche sulla Famiglia</w:t>
      </w:r>
      <w:r>
        <w:rPr>
          <w:rFonts w:ascii="Times New Roman" w:hAnsi="Times New Roman" w:cs="Times New Roman"/>
          <w:smallCaps/>
        </w:rPr>
        <w:t xml:space="preserve">, </w:t>
      </w:r>
      <w:r>
        <w:rPr>
          <w:i/>
          <w:noProof/>
          <w:szCs w:val="20"/>
        </w:rPr>
        <w:t>La generat</w:t>
      </w:r>
      <w:r w:rsidR="007A55ED">
        <w:rPr>
          <w:i/>
          <w:noProof/>
          <w:szCs w:val="20"/>
        </w:rPr>
        <w:t>ività dei legami fami</w:t>
      </w:r>
      <w:r>
        <w:rPr>
          <w:i/>
          <w:noProof/>
          <w:szCs w:val="20"/>
        </w:rPr>
        <w:t>liari</w:t>
      </w:r>
      <w:r w:rsidR="007A55ED">
        <w:rPr>
          <w:i/>
          <w:noProof/>
          <w:szCs w:val="20"/>
        </w:rPr>
        <w:t xml:space="preserve"> e sociali</w:t>
      </w:r>
      <w:r>
        <w:rPr>
          <w:i/>
          <w:noProof/>
          <w:szCs w:val="20"/>
        </w:rPr>
        <w:t xml:space="preserve">, </w:t>
      </w:r>
      <w:r>
        <w:rPr>
          <w:noProof/>
          <w:szCs w:val="20"/>
        </w:rPr>
        <w:t>Vita e Pensiero</w:t>
      </w:r>
      <w:r>
        <w:rPr>
          <w:i/>
          <w:noProof/>
          <w:szCs w:val="20"/>
        </w:rPr>
        <w:t xml:space="preserve">, </w:t>
      </w:r>
      <w:r>
        <w:rPr>
          <w:noProof/>
          <w:szCs w:val="20"/>
        </w:rPr>
        <w:t>Milano, 2017 (cap. 5)</w:t>
      </w:r>
      <w:r w:rsidR="00A4502B">
        <w:rPr>
          <w:noProof/>
          <w:szCs w:val="20"/>
        </w:rPr>
        <w:t>.</w:t>
      </w:r>
      <w:r w:rsidR="007A55ED">
        <w:rPr>
          <w:noProof/>
          <w:szCs w:val="20"/>
        </w:rPr>
        <w:t xml:space="preserve"> </w:t>
      </w:r>
      <w:hyperlink r:id="rId9" w:history="1">
        <w:r w:rsidR="007A55ED" w:rsidRPr="007A55ED">
          <w:rPr>
            <w:rStyle w:val="Collegamentoipertestuale"/>
            <w:noProof/>
            <w:szCs w:val="20"/>
          </w:rPr>
          <w:t>Acquista da V&amp;P</w:t>
        </w:r>
      </w:hyperlink>
    </w:p>
    <w:p w14:paraId="366F7AD5" w14:textId="6F258166" w:rsidR="007A55ED" w:rsidRPr="007A55ED" w:rsidRDefault="007A55ED" w:rsidP="007A55ED">
      <w:pPr>
        <w:pStyle w:val="Testo1"/>
        <w:numPr>
          <w:ilvl w:val="0"/>
          <w:numId w:val="1"/>
        </w:numPr>
        <w:spacing w:before="0" w:line="240" w:lineRule="exact"/>
        <w:rPr>
          <w:noProof/>
          <w:szCs w:val="20"/>
        </w:rPr>
      </w:pPr>
      <w:r w:rsidRPr="007A55ED">
        <w:rPr>
          <w:rFonts w:cs="Times New Roman"/>
          <w:smallCaps/>
          <w:sz w:val="16"/>
        </w:rPr>
        <w:t>Centro d’Ateneo Studi e Ricerche sulla Famiglia</w:t>
      </w:r>
      <w:r w:rsidRPr="007A55ED">
        <w:rPr>
          <w:rFonts w:cs="Times New Roman"/>
          <w:sz w:val="16"/>
        </w:rPr>
        <w:t xml:space="preserve">, </w:t>
      </w:r>
      <w:r w:rsidRPr="007A55ED">
        <w:rPr>
          <w:rFonts w:cs="Times New Roman"/>
          <w:i/>
          <w:sz w:val="16"/>
        </w:rPr>
        <w:t xml:space="preserve">La </w:t>
      </w:r>
      <w:proofErr w:type="spellStart"/>
      <w:r w:rsidRPr="007A55ED">
        <w:rPr>
          <w:rFonts w:cs="Times New Roman"/>
          <w:i/>
          <w:sz w:val="16"/>
        </w:rPr>
        <w:t>generatività</w:t>
      </w:r>
      <w:proofErr w:type="spellEnd"/>
      <w:r w:rsidRPr="007A55ED">
        <w:rPr>
          <w:rFonts w:cs="Times New Roman"/>
          <w:i/>
          <w:sz w:val="16"/>
        </w:rPr>
        <w:t xml:space="preserve"> dei legami familiari e sociali, </w:t>
      </w:r>
      <w:r w:rsidRPr="007A55ED">
        <w:rPr>
          <w:rFonts w:cs="Times New Roman"/>
          <w:sz w:val="16"/>
        </w:rPr>
        <w:t>Vita e Pensiero</w:t>
      </w:r>
      <w:r w:rsidRPr="007A55ED">
        <w:rPr>
          <w:rFonts w:cs="Times New Roman"/>
          <w:i/>
          <w:sz w:val="16"/>
        </w:rPr>
        <w:t xml:space="preserve">, </w:t>
      </w:r>
      <w:r w:rsidRPr="007A55ED">
        <w:rPr>
          <w:rFonts w:cs="Times New Roman"/>
          <w:sz w:val="16"/>
        </w:rPr>
        <w:t xml:space="preserve">Milano, 2017 (cap. 9). </w:t>
      </w:r>
      <w:hyperlink r:id="rId10" w:history="1">
        <w:r w:rsidRPr="007A55ED">
          <w:rPr>
            <w:rStyle w:val="Collegamentoipertestuale"/>
            <w:rFonts w:cs="Times New Roman"/>
            <w:sz w:val="16"/>
          </w:rPr>
          <w:t>Acquista da V&amp;P</w:t>
        </w:r>
      </w:hyperlink>
    </w:p>
    <w:p w14:paraId="6DF2ED94" w14:textId="690DBE08" w:rsidR="00455F90" w:rsidRPr="004537DF" w:rsidRDefault="000E1ADD" w:rsidP="004537DF">
      <w:pPr>
        <w:pStyle w:val="Testo1"/>
        <w:numPr>
          <w:ilvl w:val="0"/>
          <w:numId w:val="1"/>
        </w:numPr>
        <w:spacing w:before="0" w:line="240" w:lineRule="exact"/>
        <w:rPr>
          <w:noProof/>
          <w:szCs w:val="20"/>
        </w:rPr>
      </w:pPr>
      <w:r w:rsidRPr="004537DF">
        <w:rPr>
          <w:rFonts w:ascii="Times New Roman" w:hAnsi="Times New Roman" w:cs="Times New Roman"/>
          <w:smallCaps/>
          <w:sz w:val="16"/>
        </w:rPr>
        <w:t xml:space="preserve">D. </w:t>
      </w:r>
      <w:r w:rsidR="00422C06">
        <w:rPr>
          <w:rFonts w:ascii="Times New Roman" w:hAnsi="Times New Roman" w:cs="Times New Roman"/>
          <w:smallCaps/>
          <w:sz w:val="16"/>
        </w:rPr>
        <w:t>M</w:t>
      </w:r>
      <w:r w:rsidRPr="004537DF">
        <w:rPr>
          <w:rFonts w:ascii="Times New Roman" w:hAnsi="Times New Roman" w:cs="Times New Roman"/>
          <w:smallCaps/>
          <w:sz w:val="16"/>
        </w:rPr>
        <w:t>yers</w:t>
      </w:r>
      <w:r w:rsidRPr="004537DF">
        <w:rPr>
          <w:rFonts w:ascii="Times New Roman" w:hAnsi="Times New Roman" w:cs="Times New Roman"/>
          <w:smallCaps/>
        </w:rPr>
        <w:t xml:space="preserve">, </w:t>
      </w:r>
      <w:r w:rsidRPr="004537DF">
        <w:rPr>
          <w:i/>
          <w:noProof/>
          <w:szCs w:val="20"/>
        </w:rPr>
        <w:t xml:space="preserve">Psicologia sociale, </w:t>
      </w:r>
      <w:r w:rsidRPr="004537DF">
        <w:rPr>
          <w:noProof/>
          <w:szCs w:val="20"/>
        </w:rPr>
        <w:t>McGraw-Hill</w:t>
      </w:r>
      <w:r w:rsidRPr="004537DF">
        <w:rPr>
          <w:i/>
          <w:noProof/>
          <w:szCs w:val="20"/>
        </w:rPr>
        <w:t xml:space="preserve">, </w:t>
      </w:r>
      <w:r w:rsidRPr="004537DF">
        <w:rPr>
          <w:noProof/>
          <w:szCs w:val="20"/>
        </w:rPr>
        <w:t>Milano, 2019</w:t>
      </w:r>
      <w:r w:rsidR="004537DF">
        <w:rPr>
          <w:noProof/>
          <w:szCs w:val="20"/>
        </w:rPr>
        <w:t xml:space="preserve"> (cap. </w:t>
      </w:r>
      <w:r w:rsidRPr="004537DF">
        <w:rPr>
          <w:noProof/>
          <w:szCs w:val="20"/>
        </w:rPr>
        <w:t>11)</w:t>
      </w:r>
      <w:r w:rsidR="00A4502B">
        <w:rPr>
          <w:noProof/>
          <w:szCs w:val="20"/>
        </w:rPr>
        <w:t>.</w:t>
      </w:r>
      <w:r w:rsidR="007A55ED">
        <w:rPr>
          <w:noProof/>
          <w:szCs w:val="20"/>
        </w:rPr>
        <w:t xml:space="preserve"> </w:t>
      </w:r>
      <w:hyperlink r:id="rId11" w:history="1">
        <w:r w:rsidR="007A55ED" w:rsidRPr="007A55ED">
          <w:rPr>
            <w:rStyle w:val="Collegamentoipertestuale"/>
            <w:noProof/>
            <w:szCs w:val="20"/>
          </w:rPr>
          <w:t>Acquista da V&amp;P</w:t>
        </w:r>
      </w:hyperlink>
      <w:bookmarkStart w:id="0" w:name="_GoBack"/>
      <w:bookmarkEnd w:id="0"/>
    </w:p>
    <w:p w14:paraId="2EC6F091" w14:textId="77777777" w:rsidR="00A3710B" w:rsidRPr="004C2DF2" w:rsidRDefault="00397032" w:rsidP="004C2DF2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4C2DF2">
        <w:rPr>
          <w:b/>
          <w:bCs/>
          <w:i/>
          <w:iCs/>
          <w:sz w:val="18"/>
          <w:szCs w:val="18"/>
        </w:rPr>
        <w:t>DIDATTICA DEL CORSO</w:t>
      </w:r>
    </w:p>
    <w:p w14:paraId="2107BB27" w14:textId="77777777" w:rsidR="00A3710B" w:rsidRPr="00FC01E3" w:rsidRDefault="00BE4B5C">
      <w:pPr>
        <w:pStyle w:val="Testo2"/>
        <w:spacing w:line="240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</w:t>
      </w:r>
      <w:r w:rsidR="00397032" w:rsidRPr="00FC01E3">
        <w:rPr>
          <w:rFonts w:ascii="Times New Roman" w:hAnsi="Times New Roman"/>
        </w:rPr>
        <w:t xml:space="preserve">Il corso prevede lezioni in aula di tipo frontale in cui saranno </w:t>
      </w:r>
      <w:r w:rsidR="00B71D99">
        <w:rPr>
          <w:rFonts w:ascii="Times New Roman" w:hAnsi="Times New Roman"/>
        </w:rPr>
        <w:t>trattat</w:t>
      </w:r>
      <w:r w:rsidR="00397032" w:rsidRPr="00FC01E3">
        <w:rPr>
          <w:rFonts w:ascii="Times New Roman" w:hAnsi="Times New Roman"/>
        </w:rPr>
        <w:t xml:space="preserve">i i diversi argomenti </w:t>
      </w:r>
      <w:r w:rsidR="00061AC6">
        <w:rPr>
          <w:rFonts w:ascii="Times New Roman" w:hAnsi="Times New Roman"/>
        </w:rPr>
        <w:t xml:space="preserve">presentati nella bibliografia del corso </w:t>
      </w:r>
      <w:r w:rsidR="00397032" w:rsidRPr="00FC01E3">
        <w:rPr>
          <w:rFonts w:ascii="Times New Roman" w:hAnsi="Times New Roman"/>
        </w:rPr>
        <w:t>al fine di consentire</w:t>
      </w:r>
      <w:r w:rsidR="00D53744">
        <w:rPr>
          <w:rFonts w:ascii="Times New Roman" w:hAnsi="Times New Roman"/>
        </w:rPr>
        <w:t xml:space="preserve"> l’apprendimento attivo </w:t>
      </w:r>
      <w:r w:rsidR="00B71D99">
        <w:rPr>
          <w:rFonts w:ascii="Times New Roman" w:hAnsi="Times New Roman"/>
        </w:rPr>
        <w:t>dei contenuti esposti</w:t>
      </w:r>
      <w:r w:rsidR="00397032" w:rsidRPr="00FC01E3">
        <w:rPr>
          <w:rFonts w:ascii="Times New Roman" w:hAnsi="Times New Roman"/>
        </w:rPr>
        <w:t>.</w:t>
      </w:r>
      <w:r w:rsidR="00B71D99">
        <w:rPr>
          <w:rFonts w:ascii="Times New Roman" w:hAnsi="Times New Roman"/>
        </w:rPr>
        <w:t xml:space="preserve"> In tal senso, s</w:t>
      </w:r>
      <w:r w:rsidR="00397032" w:rsidRPr="00FC01E3">
        <w:rPr>
          <w:rFonts w:ascii="Times New Roman" w:hAnsi="Times New Roman"/>
        </w:rPr>
        <w:t>aranno</w:t>
      </w:r>
      <w:r w:rsidR="006958B5" w:rsidRPr="00FC01E3">
        <w:rPr>
          <w:rFonts w:ascii="Times New Roman" w:hAnsi="Times New Roman"/>
        </w:rPr>
        <w:t xml:space="preserve"> </w:t>
      </w:r>
      <w:r w:rsidR="00397032" w:rsidRPr="00FC01E3">
        <w:rPr>
          <w:rFonts w:ascii="Times New Roman" w:hAnsi="Times New Roman"/>
        </w:rPr>
        <w:t>proposti</w:t>
      </w:r>
      <w:r w:rsidR="006958B5" w:rsidRPr="00FC01E3">
        <w:rPr>
          <w:rFonts w:ascii="Times New Roman" w:hAnsi="Times New Roman"/>
        </w:rPr>
        <w:t xml:space="preserve"> </w:t>
      </w:r>
      <w:r w:rsidR="00397032" w:rsidRPr="00FC01E3">
        <w:rPr>
          <w:rFonts w:ascii="Times New Roman" w:hAnsi="Times New Roman"/>
        </w:rPr>
        <w:t>agli studenti</w:t>
      </w:r>
      <w:r w:rsidR="00B71D99">
        <w:rPr>
          <w:rFonts w:ascii="Times New Roman" w:hAnsi="Times New Roman"/>
        </w:rPr>
        <w:t xml:space="preserve"> </w:t>
      </w:r>
      <w:r w:rsidR="00F25566">
        <w:rPr>
          <w:rFonts w:ascii="Times New Roman" w:hAnsi="Times New Roman"/>
        </w:rPr>
        <w:t xml:space="preserve">interventi con esperti, </w:t>
      </w:r>
      <w:r w:rsidR="00397032" w:rsidRPr="00FC01E3">
        <w:rPr>
          <w:rFonts w:ascii="Times New Roman" w:hAnsi="Times New Roman"/>
        </w:rPr>
        <w:t>esercitazioni guidate individuali</w:t>
      </w:r>
      <w:r w:rsidR="00AD2927">
        <w:rPr>
          <w:rFonts w:ascii="Times New Roman" w:hAnsi="Times New Roman"/>
        </w:rPr>
        <w:t xml:space="preserve"> o</w:t>
      </w:r>
      <w:r w:rsidR="00397032" w:rsidRPr="00FC01E3">
        <w:rPr>
          <w:rFonts w:ascii="Times New Roman" w:hAnsi="Times New Roman"/>
        </w:rPr>
        <w:t xml:space="preserve"> in piccolo gruppo per favorire un apprendimento </w:t>
      </w:r>
      <w:r w:rsidR="0049760E">
        <w:rPr>
          <w:rFonts w:ascii="Times New Roman" w:hAnsi="Times New Roman"/>
        </w:rPr>
        <w:t xml:space="preserve">esperienziale </w:t>
      </w:r>
      <w:r w:rsidR="00B71D99">
        <w:rPr>
          <w:rFonts w:ascii="Times New Roman" w:hAnsi="Times New Roman"/>
        </w:rPr>
        <w:t>dei signi</w:t>
      </w:r>
      <w:r w:rsidR="00973EAF">
        <w:rPr>
          <w:rFonts w:ascii="Times New Roman" w:hAnsi="Times New Roman"/>
        </w:rPr>
        <w:t>fi</w:t>
      </w:r>
      <w:r w:rsidR="00B71D99">
        <w:rPr>
          <w:rFonts w:ascii="Times New Roman" w:hAnsi="Times New Roman"/>
        </w:rPr>
        <w:t>cati inerenti alla dimensione interpersonale del soggetto</w:t>
      </w:r>
      <w:r w:rsidR="0049760E">
        <w:rPr>
          <w:rFonts w:ascii="Times New Roman" w:hAnsi="Times New Roman"/>
        </w:rPr>
        <w:t>.</w:t>
      </w:r>
      <w:r w:rsidR="00397032" w:rsidRPr="00FC01E3">
        <w:rPr>
          <w:rFonts w:ascii="Times New Roman" w:hAnsi="Times New Roman"/>
        </w:rPr>
        <w:t xml:space="preserve"> </w:t>
      </w:r>
    </w:p>
    <w:p w14:paraId="40A37DCA" w14:textId="77777777" w:rsidR="00A3710B" w:rsidRPr="00FC01E3" w:rsidRDefault="00397032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METODO E CRITERI DI VALUTAZIONE</w:t>
      </w:r>
    </w:p>
    <w:p w14:paraId="5B1D982E" w14:textId="77777777" w:rsidR="004A261E" w:rsidRDefault="000A5F5D" w:rsidP="00D47E65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eastAsia="Times New Roman" w:cs="Times"/>
          <w:noProof/>
          <w:color w:val="auto"/>
          <w:bdr w:val="none" w:sz="0" w:space="0" w:color="auto"/>
        </w:rPr>
      </w:pPr>
      <w:r w:rsidRPr="00960AC5">
        <w:rPr>
          <w:rFonts w:cs="Times"/>
        </w:rPr>
        <w:t>L</w:t>
      </w:r>
      <w:r w:rsidR="0049760E" w:rsidRPr="00960AC5">
        <w:rPr>
          <w:rFonts w:cs="Times"/>
        </w:rPr>
        <w:t>a valutazione avverrà grazie a un colloquio</w:t>
      </w:r>
      <w:r w:rsidR="00D53744" w:rsidRPr="00960AC5">
        <w:rPr>
          <w:rFonts w:cs="Times"/>
        </w:rPr>
        <w:t xml:space="preserve"> che verterà sui testi di riferimento e </w:t>
      </w:r>
      <w:r w:rsidRPr="00960AC5">
        <w:rPr>
          <w:rFonts w:cs="Times"/>
        </w:rPr>
        <w:t xml:space="preserve">i materiali </w:t>
      </w:r>
      <w:r w:rsidR="005B1392" w:rsidRPr="00960AC5">
        <w:rPr>
          <w:rFonts w:cs="Times"/>
        </w:rPr>
        <w:t xml:space="preserve">presenti in </w:t>
      </w:r>
      <w:proofErr w:type="spellStart"/>
      <w:r w:rsidR="005B1392" w:rsidRPr="00960AC5">
        <w:rPr>
          <w:rFonts w:cs="Times"/>
        </w:rPr>
        <w:t>Blackboard</w:t>
      </w:r>
      <w:proofErr w:type="spellEnd"/>
      <w:r w:rsidR="0049760E" w:rsidRPr="00960AC5">
        <w:rPr>
          <w:rFonts w:cs="Times"/>
        </w:rPr>
        <w:t>. Il colloquio</w:t>
      </w:r>
      <w:r w:rsidR="0049760E" w:rsidRPr="00960AC5">
        <w:rPr>
          <w:rFonts w:eastAsia="Times New Roman" w:cs="Times"/>
          <w:noProof/>
          <w:color w:val="auto"/>
          <w:bdr w:val="none" w:sz="0" w:space="0" w:color="auto"/>
        </w:rPr>
        <w:t xml:space="preserve"> sarà</w:t>
      </w:r>
      <w:r w:rsidR="00397032" w:rsidRPr="00960AC5">
        <w:rPr>
          <w:rFonts w:eastAsia="Times New Roman" w:cs="Times"/>
          <w:noProof/>
          <w:color w:val="auto"/>
          <w:bdr w:val="none" w:sz="0" w:space="0" w:color="auto"/>
        </w:rPr>
        <w:t xml:space="preserve"> mirato alla valutazione</w:t>
      </w:r>
      <w:r w:rsidR="004A261E">
        <w:rPr>
          <w:rFonts w:eastAsia="Times New Roman" w:cs="Times"/>
          <w:noProof/>
          <w:color w:val="auto"/>
          <w:bdr w:val="none" w:sz="0" w:space="0" w:color="auto"/>
        </w:rPr>
        <w:t>:</w:t>
      </w:r>
    </w:p>
    <w:p w14:paraId="196408D6" w14:textId="77777777" w:rsidR="004A261E" w:rsidRDefault="00397032" w:rsidP="004A261E">
      <w:pPr>
        <w:pStyle w:val="Testo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eastAsia="Times New Roman" w:cs="Times"/>
          <w:noProof/>
          <w:color w:val="auto"/>
          <w:bdr w:val="none" w:sz="0" w:space="0" w:color="auto"/>
        </w:rPr>
      </w:pPr>
      <w:r w:rsidRPr="00960AC5">
        <w:rPr>
          <w:rFonts w:eastAsia="Times New Roman" w:cs="Times"/>
          <w:noProof/>
          <w:color w:val="auto"/>
          <w:bdr w:val="none" w:sz="0" w:space="0" w:color="auto"/>
        </w:rPr>
        <w:t xml:space="preserve">della conoscenza e della comprensione dei contenuti </w:t>
      </w:r>
      <w:r w:rsidR="001E3496" w:rsidRPr="00960AC5">
        <w:rPr>
          <w:rFonts w:eastAsia="Times New Roman" w:cs="Times"/>
          <w:noProof/>
          <w:color w:val="auto"/>
          <w:bdr w:val="none" w:sz="0" w:space="0" w:color="auto"/>
        </w:rPr>
        <w:t>del corso</w:t>
      </w:r>
    </w:p>
    <w:p w14:paraId="2DB3B157" w14:textId="77777777" w:rsidR="004A261E" w:rsidRDefault="00397032" w:rsidP="004A261E">
      <w:pPr>
        <w:pStyle w:val="Testo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eastAsia="Times New Roman" w:cs="Times"/>
          <w:noProof/>
          <w:color w:val="auto"/>
          <w:bdr w:val="none" w:sz="0" w:space="0" w:color="auto"/>
        </w:rPr>
      </w:pPr>
      <w:r w:rsidRPr="004A261E">
        <w:rPr>
          <w:rFonts w:eastAsia="Times New Roman" w:cs="Times"/>
          <w:noProof/>
          <w:color w:val="auto"/>
          <w:bdr w:val="none" w:sz="0" w:space="0" w:color="auto"/>
        </w:rPr>
        <w:t>della chiarezza espositiva</w:t>
      </w:r>
      <w:r w:rsidR="004A261E">
        <w:rPr>
          <w:rFonts w:eastAsia="Times New Roman" w:cs="Times"/>
          <w:noProof/>
          <w:color w:val="auto"/>
          <w:bdr w:val="none" w:sz="0" w:space="0" w:color="auto"/>
        </w:rPr>
        <w:t xml:space="preserve"> attraverso l’utilizzo del linguaggio specifico</w:t>
      </w:r>
    </w:p>
    <w:p w14:paraId="61A727E7" w14:textId="77777777" w:rsidR="00A3710B" w:rsidRPr="004A261E" w:rsidRDefault="00397032" w:rsidP="004A261E">
      <w:pPr>
        <w:pStyle w:val="Testo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eastAsia="Times New Roman" w:cs="Times"/>
          <w:noProof/>
          <w:color w:val="auto"/>
          <w:bdr w:val="none" w:sz="0" w:space="0" w:color="auto"/>
        </w:rPr>
      </w:pPr>
      <w:r w:rsidRPr="004A261E">
        <w:rPr>
          <w:rFonts w:eastAsia="Times New Roman" w:cs="Times"/>
          <w:noProof/>
          <w:color w:val="auto"/>
          <w:bdr w:val="none" w:sz="0" w:space="0" w:color="auto"/>
        </w:rPr>
        <w:t>della capacità di collegamento tra le diverse tematiche affronta</w:t>
      </w:r>
      <w:r w:rsidR="00422C06" w:rsidRPr="004A261E">
        <w:rPr>
          <w:rFonts w:eastAsia="Times New Roman" w:cs="Times"/>
          <w:noProof/>
          <w:color w:val="auto"/>
          <w:bdr w:val="none" w:sz="0" w:space="0" w:color="auto"/>
        </w:rPr>
        <w:t>te e le possibili applicazioni nel campo educativo</w:t>
      </w:r>
      <w:r w:rsidRPr="004A261E">
        <w:rPr>
          <w:rFonts w:eastAsia="Times New Roman" w:cs="Times"/>
          <w:noProof/>
          <w:color w:val="auto"/>
          <w:bdr w:val="none" w:sz="0" w:space="0" w:color="auto"/>
        </w:rPr>
        <w:t>.</w:t>
      </w:r>
      <w:r w:rsidR="00D53744" w:rsidRPr="004A261E">
        <w:rPr>
          <w:rFonts w:eastAsia="Times New Roman" w:cs="Times"/>
          <w:noProof/>
          <w:color w:val="auto"/>
          <w:bdr w:val="none" w:sz="0" w:space="0" w:color="auto"/>
        </w:rPr>
        <w:t xml:space="preserve"> </w:t>
      </w:r>
    </w:p>
    <w:p w14:paraId="64B2A5D4" w14:textId="77777777" w:rsidR="00A3710B" w:rsidRPr="00FC01E3" w:rsidRDefault="00397032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AVVERTENZE E PREREQUISITI</w:t>
      </w:r>
    </w:p>
    <w:p w14:paraId="349098D9" w14:textId="77777777" w:rsidR="004A261E" w:rsidRPr="00980680" w:rsidRDefault="00397032" w:rsidP="0099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autoSpaceDE w:val="0"/>
        <w:autoSpaceDN w:val="0"/>
        <w:adjustRightInd w:val="0"/>
        <w:spacing w:line="240" w:lineRule="exact"/>
        <w:jc w:val="left"/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</w:pPr>
      <w:r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>Il corso ha carattere introduttivo e non necessita di prerequisiti relativi ai contenuti.</w:t>
      </w:r>
      <w:r w:rsidR="00BE4B5C"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 xml:space="preserve"> </w:t>
      </w:r>
    </w:p>
    <w:p w14:paraId="2A4486B7" w14:textId="5944C4B7" w:rsidR="00A3710B" w:rsidRPr="00980680" w:rsidRDefault="00BE4B5C" w:rsidP="0099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autoSpaceDE w:val="0"/>
        <w:autoSpaceDN w:val="0"/>
        <w:adjustRightInd w:val="0"/>
        <w:spacing w:line="240" w:lineRule="exact"/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</w:pPr>
      <w:r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>Si presuppone comunque interesse e curiosità intellettuale per la riflessione</w:t>
      </w:r>
      <w:r w:rsidR="004A261E"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 xml:space="preserve"> e</w:t>
      </w:r>
      <w:r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 xml:space="preserve"> </w:t>
      </w:r>
      <w:r w:rsidR="004A261E"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 xml:space="preserve"> l’osservazione dell’agire sociale umano a</w:t>
      </w:r>
      <w:r w:rsidR="00A66BA6"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>ll’interno dell’area psicosociale</w:t>
      </w:r>
      <w:r w:rsidR="004A261E"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>.</w:t>
      </w:r>
    </w:p>
    <w:p w14:paraId="167BE23C" w14:textId="77777777" w:rsidR="00980680" w:rsidRPr="00980680" w:rsidRDefault="00980680" w:rsidP="00960AC5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after="120" w:line="240" w:lineRule="exact"/>
        <w:rPr>
          <w:rFonts w:ascii="Times New Roman" w:eastAsia="Times New Roman" w:hAnsi="Times New Roman" w:cs="Times New Roman"/>
          <w:i/>
          <w:noProof/>
          <w:color w:val="auto"/>
          <w:bdr w:val="none" w:sz="0" w:space="0" w:color="auto"/>
        </w:rPr>
      </w:pPr>
    </w:p>
    <w:p w14:paraId="407FD1C5" w14:textId="26AB58D6" w:rsidR="00A3710B" w:rsidRPr="00980680" w:rsidRDefault="00FC01E3" w:rsidP="00960AC5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after="120" w:line="240" w:lineRule="exact"/>
        <w:rPr>
          <w:rFonts w:ascii="Times New Roman" w:eastAsia="Times New Roman" w:hAnsi="Times New Roman" w:cs="Times New Roman"/>
          <w:i/>
          <w:noProof/>
          <w:color w:val="auto"/>
          <w:bdr w:val="none" w:sz="0" w:space="0" w:color="auto"/>
        </w:rPr>
      </w:pPr>
      <w:r w:rsidRPr="00980680">
        <w:rPr>
          <w:rFonts w:ascii="Times New Roman" w:eastAsia="Times New Roman" w:hAnsi="Times New Roman" w:cs="Times New Roman"/>
          <w:i/>
          <w:noProof/>
          <w:color w:val="auto"/>
          <w:bdr w:val="none" w:sz="0" w:space="0" w:color="auto"/>
        </w:rPr>
        <w:t>Orario e luogo di ricevimento degi studenti</w:t>
      </w:r>
    </w:p>
    <w:p w14:paraId="029F5387" w14:textId="34866E03" w:rsidR="00A3710B" w:rsidRPr="009915D7" w:rsidRDefault="00397032" w:rsidP="00960AC5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</w:pPr>
      <w:r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 xml:space="preserve">La Prof.ssa </w:t>
      </w:r>
      <w:r w:rsidR="004A4F65"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>Sara</w:t>
      </w:r>
      <w:r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 xml:space="preserve"> </w:t>
      </w:r>
      <w:r w:rsidR="004A4F65"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>Pelucchi</w:t>
      </w:r>
      <w:r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 xml:space="preserve"> riceve gli studenti </w:t>
      </w:r>
      <w:r w:rsidR="005C015E"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>al termine</w:t>
      </w:r>
      <w:r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 xml:space="preserve"> delle lezioni o previo appuntamento concordato tramite e-</w:t>
      </w:r>
      <w:r w:rsidRPr="009915D7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>mail</w:t>
      </w:r>
      <w:r w:rsidR="00232BB6" w:rsidRPr="009915D7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 xml:space="preserve"> (sara.pelucchi@unicatt.it)</w:t>
      </w:r>
    </w:p>
    <w:p w14:paraId="3554172B" w14:textId="77777777" w:rsidR="00A3710B" w:rsidRPr="00FC01E3" w:rsidRDefault="00A3710B" w:rsidP="00FC01E3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</w:pPr>
    </w:p>
    <w:sectPr w:rsidR="00A3710B" w:rsidRPr="00FC01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B5811" w14:textId="77777777" w:rsidR="00DA0F8C" w:rsidRDefault="00DA0F8C">
      <w:pPr>
        <w:spacing w:line="240" w:lineRule="auto"/>
      </w:pPr>
      <w:r>
        <w:separator/>
      </w:r>
    </w:p>
  </w:endnote>
  <w:endnote w:type="continuationSeparator" w:id="0">
    <w:p w14:paraId="3DD69026" w14:textId="77777777" w:rsidR="00DA0F8C" w:rsidRDefault="00DA0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088EC" w14:textId="77777777" w:rsidR="00232BB6" w:rsidRDefault="00232B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FD19" w14:textId="77777777" w:rsidR="00A3710B" w:rsidRDefault="00A3710B">
    <w:pPr>
      <w:pStyle w:val="Intestazionee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815EF" w14:textId="77777777" w:rsidR="00232BB6" w:rsidRDefault="00232B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8D261" w14:textId="77777777" w:rsidR="00DA0F8C" w:rsidRDefault="00DA0F8C">
      <w:pPr>
        <w:spacing w:line="240" w:lineRule="auto"/>
      </w:pPr>
      <w:r>
        <w:separator/>
      </w:r>
    </w:p>
  </w:footnote>
  <w:footnote w:type="continuationSeparator" w:id="0">
    <w:p w14:paraId="727BE600" w14:textId="77777777" w:rsidR="00DA0F8C" w:rsidRDefault="00DA0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2006B" w14:textId="77777777" w:rsidR="00232BB6" w:rsidRDefault="00232B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440C7" w14:textId="77777777" w:rsidR="00A3710B" w:rsidRDefault="00A3710B">
    <w:pPr>
      <w:pStyle w:val="Intestazioneepidipagin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2D93B" w14:textId="77777777" w:rsidR="00232BB6" w:rsidRDefault="00232B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FA8"/>
    <w:multiLevelType w:val="hybridMultilevel"/>
    <w:tmpl w:val="4F1E8F48"/>
    <w:lvl w:ilvl="0" w:tplc="BFD03D3A">
      <w:start w:val="18"/>
      <w:numFmt w:val="bullet"/>
      <w:lvlText w:val="-"/>
      <w:lvlJc w:val="left"/>
      <w:pPr>
        <w:ind w:left="689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" w15:restartNumberingAfterBreak="0">
    <w:nsid w:val="23C72FEE"/>
    <w:multiLevelType w:val="hybridMultilevel"/>
    <w:tmpl w:val="BEAE8EE6"/>
    <w:lvl w:ilvl="0" w:tplc="46409C7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49FC"/>
    <w:multiLevelType w:val="hybridMultilevel"/>
    <w:tmpl w:val="47AC29CA"/>
    <w:lvl w:ilvl="0" w:tplc="FF4A82C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63417"/>
    <w:multiLevelType w:val="hybridMultilevel"/>
    <w:tmpl w:val="1888A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0B"/>
    <w:rsid w:val="00032924"/>
    <w:rsid w:val="00040E49"/>
    <w:rsid w:val="0005619F"/>
    <w:rsid w:val="00061AC6"/>
    <w:rsid w:val="000659D7"/>
    <w:rsid w:val="00084A73"/>
    <w:rsid w:val="000A5F5D"/>
    <w:rsid w:val="000B430A"/>
    <w:rsid w:val="000E1ADD"/>
    <w:rsid w:val="001478D3"/>
    <w:rsid w:val="00196494"/>
    <w:rsid w:val="001D11EF"/>
    <w:rsid w:val="001E1C12"/>
    <w:rsid w:val="001E2D86"/>
    <w:rsid w:val="001E3496"/>
    <w:rsid w:val="00232BB6"/>
    <w:rsid w:val="00257CE2"/>
    <w:rsid w:val="002A49AD"/>
    <w:rsid w:val="002A7400"/>
    <w:rsid w:val="002E4186"/>
    <w:rsid w:val="002F244A"/>
    <w:rsid w:val="00306827"/>
    <w:rsid w:val="00363BA5"/>
    <w:rsid w:val="00382911"/>
    <w:rsid w:val="00390440"/>
    <w:rsid w:val="00396038"/>
    <w:rsid w:val="00397032"/>
    <w:rsid w:val="003B321F"/>
    <w:rsid w:val="003B7DF6"/>
    <w:rsid w:val="003D735A"/>
    <w:rsid w:val="00422C06"/>
    <w:rsid w:val="004537DF"/>
    <w:rsid w:val="00455F90"/>
    <w:rsid w:val="004733A4"/>
    <w:rsid w:val="0049760E"/>
    <w:rsid w:val="004A261E"/>
    <w:rsid w:val="004A2F01"/>
    <w:rsid w:val="004A4F65"/>
    <w:rsid w:val="004C2DF2"/>
    <w:rsid w:val="004D795B"/>
    <w:rsid w:val="00521501"/>
    <w:rsid w:val="0058005A"/>
    <w:rsid w:val="005A2228"/>
    <w:rsid w:val="005B1392"/>
    <w:rsid w:val="005B27FF"/>
    <w:rsid w:val="005C015E"/>
    <w:rsid w:val="005C6753"/>
    <w:rsid w:val="00640038"/>
    <w:rsid w:val="006904D7"/>
    <w:rsid w:val="006958B5"/>
    <w:rsid w:val="0069792A"/>
    <w:rsid w:val="006A1D92"/>
    <w:rsid w:val="006D4113"/>
    <w:rsid w:val="00753123"/>
    <w:rsid w:val="00782E57"/>
    <w:rsid w:val="007838B4"/>
    <w:rsid w:val="007A55ED"/>
    <w:rsid w:val="007F362D"/>
    <w:rsid w:val="008561EC"/>
    <w:rsid w:val="00872544"/>
    <w:rsid w:val="008748F1"/>
    <w:rsid w:val="00884EB8"/>
    <w:rsid w:val="00886524"/>
    <w:rsid w:val="008D07C2"/>
    <w:rsid w:val="00907ADC"/>
    <w:rsid w:val="0093232A"/>
    <w:rsid w:val="009456E7"/>
    <w:rsid w:val="009473C0"/>
    <w:rsid w:val="00960AC5"/>
    <w:rsid w:val="009650C3"/>
    <w:rsid w:val="00973EAF"/>
    <w:rsid w:val="00980680"/>
    <w:rsid w:val="009915D7"/>
    <w:rsid w:val="009930DF"/>
    <w:rsid w:val="009C5DB7"/>
    <w:rsid w:val="00A03383"/>
    <w:rsid w:val="00A3710B"/>
    <w:rsid w:val="00A4502B"/>
    <w:rsid w:val="00A66BA6"/>
    <w:rsid w:val="00A96254"/>
    <w:rsid w:val="00AC43A5"/>
    <w:rsid w:val="00AD2927"/>
    <w:rsid w:val="00AE1F75"/>
    <w:rsid w:val="00AE5248"/>
    <w:rsid w:val="00B34C20"/>
    <w:rsid w:val="00B44DA8"/>
    <w:rsid w:val="00B71D99"/>
    <w:rsid w:val="00BB7C94"/>
    <w:rsid w:val="00BC77D3"/>
    <w:rsid w:val="00BE4B5C"/>
    <w:rsid w:val="00BF70C9"/>
    <w:rsid w:val="00C26B36"/>
    <w:rsid w:val="00CB70B9"/>
    <w:rsid w:val="00CE4477"/>
    <w:rsid w:val="00D232D0"/>
    <w:rsid w:val="00D47E65"/>
    <w:rsid w:val="00D53744"/>
    <w:rsid w:val="00D56AD8"/>
    <w:rsid w:val="00D83121"/>
    <w:rsid w:val="00DA0F8C"/>
    <w:rsid w:val="00DC2A57"/>
    <w:rsid w:val="00DD06DC"/>
    <w:rsid w:val="00DD5C3A"/>
    <w:rsid w:val="00DD6B75"/>
    <w:rsid w:val="00E24E5E"/>
    <w:rsid w:val="00E9597B"/>
    <w:rsid w:val="00EB5FEF"/>
    <w:rsid w:val="00EC690E"/>
    <w:rsid w:val="00F024C6"/>
    <w:rsid w:val="00F057F0"/>
    <w:rsid w:val="00F25566"/>
    <w:rsid w:val="00F2630E"/>
    <w:rsid w:val="00F47242"/>
    <w:rsid w:val="00F704BC"/>
    <w:rsid w:val="00F82360"/>
    <w:rsid w:val="00F900F5"/>
    <w:rsid w:val="00FA336E"/>
    <w:rsid w:val="00FB2CAF"/>
    <w:rsid w:val="00FB7E6B"/>
    <w:rsid w:val="00FC01E3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F70F9"/>
  <w15:docId w15:val="{4B1437FC-A060-4F3E-898A-DB355127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1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15E"/>
    <w:rPr>
      <w:rFonts w:ascii="Segoe UI" w:hAnsi="Segoe UI" w:cs="Segoe U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32BB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BB6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232BB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BB6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na-silvia-bombi-anna-emilia-berti/corso-di-psicologia-dello-sviluppo-dalla-nascita-alladolescenza-9788815278593-551895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na-silvia-bombi-anna-emilia-berti/corso-di-psicologia-dello-sviluppo-dalla-nascita-alladolescenza-9788815278593-551895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david-g-myers-jean-m-twenge-elena-marta/psicologia-sociale-9788838695346-55620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ibrerie.unicatt.it/scheda-libro/autori-vari/la-generativita-nei-legami-familiari-e-sociali-scritti-in-onore-di-eugenia-scabini-9788834333730-527997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la-generativita-nei-legami-familiari-e-sociali-scritti-in-onore-di-eugenia-scabini-9788834333730-52799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Magatelli Matteo</cp:lastModifiedBy>
  <cp:revision>3</cp:revision>
  <dcterms:created xsi:type="dcterms:W3CDTF">2022-09-07T10:25:00Z</dcterms:created>
  <dcterms:modified xsi:type="dcterms:W3CDTF">2023-01-11T14:48:00Z</dcterms:modified>
</cp:coreProperties>
</file>