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649C" w14:textId="574104E8" w:rsidR="00B55194" w:rsidRDefault="00B55194" w:rsidP="00B55194">
      <w:pPr>
        <w:pStyle w:val="Titolo1"/>
      </w:pPr>
      <w:r w:rsidRPr="008C46BD">
        <w:t>Metodologia per l’innovazione educativa e l’integrazione sociale</w:t>
      </w:r>
    </w:p>
    <w:p w14:paraId="7ED3180C" w14:textId="39BFAB02" w:rsidR="0091397C" w:rsidRDefault="008C752F" w:rsidP="0091397C">
      <w:pPr>
        <w:pStyle w:val="Titolo2"/>
      </w:pPr>
      <w:bookmarkStart w:id="0" w:name="_Hlk45635431"/>
      <w:r>
        <w:t>Proff. Gerolamo Spreafico</w:t>
      </w:r>
      <w:bookmarkEnd w:id="0"/>
      <w:r w:rsidR="008047A5">
        <w:t>, Giovanni Zampieri</w:t>
      </w:r>
    </w:p>
    <w:p w14:paraId="73E1D545" w14:textId="1174DF34" w:rsidR="0091397C" w:rsidRDefault="00BD6081" w:rsidP="0091397C">
      <w:pPr>
        <w:spacing w:before="240"/>
        <w:rPr>
          <w:rFonts w:eastAsia="Calibri"/>
          <w:smallCaps/>
          <w:sz w:val="18"/>
          <w:lang w:eastAsia="en-US"/>
        </w:rPr>
      </w:pPr>
      <w:r>
        <w:rPr>
          <w:rFonts w:eastAsia="Calibri"/>
          <w:lang w:eastAsia="en-US"/>
        </w:rPr>
        <w:t>I due semestri di corso</w:t>
      </w:r>
      <w:r w:rsidR="00974FA3">
        <w:rPr>
          <w:rFonts w:eastAsia="Calibri"/>
          <w:lang w:eastAsia="en-US"/>
        </w:rPr>
        <w:t xml:space="preserve"> corrispondono </w:t>
      </w:r>
      <w:r w:rsidR="0091397C">
        <w:rPr>
          <w:rFonts w:eastAsia="Calibri"/>
          <w:lang w:eastAsia="en-US"/>
        </w:rPr>
        <w:t>a 5</w:t>
      </w:r>
      <w:r w:rsidR="00255BEB">
        <w:rPr>
          <w:rFonts w:eastAsia="Calibri"/>
          <w:lang w:eastAsia="en-US"/>
        </w:rPr>
        <w:t xml:space="preserve"> </w:t>
      </w:r>
      <w:r w:rsidR="0091397C">
        <w:rPr>
          <w:rFonts w:eastAsia="Calibri"/>
          <w:lang w:eastAsia="en-US"/>
        </w:rPr>
        <w:t>CFU ciascuno. I due docenti condividono l’articolazione didattica e i criteri di valutazione proponendo un esame integrato nei suoi aspetti.</w:t>
      </w:r>
    </w:p>
    <w:p w14:paraId="034E74C1" w14:textId="77777777" w:rsidR="0091397C" w:rsidRPr="0091397C" w:rsidRDefault="0091397C" w:rsidP="0091397C"/>
    <w:p w14:paraId="32FECF2A" w14:textId="69D71B24" w:rsidR="00D93B4E" w:rsidRDefault="00D93B4E" w:rsidP="00D93B4E">
      <w:pPr>
        <w:pStyle w:val="Titolo3"/>
      </w:pPr>
      <w:r>
        <w:rPr>
          <w:u w:val="single"/>
        </w:rPr>
        <w:t xml:space="preserve">Primo semestre  </w:t>
      </w:r>
      <w:r>
        <w:t>. – LA PROGETTAZIONE PEDAGOGICA PER L’INNOVAZIONE</w:t>
      </w:r>
    </w:p>
    <w:p w14:paraId="745E5732" w14:textId="77777777" w:rsidR="00D93B4E" w:rsidRDefault="00D93B4E" w:rsidP="00D93B4E">
      <w:pPr>
        <w:pStyle w:val="Titolo2"/>
        <w:jc w:val="both"/>
      </w:pPr>
      <w:r>
        <w:t>Prof. Giovanni Zampieri</w:t>
      </w:r>
    </w:p>
    <w:p w14:paraId="62440A4E" w14:textId="77777777" w:rsidR="00D93B4E" w:rsidRPr="008047A5" w:rsidRDefault="00D93B4E" w:rsidP="00D93B4E">
      <w:pPr>
        <w:spacing w:before="240" w:after="120"/>
        <w:rPr>
          <w:b/>
          <w:noProof/>
          <w:sz w:val="18"/>
        </w:rPr>
      </w:pPr>
      <w:r w:rsidRPr="008047A5">
        <w:rPr>
          <w:b/>
          <w:i/>
          <w:noProof/>
          <w:sz w:val="18"/>
        </w:rPr>
        <w:t>OBIETTIVO DEL CORSO E RISULTATI DI APPRENDIMENTO ATTESI</w:t>
      </w:r>
    </w:p>
    <w:p w14:paraId="674C36F6" w14:textId="77777777" w:rsidR="00D93B4E" w:rsidRPr="001A7B9E" w:rsidRDefault="00D93B4E" w:rsidP="00D93B4E">
      <w:pPr>
        <w:rPr>
          <w:noProof/>
        </w:rPr>
      </w:pPr>
      <w:r w:rsidRPr="001A7B9E">
        <w:rPr>
          <w:noProof/>
        </w:rPr>
        <w:t xml:space="preserve">Il modulo vuole approfondire le tematiche inerenti </w:t>
      </w:r>
      <w:r>
        <w:rPr>
          <w:noProof/>
        </w:rPr>
        <w:t>a</w:t>
      </w:r>
      <w:r w:rsidRPr="001A7B9E">
        <w:rPr>
          <w:noProof/>
        </w:rPr>
        <w:t>i processi educativi sul territorio finalizzati all’inclusione sociale, ponendoli in relazione all’innovazione nell’ambito dei servizi alla persona, con una particolare attenzione agli strumenti della progettazione pedagogica e al lavoro d’équipe.</w:t>
      </w:r>
    </w:p>
    <w:p w14:paraId="71E57965" w14:textId="77777777" w:rsidR="00D93B4E" w:rsidRPr="001A7B9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  <w:r w:rsidRPr="001A7B9E">
        <w:rPr>
          <w:rFonts w:ascii="Times" w:hAnsi="Times"/>
          <w:noProof/>
          <w:sz w:val="20"/>
          <w:szCs w:val="20"/>
        </w:rPr>
        <w:t>Scopo dell’insegnamento è quello di promuovere la conoscenza della progettazione di interventi pedagogici in grado di risp</w:t>
      </w:r>
      <w:r>
        <w:rPr>
          <w:rFonts w:ascii="Times" w:hAnsi="Times"/>
          <w:noProof/>
          <w:sz w:val="20"/>
          <w:szCs w:val="20"/>
        </w:rPr>
        <w:t>o</w:t>
      </w:r>
      <w:r w:rsidRPr="001A7B9E">
        <w:rPr>
          <w:rFonts w:ascii="Times" w:hAnsi="Times"/>
          <w:noProof/>
          <w:sz w:val="20"/>
          <w:szCs w:val="20"/>
        </w:rPr>
        <w:t>ndere ai nuovi bisogni emergenti in uno specifico contesto sociale. Verr</w:t>
      </w:r>
      <w:r>
        <w:rPr>
          <w:rFonts w:ascii="Times" w:hAnsi="Times"/>
          <w:noProof/>
          <w:sz w:val="20"/>
          <w:szCs w:val="20"/>
        </w:rPr>
        <w:t>a</w:t>
      </w:r>
      <w:r w:rsidRPr="001A7B9E">
        <w:rPr>
          <w:rFonts w:ascii="Times" w:hAnsi="Times"/>
          <w:noProof/>
          <w:sz w:val="20"/>
          <w:szCs w:val="20"/>
        </w:rPr>
        <w:t>nno approf</w:t>
      </w:r>
      <w:r>
        <w:rPr>
          <w:rFonts w:ascii="Times" w:hAnsi="Times"/>
          <w:noProof/>
          <w:sz w:val="20"/>
          <w:szCs w:val="20"/>
        </w:rPr>
        <w:t>o</w:t>
      </w:r>
      <w:r w:rsidRPr="001A7B9E">
        <w:rPr>
          <w:rFonts w:ascii="Times" w:hAnsi="Times"/>
          <w:noProof/>
          <w:sz w:val="20"/>
          <w:szCs w:val="20"/>
        </w:rPr>
        <w:t>nditi i seguenti temi: i concetti di integrazione, di inclusione e di “fenomeno sociale” , il percorso di progettazione pedagogica in grado di rispondere ai bisogni del territorio, i criteri di valutazione dell’efficienza ed efficacia di una progettazione, i dispositivi utilizzabili per finanziare innovazione.</w:t>
      </w:r>
    </w:p>
    <w:p w14:paraId="0B6F0577" w14:textId="77777777" w:rsidR="00D93B4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</w:p>
    <w:p w14:paraId="3D315DC1" w14:textId="77777777" w:rsidR="00D93B4E" w:rsidRPr="000A268D" w:rsidRDefault="00D93B4E" w:rsidP="00D93B4E">
      <w:r>
        <w:t>I risultati di apprendimento attesi riguardo alle conoscenze e alla comprensione sono:</w:t>
      </w:r>
    </w:p>
    <w:p w14:paraId="29E67F72" w14:textId="77777777" w:rsidR="00D93B4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  <w:r w:rsidRPr="001A7B9E">
        <w:rPr>
          <w:rFonts w:ascii="Times" w:hAnsi="Times"/>
          <w:noProof/>
          <w:sz w:val="20"/>
          <w:szCs w:val="20"/>
        </w:rPr>
        <w:t>- conosce</w:t>
      </w:r>
      <w:r>
        <w:rPr>
          <w:rFonts w:ascii="Times" w:hAnsi="Times"/>
          <w:noProof/>
          <w:sz w:val="20"/>
          <w:szCs w:val="20"/>
        </w:rPr>
        <w:t>re</w:t>
      </w:r>
      <w:r w:rsidRPr="001A7B9E">
        <w:rPr>
          <w:rFonts w:ascii="Times" w:hAnsi="Times"/>
          <w:noProof/>
          <w:sz w:val="20"/>
          <w:szCs w:val="20"/>
        </w:rPr>
        <w:t xml:space="preserve"> i prin</w:t>
      </w:r>
      <w:r>
        <w:rPr>
          <w:rFonts w:ascii="Times" w:hAnsi="Times"/>
          <w:noProof/>
          <w:sz w:val="20"/>
          <w:szCs w:val="20"/>
        </w:rPr>
        <w:t xml:space="preserve">cipi e i paradigmi che sostongono </w:t>
      </w:r>
      <w:r w:rsidRPr="001A7B9E">
        <w:rPr>
          <w:rFonts w:ascii="Times" w:hAnsi="Times"/>
          <w:noProof/>
          <w:sz w:val="20"/>
          <w:szCs w:val="20"/>
        </w:rPr>
        <w:t>il concetto di integ</w:t>
      </w:r>
      <w:r>
        <w:rPr>
          <w:rFonts w:ascii="Times" w:hAnsi="Times"/>
          <w:noProof/>
          <w:sz w:val="20"/>
          <w:szCs w:val="20"/>
        </w:rPr>
        <w:t>r</w:t>
      </w:r>
      <w:r w:rsidRPr="001A7B9E">
        <w:rPr>
          <w:rFonts w:ascii="Times" w:hAnsi="Times"/>
          <w:noProof/>
          <w:sz w:val="20"/>
          <w:szCs w:val="20"/>
        </w:rPr>
        <w:t>azione ed inclusione;</w:t>
      </w:r>
      <w:r w:rsidRPr="00315E1A">
        <w:rPr>
          <w:rFonts w:ascii="Times" w:hAnsi="Times"/>
          <w:noProof/>
          <w:sz w:val="20"/>
          <w:szCs w:val="20"/>
        </w:rPr>
        <w:t xml:space="preserve"> </w:t>
      </w:r>
    </w:p>
    <w:p w14:paraId="0AB3F316" w14:textId="77777777" w:rsidR="00D93B4E" w:rsidRPr="001A7B9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  <w:r w:rsidRPr="001A7B9E">
        <w:rPr>
          <w:rFonts w:ascii="Times" w:hAnsi="Times"/>
          <w:noProof/>
          <w:sz w:val="20"/>
          <w:szCs w:val="20"/>
        </w:rPr>
        <w:t>- conosce</w:t>
      </w:r>
      <w:r>
        <w:rPr>
          <w:rFonts w:ascii="Times" w:hAnsi="Times"/>
          <w:noProof/>
          <w:sz w:val="20"/>
          <w:szCs w:val="20"/>
        </w:rPr>
        <w:t>re</w:t>
      </w:r>
      <w:r w:rsidRPr="001A7B9E">
        <w:rPr>
          <w:rFonts w:ascii="Times" w:hAnsi="Times"/>
          <w:noProof/>
          <w:sz w:val="20"/>
          <w:szCs w:val="20"/>
        </w:rPr>
        <w:t xml:space="preserve"> i principali dispositivi di finanziamento utilizzabili per realizzare progettazioni di innovazione (FSE, progetti regionali, fondazioni, etc.)</w:t>
      </w:r>
      <w:r>
        <w:rPr>
          <w:rFonts w:ascii="Times" w:hAnsi="Times"/>
          <w:noProof/>
          <w:sz w:val="20"/>
          <w:szCs w:val="20"/>
        </w:rPr>
        <w:t>;</w:t>
      </w:r>
    </w:p>
    <w:p w14:paraId="34814F16" w14:textId="77777777" w:rsidR="00D93B4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</w:p>
    <w:p w14:paraId="5FC3CC64" w14:textId="77777777" w:rsidR="00D93B4E" w:rsidRPr="001A7B9E" w:rsidRDefault="00D93B4E" w:rsidP="00D93B4E">
      <w:r>
        <w:t>I risultati di apprendimento attesi riguardo alla capacità di applicare conoscenze e comprensione sono:</w:t>
      </w:r>
    </w:p>
    <w:p w14:paraId="75850A84" w14:textId="77777777" w:rsidR="00D93B4E" w:rsidRPr="001A7B9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t xml:space="preserve">- </w:t>
      </w:r>
      <w:r w:rsidRPr="001A7B9E">
        <w:rPr>
          <w:rFonts w:ascii="Times" w:hAnsi="Times"/>
          <w:noProof/>
          <w:sz w:val="20"/>
          <w:szCs w:val="20"/>
        </w:rPr>
        <w:t xml:space="preserve">analizzare in modo rigoroso ed approfondito </w:t>
      </w:r>
      <w:r>
        <w:rPr>
          <w:rFonts w:ascii="Times" w:hAnsi="Times"/>
          <w:noProof/>
          <w:sz w:val="20"/>
          <w:szCs w:val="20"/>
        </w:rPr>
        <w:t>i bisogni educativi dei diversi contesti,</w:t>
      </w:r>
      <w:r w:rsidRPr="001A7B9E">
        <w:rPr>
          <w:rFonts w:ascii="Times" w:hAnsi="Times"/>
          <w:noProof/>
          <w:sz w:val="20"/>
          <w:szCs w:val="20"/>
        </w:rPr>
        <w:t xml:space="preserve"> utilizzando anche strumenti della ricerca </w:t>
      </w:r>
      <w:r>
        <w:rPr>
          <w:rFonts w:ascii="Times" w:hAnsi="Times"/>
          <w:noProof/>
          <w:sz w:val="20"/>
          <w:szCs w:val="20"/>
        </w:rPr>
        <w:t>pedagogica</w:t>
      </w:r>
      <w:r w:rsidRPr="001A7B9E">
        <w:rPr>
          <w:rFonts w:ascii="Times" w:hAnsi="Times"/>
          <w:noProof/>
          <w:sz w:val="20"/>
          <w:szCs w:val="20"/>
        </w:rPr>
        <w:t>;</w:t>
      </w:r>
    </w:p>
    <w:p w14:paraId="0BF16344" w14:textId="77777777" w:rsidR="00D93B4E" w:rsidRPr="001A7B9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noProof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t xml:space="preserve">- </w:t>
      </w:r>
      <w:r w:rsidRPr="001A7B9E">
        <w:rPr>
          <w:rFonts w:ascii="Times" w:hAnsi="Times"/>
          <w:noProof/>
          <w:sz w:val="20"/>
          <w:szCs w:val="20"/>
        </w:rPr>
        <w:t>costruire in modo adeguato un progetto di innovazione peda</w:t>
      </w:r>
      <w:r>
        <w:rPr>
          <w:rFonts w:ascii="Times" w:hAnsi="Times"/>
          <w:noProof/>
          <w:sz w:val="20"/>
          <w:szCs w:val="20"/>
        </w:rPr>
        <w:t>g</w:t>
      </w:r>
      <w:r w:rsidRPr="001A7B9E">
        <w:rPr>
          <w:rFonts w:ascii="Times" w:hAnsi="Times"/>
          <w:noProof/>
          <w:sz w:val="20"/>
          <w:szCs w:val="20"/>
        </w:rPr>
        <w:t>ogica in grado di rispondere ai bisogni del territorio</w:t>
      </w:r>
      <w:r>
        <w:rPr>
          <w:rFonts w:ascii="Times" w:hAnsi="Times"/>
          <w:noProof/>
          <w:sz w:val="20"/>
          <w:szCs w:val="20"/>
        </w:rPr>
        <w:t>;</w:t>
      </w:r>
    </w:p>
    <w:p w14:paraId="4679DE2D" w14:textId="77777777" w:rsidR="00D93B4E" w:rsidRPr="008047A5" w:rsidRDefault="00D93B4E" w:rsidP="00D93B4E">
      <w:pPr>
        <w:spacing w:before="240" w:after="120"/>
        <w:rPr>
          <w:b/>
          <w:noProof/>
          <w:sz w:val="18"/>
        </w:rPr>
      </w:pPr>
      <w:r w:rsidRPr="008047A5">
        <w:rPr>
          <w:b/>
          <w:i/>
          <w:noProof/>
          <w:sz w:val="18"/>
        </w:rPr>
        <w:lastRenderedPageBreak/>
        <w:t>PROGRAMMA DEL CORSO</w:t>
      </w:r>
    </w:p>
    <w:p w14:paraId="4C4D4036" w14:textId="77777777" w:rsidR="00D93B4E" w:rsidRPr="001A7B9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 xml:space="preserve">Il concetto di intervento educativo sul territorio e le problematiche pedagogiche legate al concetto di inclusione sociale. </w:t>
      </w:r>
    </w:p>
    <w:p w14:paraId="4AA5259E" w14:textId="77777777" w:rsidR="00D93B4E" w:rsidRPr="001A7B9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>Gli ambiti di intervento di una progettazione inclusiva.</w:t>
      </w:r>
    </w:p>
    <w:p w14:paraId="3CA0FB9C" w14:textId="77777777" w:rsidR="00D93B4E" w:rsidRPr="001A7B9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 xml:space="preserve">Le scelte metodologiche che favoriscono l’innovazione educativa.  </w:t>
      </w:r>
    </w:p>
    <w:p w14:paraId="06E16804" w14:textId="77777777" w:rsidR="00D93B4E" w:rsidRPr="001A7B9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>La rete territoriale come risorsa indispensabile all’inclusione sociale</w:t>
      </w:r>
    </w:p>
    <w:p w14:paraId="10601ADA" w14:textId="77777777" w:rsidR="00D93B4E" w:rsidRPr="001A7B9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>Le competenze dell’educatore</w:t>
      </w:r>
      <w:r>
        <w:rPr>
          <w:noProof/>
        </w:rPr>
        <w:t>.</w:t>
      </w:r>
    </w:p>
    <w:p w14:paraId="51F2D5EA" w14:textId="77777777" w:rsidR="00D93B4E" w:rsidRPr="001A7B9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 xml:space="preserve">Gli indicatori di successo di un progetto di inclusione. </w:t>
      </w:r>
    </w:p>
    <w:p w14:paraId="6C055F1A" w14:textId="77777777" w:rsidR="00D93B4E" w:rsidRDefault="00D93B4E" w:rsidP="00D93B4E">
      <w:pPr>
        <w:numPr>
          <w:ilvl w:val="0"/>
          <w:numId w:val="4"/>
        </w:numPr>
        <w:ind w:left="714" w:hanging="357"/>
        <w:rPr>
          <w:noProof/>
        </w:rPr>
      </w:pPr>
      <w:r w:rsidRPr="001A7B9E">
        <w:rPr>
          <w:noProof/>
        </w:rPr>
        <w:t>Il lavoro di équipe: strategie ed attenzioni metodologiche per favorire l’efficacia.</w:t>
      </w:r>
    </w:p>
    <w:p w14:paraId="251E5445" w14:textId="77777777" w:rsidR="00D93B4E" w:rsidRPr="008047A5" w:rsidRDefault="00D93B4E" w:rsidP="00D93B4E">
      <w:pPr>
        <w:spacing w:before="240" w:after="120"/>
        <w:rPr>
          <w:b/>
          <w:i/>
          <w:noProof/>
          <w:sz w:val="18"/>
        </w:rPr>
      </w:pPr>
      <w:r w:rsidRPr="008047A5">
        <w:rPr>
          <w:b/>
          <w:i/>
          <w:noProof/>
          <w:sz w:val="18"/>
        </w:rPr>
        <w:t>BIBLIOGRAFIA</w:t>
      </w:r>
    </w:p>
    <w:p w14:paraId="17939D3B" w14:textId="77777777" w:rsidR="00D93B4E" w:rsidRPr="00D1549E" w:rsidRDefault="00D93B4E" w:rsidP="00D93B4E">
      <w:pPr>
        <w:rPr>
          <w:b/>
          <w:i/>
          <w:noProof/>
          <w:u w:val="single"/>
        </w:rPr>
      </w:pPr>
      <w:r w:rsidRPr="00D1549E">
        <w:rPr>
          <w:b/>
          <w:i/>
          <w:noProof/>
          <w:u w:val="single"/>
        </w:rPr>
        <w:t>Testo per l’esame</w:t>
      </w:r>
    </w:p>
    <w:p w14:paraId="1503A2D3" w14:textId="77777777" w:rsidR="00D93B4E" w:rsidRDefault="00D93B4E" w:rsidP="00D93B4E">
      <w:pPr>
        <w:rPr>
          <w:noProof/>
        </w:rPr>
      </w:pPr>
    </w:p>
    <w:p w14:paraId="478A2995" w14:textId="762A38ED" w:rsidR="00D93B4E" w:rsidRPr="00E94D1C" w:rsidRDefault="00D93B4E" w:rsidP="00D93B4E">
      <w:pPr>
        <w:rPr>
          <w:noProof/>
          <w:sz w:val="18"/>
        </w:rPr>
      </w:pPr>
      <w:r>
        <w:rPr>
          <w:smallCaps/>
          <w:spacing w:val="-5"/>
          <w:sz w:val="16"/>
        </w:rPr>
        <w:t>L</w:t>
      </w:r>
      <w:r w:rsidRPr="00E94D1C">
        <w:rPr>
          <w:smallCaps/>
          <w:spacing w:val="-5"/>
          <w:sz w:val="16"/>
        </w:rPr>
        <w:t>eone-Prezza</w:t>
      </w:r>
      <w:r w:rsidRPr="001A7B9E">
        <w:rPr>
          <w:smallCaps/>
          <w:spacing w:val="-5"/>
        </w:rPr>
        <w:t>,</w:t>
      </w:r>
      <w:r w:rsidRPr="001A7B9E">
        <w:rPr>
          <w:i/>
          <w:spacing w:val="-5"/>
        </w:rPr>
        <w:t xml:space="preserve"> </w:t>
      </w:r>
      <w:r w:rsidRPr="00E94D1C">
        <w:rPr>
          <w:i/>
          <w:spacing w:val="-5"/>
          <w:sz w:val="18"/>
        </w:rPr>
        <w:t>Costruire e valutare i progetti nel sociale,</w:t>
      </w:r>
      <w:r w:rsidRPr="00E94D1C">
        <w:rPr>
          <w:spacing w:val="-5"/>
          <w:sz w:val="18"/>
        </w:rPr>
        <w:t xml:space="preserve"> Franco Angeli, Milano, 2003.</w:t>
      </w:r>
      <w:r w:rsidR="004B1B98">
        <w:rPr>
          <w:spacing w:val="-5"/>
          <w:sz w:val="18"/>
        </w:rPr>
        <w:t xml:space="preserve"> </w:t>
      </w:r>
      <w:hyperlink r:id="rId7" w:history="1">
        <w:r w:rsidR="004B1B98" w:rsidRPr="004B1B98">
          <w:rPr>
            <w:rStyle w:val="Collegamentoipertestuale"/>
            <w:spacing w:val="-5"/>
            <w:sz w:val="18"/>
          </w:rPr>
          <w:t>Acquista da V&amp;P</w:t>
        </w:r>
      </w:hyperlink>
    </w:p>
    <w:p w14:paraId="1A6A040F" w14:textId="77777777" w:rsidR="00D93B4E" w:rsidRPr="001A7B9E" w:rsidRDefault="00D93B4E" w:rsidP="00D93B4E">
      <w:pPr>
        <w:pStyle w:val="Testo1"/>
        <w:spacing w:line="240" w:lineRule="atLeast"/>
        <w:rPr>
          <w:smallCaps/>
          <w:spacing w:val="-5"/>
          <w:sz w:val="20"/>
        </w:rPr>
      </w:pPr>
    </w:p>
    <w:p w14:paraId="702A7F80" w14:textId="77777777" w:rsidR="00D93B4E" w:rsidRDefault="00D93B4E" w:rsidP="00D93B4E">
      <w:pPr>
        <w:rPr>
          <w:b/>
          <w:i/>
          <w:noProof/>
        </w:rPr>
      </w:pPr>
      <w:r w:rsidRPr="00D1549E">
        <w:rPr>
          <w:b/>
          <w:i/>
          <w:noProof/>
          <w:u w:val="single"/>
        </w:rPr>
        <w:t>Un Testo a scelta fra</w:t>
      </w:r>
      <w:r>
        <w:rPr>
          <w:b/>
          <w:i/>
          <w:noProof/>
        </w:rPr>
        <w:t>:</w:t>
      </w:r>
    </w:p>
    <w:p w14:paraId="296A395A" w14:textId="77777777" w:rsidR="00D93B4E" w:rsidRPr="008D7371" w:rsidRDefault="00D93B4E" w:rsidP="00D93B4E">
      <w:pPr>
        <w:rPr>
          <w:b/>
          <w:i/>
          <w:noProof/>
        </w:rPr>
      </w:pPr>
    </w:p>
    <w:p w14:paraId="6B27023E" w14:textId="3F1BEDB5" w:rsidR="00D93B4E" w:rsidRPr="00E94D1C" w:rsidRDefault="00D93B4E" w:rsidP="00D93B4E">
      <w:pPr>
        <w:pStyle w:val="Testo1"/>
        <w:spacing w:line="240" w:lineRule="atLeast"/>
        <w:ind w:left="0" w:firstLine="0"/>
        <w:rPr>
          <w:spacing w:val="-5"/>
        </w:rPr>
      </w:pPr>
      <w:r>
        <w:rPr>
          <w:smallCaps/>
          <w:noProof w:val="0"/>
          <w:spacing w:val="-5"/>
          <w:sz w:val="16"/>
        </w:rPr>
        <w:t>L. D'Alonzo – V.</w:t>
      </w:r>
      <w:r w:rsidRPr="00E94D1C">
        <w:rPr>
          <w:smallCaps/>
          <w:noProof w:val="0"/>
          <w:spacing w:val="-5"/>
          <w:sz w:val="16"/>
        </w:rPr>
        <w:t xml:space="preserve"> Mariani </w:t>
      </w:r>
      <w:r>
        <w:rPr>
          <w:smallCaps/>
          <w:noProof w:val="0"/>
          <w:spacing w:val="-5"/>
          <w:sz w:val="16"/>
        </w:rPr>
        <w:t>–</w:t>
      </w:r>
      <w:r w:rsidRPr="00E94D1C">
        <w:rPr>
          <w:smallCaps/>
          <w:noProof w:val="0"/>
          <w:spacing w:val="-5"/>
          <w:sz w:val="16"/>
        </w:rPr>
        <w:t xml:space="preserve"> G</w:t>
      </w:r>
      <w:r>
        <w:rPr>
          <w:smallCaps/>
          <w:noProof w:val="0"/>
          <w:spacing w:val="-5"/>
          <w:sz w:val="16"/>
        </w:rPr>
        <w:t xml:space="preserve">. </w:t>
      </w:r>
      <w:r w:rsidRPr="00E94D1C">
        <w:rPr>
          <w:smallCaps/>
          <w:noProof w:val="0"/>
          <w:spacing w:val="-5"/>
          <w:sz w:val="16"/>
        </w:rPr>
        <w:t>Zampieri - Silvia Maggiolini (a cura di)</w:t>
      </w:r>
      <w:r w:rsidRPr="001A7B9E">
        <w:rPr>
          <w:smallCaps/>
          <w:spacing w:val="-5"/>
          <w:sz w:val="20"/>
        </w:rPr>
        <w:t>,</w:t>
      </w:r>
      <w:r w:rsidRPr="001A7B9E">
        <w:rPr>
          <w:i/>
          <w:spacing w:val="-5"/>
          <w:sz w:val="20"/>
        </w:rPr>
        <w:t xml:space="preserve"> </w:t>
      </w:r>
      <w:r w:rsidRPr="00E94D1C">
        <w:rPr>
          <w:i/>
          <w:spacing w:val="-5"/>
        </w:rPr>
        <w:t>La consulenza pedagogica.</w:t>
      </w:r>
      <w:r w:rsidRPr="00E94D1C">
        <w:rPr>
          <w:bCs/>
          <w:i/>
          <w:spacing w:val="-5"/>
        </w:rPr>
        <w:t xml:space="preserve"> Pedagogisti in azione,</w:t>
      </w:r>
      <w:r w:rsidRPr="00E94D1C">
        <w:rPr>
          <w:bCs/>
          <w:spacing w:val="-5"/>
        </w:rPr>
        <w:t xml:space="preserve"> </w:t>
      </w:r>
      <w:r w:rsidRPr="00E94D1C">
        <w:rPr>
          <w:spacing w:val="-5"/>
        </w:rPr>
        <w:t xml:space="preserve">Armando Editore, Roma, 2012. </w:t>
      </w:r>
      <w:hyperlink r:id="rId8" w:history="1">
        <w:r w:rsidR="004B1B98" w:rsidRPr="004B1B98">
          <w:rPr>
            <w:rStyle w:val="Collegamentoipertestuale"/>
            <w:spacing w:val="-5"/>
          </w:rPr>
          <w:t>Acquista da V&amp;P</w:t>
        </w:r>
      </w:hyperlink>
    </w:p>
    <w:p w14:paraId="528DE87A" w14:textId="77777777" w:rsidR="00D93B4E" w:rsidRDefault="00D93B4E" w:rsidP="00D93B4E">
      <w:pPr>
        <w:pStyle w:val="Testo1"/>
        <w:spacing w:line="240" w:lineRule="atLeast"/>
        <w:rPr>
          <w:smallCaps/>
          <w:spacing w:val="-5"/>
          <w:sz w:val="20"/>
        </w:rPr>
      </w:pPr>
    </w:p>
    <w:p w14:paraId="291C7626" w14:textId="6D35D74A" w:rsidR="00D93B4E" w:rsidRPr="00D1549E" w:rsidRDefault="00D93B4E" w:rsidP="00D93B4E">
      <w:pPr>
        <w:pStyle w:val="Testo1"/>
        <w:spacing w:line="240" w:lineRule="atLeast"/>
        <w:rPr>
          <w:spacing w:val="-5"/>
        </w:rPr>
      </w:pPr>
      <w:r w:rsidRPr="00E94D1C">
        <w:rPr>
          <w:smallCaps/>
          <w:noProof w:val="0"/>
          <w:spacing w:val="-5"/>
          <w:sz w:val="16"/>
        </w:rPr>
        <w:t>Antonello Mura (autori Vari)</w:t>
      </w:r>
      <w:r>
        <w:rPr>
          <w:smallCaps/>
          <w:spacing w:val="-5"/>
          <w:sz w:val="20"/>
        </w:rPr>
        <w:t xml:space="preserve">, </w:t>
      </w:r>
      <w:r w:rsidRPr="00E94D1C">
        <w:rPr>
          <w:i/>
          <w:spacing w:val="-5"/>
        </w:rPr>
        <w:t>Orientamento formativo e progetto di vita,</w:t>
      </w:r>
      <w:r w:rsidRPr="00E94D1C">
        <w:rPr>
          <w:smallCaps/>
          <w:spacing w:val="-5"/>
        </w:rPr>
        <w:t xml:space="preserve"> </w:t>
      </w:r>
      <w:r w:rsidRPr="00D1549E">
        <w:rPr>
          <w:spacing w:val="-5"/>
        </w:rPr>
        <w:t>Francoangeli, Milano, 2018</w:t>
      </w:r>
      <w:r w:rsidR="004B1B98">
        <w:rPr>
          <w:spacing w:val="-5"/>
        </w:rPr>
        <w:t xml:space="preserve"> </w:t>
      </w:r>
      <w:hyperlink r:id="rId9" w:history="1">
        <w:r w:rsidR="004B1B98" w:rsidRPr="004B1B98">
          <w:rPr>
            <w:rStyle w:val="Collegamentoipertestuale"/>
            <w:spacing w:val="-5"/>
          </w:rPr>
          <w:t>Acquista da V&amp;P</w:t>
        </w:r>
      </w:hyperlink>
    </w:p>
    <w:p w14:paraId="43ED63E0" w14:textId="77777777" w:rsidR="00D93B4E" w:rsidRDefault="00D93B4E" w:rsidP="00D93B4E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</w:p>
    <w:p w14:paraId="051D5A93" w14:textId="77777777" w:rsidR="00D93B4E" w:rsidRPr="00E94D1C" w:rsidRDefault="00D93B4E" w:rsidP="00D93B4E">
      <w:pPr>
        <w:pStyle w:val="Testo1"/>
        <w:spacing w:line="240" w:lineRule="atLeast"/>
        <w:ind w:left="0" w:firstLine="0"/>
        <w:rPr>
          <w:spacing w:val="-5"/>
        </w:rPr>
      </w:pPr>
      <w:r w:rsidRPr="00E94D1C">
        <w:rPr>
          <w:smallCaps/>
          <w:noProof w:val="0"/>
          <w:spacing w:val="-5"/>
          <w:sz w:val="16"/>
        </w:rPr>
        <w:t>Autori Vari</w:t>
      </w:r>
      <w:r>
        <w:rPr>
          <w:smallCaps/>
          <w:spacing w:val="-5"/>
          <w:sz w:val="20"/>
        </w:rPr>
        <w:t xml:space="preserve">, </w:t>
      </w:r>
      <w:r w:rsidRPr="00E94D1C">
        <w:rPr>
          <w:i/>
          <w:spacing w:val="-5"/>
        </w:rPr>
        <w:t xml:space="preserve">Un ponte verso il futuro. Una prospettiva pedagogica per rispondere alle emergenze educative, </w:t>
      </w:r>
      <w:r w:rsidRPr="00E94D1C">
        <w:rPr>
          <w:spacing w:val="-5"/>
        </w:rPr>
        <w:t>Casa editrice il Ponte, Verona 2018</w:t>
      </w:r>
    </w:p>
    <w:p w14:paraId="522876D8" w14:textId="77777777" w:rsidR="00D93B4E" w:rsidRDefault="00D93B4E" w:rsidP="00D93B4E">
      <w:pPr>
        <w:rPr>
          <w:rFonts w:ascii="Times New Roman" w:hAnsi="Times New Roman"/>
        </w:rPr>
      </w:pPr>
    </w:p>
    <w:p w14:paraId="75641435" w14:textId="77777777" w:rsidR="00D93B4E" w:rsidRPr="00E94D1C" w:rsidRDefault="00D93B4E" w:rsidP="00D93B4E">
      <w:pPr>
        <w:rPr>
          <w:rFonts w:ascii="Times New Roman" w:hAnsi="Times New Roman"/>
          <w:sz w:val="18"/>
        </w:rPr>
      </w:pPr>
      <w:r w:rsidRPr="00E94D1C">
        <w:rPr>
          <w:rFonts w:ascii="Times New Roman" w:hAnsi="Times New Roman"/>
          <w:sz w:val="18"/>
        </w:rPr>
        <w:t>Altro materiale sarà caricato sulla piattaforma Blackboard e sarà parte integrante dell’esame.</w:t>
      </w:r>
    </w:p>
    <w:p w14:paraId="1B6829FF" w14:textId="77777777" w:rsidR="00D93B4E" w:rsidRDefault="00D93B4E" w:rsidP="00D93B4E">
      <w:pPr>
        <w:spacing w:before="240" w:after="120"/>
        <w:rPr>
          <w:b/>
          <w:i/>
          <w:noProof/>
          <w:sz w:val="18"/>
        </w:rPr>
      </w:pPr>
      <w:r w:rsidRPr="008047A5">
        <w:rPr>
          <w:b/>
          <w:i/>
          <w:noProof/>
          <w:sz w:val="18"/>
        </w:rPr>
        <w:t>DIDATTICA DEL CORSO</w:t>
      </w:r>
    </w:p>
    <w:p w14:paraId="061FCF1E" w14:textId="77777777" w:rsidR="00D93B4E" w:rsidRPr="00315E1A" w:rsidRDefault="00D93B4E" w:rsidP="00D93B4E">
      <w:pPr>
        <w:pStyle w:val="Testo2"/>
        <w:spacing w:line="240" w:lineRule="exact"/>
        <w:ind w:firstLine="0"/>
      </w:pPr>
      <w:r w:rsidRPr="008C752F">
        <w:rPr>
          <w:szCs w:val="18"/>
        </w:rPr>
        <w:t>Il corso  prevede che le attività didattiche siano svolte in aula secondo il formato della lezione, nella forma del workshop e del</w:t>
      </w:r>
      <w:r>
        <w:rPr>
          <w:szCs w:val="18"/>
        </w:rPr>
        <w:t xml:space="preserve">l’approfondimento seminariale. </w:t>
      </w:r>
      <w:r w:rsidRPr="00E94D1C">
        <w:t>Lavori di progettazione simulati ( o reali utilizzando esperienze dirette degli studenti)</w:t>
      </w:r>
      <w:r>
        <w:t xml:space="preserve">. </w:t>
      </w:r>
      <w:r>
        <w:rPr>
          <w:szCs w:val="18"/>
        </w:rPr>
        <w:t xml:space="preserve">Tutti i </w:t>
      </w:r>
      <w:r w:rsidRPr="008C752F">
        <w:rPr>
          <w:szCs w:val="18"/>
        </w:rPr>
        <w:t xml:space="preserve"> materiali utilizzati durante le lezioni e i progetti elaborati dagli studenti</w:t>
      </w:r>
      <w:r>
        <w:rPr>
          <w:szCs w:val="18"/>
        </w:rPr>
        <w:t xml:space="preserve"> negli workshop</w:t>
      </w:r>
      <w:r w:rsidRPr="008C752F">
        <w:rPr>
          <w:szCs w:val="18"/>
        </w:rPr>
        <w:t xml:space="preserve"> saranno</w:t>
      </w:r>
      <w:r>
        <w:rPr>
          <w:szCs w:val="18"/>
        </w:rPr>
        <w:t xml:space="preserve"> </w:t>
      </w:r>
      <w:r w:rsidRPr="008C752F">
        <w:rPr>
          <w:szCs w:val="18"/>
        </w:rPr>
        <w:t xml:space="preserve"> condivisi sulla piattafor</w:t>
      </w:r>
      <w:r>
        <w:rPr>
          <w:szCs w:val="18"/>
        </w:rPr>
        <w:t>ma Black Board della Università.</w:t>
      </w:r>
    </w:p>
    <w:p w14:paraId="0D595D36" w14:textId="77777777" w:rsidR="00D93B4E" w:rsidRPr="008047A5" w:rsidRDefault="00D93B4E" w:rsidP="00D93B4E">
      <w:pPr>
        <w:spacing w:before="240" w:after="120" w:line="220" w:lineRule="exact"/>
        <w:rPr>
          <w:b/>
          <w:i/>
          <w:noProof/>
          <w:sz w:val="18"/>
        </w:rPr>
      </w:pPr>
      <w:r w:rsidRPr="008047A5">
        <w:rPr>
          <w:b/>
          <w:i/>
          <w:noProof/>
          <w:sz w:val="18"/>
        </w:rPr>
        <w:t>METODO E CRITERI DI VALUTAZIONE</w:t>
      </w:r>
    </w:p>
    <w:p w14:paraId="385993A5" w14:textId="77777777" w:rsidR="00D93B4E" w:rsidRDefault="00D93B4E" w:rsidP="00D93B4E">
      <w:pPr>
        <w:pStyle w:val="Testo2"/>
        <w:spacing w:line="240" w:lineRule="exact"/>
      </w:pPr>
      <w:r w:rsidRPr="008047A5">
        <w:lastRenderedPageBreak/>
        <w:t>L’esame è orale e verrà preceduto da una prova internedia scritta. La prova scritta sarà una simulazione di una progettazione educativa sul territorio finalizzata all’inclusione sociale. Le modalità di svolgimento, la tipologia e la calendarizzazione della prova scritta intermedia saranno rese note sulla pagina web del docente.</w:t>
      </w:r>
    </w:p>
    <w:p w14:paraId="5F81EF2A" w14:textId="77777777" w:rsidR="00D93B4E" w:rsidRPr="00E94D1C" w:rsidRDefault="00D93B4E" w:rsidP="00D93B4E">
      <w:pPr>
        <w:pStyle w:val="Testo2"/>
        <w:spacing w:line="240" w:lineRule="exact"/>
        <w:ind w:firstLine="0"/>
      </w:pPr>
      <w:r w:rsidRPr="00E94D1C">
        <w:t>L’esame è volto a valutare la capacità di ragionamento e rigore analitico sui temi oggetto del corso, nonché la proprietà di linguaggio specifico. Gli elementi che entreranno a far parte della valutazione saranno: la coerenza metodologica del progetto presentato, la chiarezza espositiva, la riflessione critica, la capacità di collegare le questioni alle tematiche connesse e di motivare adeguatamente affermazioni, analisi e giudizi.</w:t>
      </w:r>
    </w:p>
    <w:p w14:paraId="16C11060" w14:textId="77777777" w:rsidR="00D93B4E" w:rsidRDefault="00D93B4E" w:rsidP="00D93B4E">
      <w:pPr>
        <w:spacing w:before="240" w:after="120"/>
        <w:rPr>
          <w:b/>
          <w:i/>
          <w:noProof/>
          <w:sz w:val="18"/>
        </w:rPr>
      </w:pPr>
      <w:r w:rsidRPr="008047A5">
        <w:rPr>
          <w:b/>
          <w:i/>
          <w:noProof/>
          <w:sz w:val="18"/>
        </w:rPr>
        <w:t>AVVERTENZE E PREREQUISITI</w:t>
      </w:r>
    </w:p>
    <w:p w14:paraId="079DFEDB" w14:textId="77777777" w:rsidR="00D93B4E" w:rsidRPr="00D1549E" w:rsidRDefault="00D93B4E" w:rsidP="00D93B4E">
      <w:pPr>
        <w:pStyle w:val="NormaleWeb"/>
        <w:spacing w:before="0" w:beforeAutospacing="0" w:after="0" w:afterAutospacing="0" w:line="240" w:lineRule="exact"/>
        <w:jc w:val="both"/>
        <w:rPr>
          <w:color w:val="000000"/>
          <w:sz w:val="18"/>
          <w:szCs w:val="18"/>
        </w:rPr>
      </w:pPr>
      <w:r w:rsidRPr="00E94D1C">
        <w:rPr>
          <w:color w:val="000000"/>
          <w:sz w:val="18"/>
          <w:szCs w:val="18"/>
        </w:rPr>
        <w:t>L’insegnamento non necessita di prerequisiti relativi ai contenuti. Si presuppone comunque interesse e curiosità intellettuale per la riflessione pedagogica e per l’educazione inclusiva.</w:t>
      </w:r>
    </w:p>
    <w:p w14:paraId="5346D214" w14:textId="77777777" w:rsidR="00D93B4E" w:rsidRDefault="00D93B4E" w:rsidP="00D93B4E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</w:p>
    <w:p w14:paraId="3F9EADD6" w14:textId="77777777" w:rsidR="00D93B4E" w:rsidRPr="0052058F" w:rsidRDefault="00D93B4E" w:rsidP="00D93B4E">
      <w:pPr>
        <w:pStyle w:val="Testo2"/>
        <w:spacing w:after="120"/>
        <w:ind w:firstLine="0"/>
        <w:rPr>
          <w:i/>
        </w:rPr>
      </w:pPr>
      <w:r>
        <w:rPr>
          <w:i/>
        </w:rPr>
        <w:t>Orario e luogo di ricevimento degli studenti</w:t>
      </w:r>
    </w:p>
    <w:p w14:paraId="457FC4BB" w14:textId="77777777" w:rsidR="00D93B4E" w:rsidRPr="00E94D1C" w:rsidRDefault="00D93B4E" w:rsidP="00D93B4E">
      <w:pPr>
        <w:pStyle w:val="Testo2"/>
        <w:spacing w:line="240" w:lineRule="exact"/>
        <w:ind w:firstLine="0"/>
        <w:rPr>
          <w:szCs w:val="18"/>
        </w:rPr>
      </w:pPr>
      <w:r w:rsidRPr="00E94D1C">
        <w:rPr>
          <w:szCs w:val="18"/>
        </w:rPr>
        <w:t>Il Prof. Giovanni Zampieri riceve gli studenti come da comunicazione data all’inizio delle lezioni. In linea di massima i ricevimenti si concentreranno in coda alle lezioni.</w:t>
      </w:r>
    </w:p>
    <w:p w14:paraId="51AB198B" w14:textId="77777777" w:rsidR="00D93B4E" w:rsidRPr="00E94D1C" w:rsidRDefault="00D93B4E" w:rsidP="00D93B4E">
      <w:pPr>
        <w:pStyle w:val="Testo2"/>
        <w:spacing w:line="240" w:lineRule="exact"/>
        <w:ind w:firstLine="0"/>
        <w:rPr>
          <w:szCs w:val="18"/>
        </w:rPr>
      </w:pPr>
      <w:r w:rsidRPr="00E94D1C">
        <w:rPr>
          <w:szCs w:val="18"/>
        </w:rPr>
        <w:t xml:space="preserve">Per urgenze è possibile contattare il docente via e-mail all’indirizzo </w:t>
      </w:r>
      <w:hyperlink r:id="rId10" w:history="1">
        <w:r w:rsidRPr="00E94D1C">
          <w:rPr>
            <w:rStyle w:val="Collegamentoipertestuale"/>
            <w:szCs w:val="18"/>
          </w:rPr>
          <w:t>giovanni.zampieri@unicatt.it</w:t>
        </w:r>
      </w:hyperlink>
      <w:r w:rsidRPr="00E94D1C">
        <w:rPr>
          <w:szCs w:val="18"/>
        </w:rPr>
        <w:t xml:space="preserve"> </w:t>
      </w:r>
    </w:p>
    <w:p w14:paraId="2BFFBAA5" w14:textId="77777777" w:rsidR="00D93B4E" w:rsidRPr="00E94D1C" w:rsidRDefault="00D93B4E" w:rsidP="00D93B4E">
      <w:pPr>
        <w:pStyle w:val="Testo2"/>
        <w:spacing w:line="240" w:lineRule="exact"/>
        <w:ind w:firstLine="0"/>
        <w:rPr>
          <w:szCs w:val="18"/>
        </w:rPr>
      </w:pPr>
      <w:r w:rsidRPr="00E94D1C">
        <w:rPr>
          <w:szCs w:val="18"/>
        </w:rPr>
        <w:t>Eventuali variazioni saranno comunicate tramite avviso presente anche sulla pagina docente del sito dell’Università Cattolica.</w:t>
      </w:r>
    </w:p>
    <w:p w14:paraId="706454D3" w14:textId="474CDD9C" w:rsidR="00315E1A" w:rsidRDefault="00C40CEA" w:rsidP="00315E1A">
      <w:pPr>
        <w:pStyle w:val="Titolo3"/>
        <w:jc w:val="both"/>
      </w:pPr>
      <w:r>
        <w:t>secondo semestre</w:t>
      </w:r>
      <w:r w:rsidR="00C666BF">
        <w:t xml:space="preserve"> – </w:t>
      </w:r>
      <w:r w:rsidR="00AE3EAF">
        <w:t>innovazone: tra formazione  e management nelle imprese  in trasformazione</w:t>
      </w:r>
    </w:p>
    <w:p w14:paraId="75BAB108" w14:textId="123A8991" w:rsidR="000345A0" w:rsidRPr="000345A0" w:rsidRDefault="00CC47CA" w:rsidP="000345A0">
      <w:pPr>
        <w:rPr>
          <w:smallCaps/>
          <w:noProof/>
          <w:sz w:val="18"/>
        </w:rPr>
      </w:pPr>
      <w:r>
        <w:rPr>
          <w:smallCaps/>
          <w:noProof/>
          <w:sz w:val="18"/>
        </w:rPr>
        <w:t>Prof</w:t>
      </w:r>
      <w:r w:rsidR="000345A0" w:rsidRPr="000345A0">
        <w:rPr>
          <w:smallCaps/>
          <w:noProof/>
          <w:sz w:val="18"/>
        </w:rPr>
        <w:t>. Gerolamo Spreafico</w:t>
      </w:r>
    </w:p>
    <w:p w14:paraId="106DBA06" w14:textId="76948815" w:rsidR="0082046E" w:rsidRDefault="0082046E" w:rsidP="006D734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D7347">
        <w:rPr>
          <w:b/>
          <w:i/>
          <w:sz w:val="18"/>
        </w:rPr>
        <w:t xml:space="preserve"> E RISULTATI DI APPRENDIMENTO ATTESI</w:t>
      </w:r>
    </w:p>
    <w:p w14:paraId="5C862E0D" w14:textId="6B1FEF37" w:rsidR="0082046E" w:rsidRDefault="0082046E" w:rsidP="000345A0">
      <w:r w:rsidRPr="0082046E">
        <w:t>Il corso intende fornire un quadro integrato in ordine ai temi dell'innovazione nei sistemi educativi</w:t>
      </w:r>
      <w:r w:rsidR="00C4186A">
        <w:t xml:space="preserve"> </w:t>
      </w:r>
      <w:r w:rsidRPr="0082046E">
        <w:t xml:space="preserve">e </w:t>
      </w:r>
      <w:r w:rsidR="006D7347">
        <w:t>all’interno dei sistemi per la</w:t>
      </w:r>
      <w:r w:rsidR="00C4186A">
        <w:t xml:space="preserve"> formazione delle risorse umane nelle organizzazioni</w:t>
      </w:r>
      <w:r w:rsidRPr="0082046E">
        <w:t>: quadri concettuali, strumenti metodologici e didattici,</w:t>
      </w:r>
      <w:r w:rsidR="006D7347">
        <w:t xml:space="preserve"> </w:t>
      </w:r>
      <w:r w:rsidRPr="0082046E">
        <w:t>studi di caso.</w:t>
      </w:r>
      <w:r w:rsidR="001E0AB8">
        <w:t xml:space="preserve"> </w:t>
      </w:r>
    </w:p>
    <w:p w14:paraId="37D76D3F" w14:textId="77777777" w:rsidR="00596C9C" w:rsidRDefault="00596C9C" w:rsidP="000345A0"/>
    <w:p w14:paraId="519B47D9" w14:textId="3911B06A" w:rsidR="00471AD4" w:rsidRPr="000A268D" w:rsidRDefault="00471AD4" w:rsidP="000345A0">
      <w:r>
        <w:t>I risultati di apprendimento attesi riguardo alle conoscenze e alla comprensione sono:</w:t>
      </w:r>
    </w:p>
    <w:p w14:paraId="6F114F1C" w14:textId="77777777" w:rsidR="00471AD4" w:rsidRPr="000A268D" w:rsidRDefault="00471AD4" w:rsidP="000345A0">
      <w:pPr>
        <w:pStyle w:val="TableParagraph"/>
        <w:numPr>
          <w:ilvl w:val="0"/>
          <w:numId w:val="2"/>
        </w:numPr>
        <w:spacing w:before="18" w:line="240" w:lineRule="exact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 xml:space="preserve">conoscere le metodologie di mediazione didattica, </w:t>
      </w:r>
    </w:p>
    <w:p w14:paraId="1A19829E" w14:textId="456B8E38" w:rsidR="00E87C4B" w:rsidRPr="000A268D" w:rsidRDefault="00E87C4B" w:rsidP="000345A0">
      <w:pPr>
        <w:pStyle w:val="TableParagraph"/>
        <w:numPr>
          <w:ilvl w:val="0"/>
          <w:numId w:val="2"/>
        </w:numPr>
        <w:spacing w:before="18" w:line="240" w:lineRule="exact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>conoscere le metodologie per la formazione delle risorse umane nelle organizzazioni profit e non-profit</w:t>
      </w:r>
      <w:r w:rsidR="000A268D">
        <w:rPr>
          <w:rFonts w:ascii="Times" w:eastAsia="Times New Roman" w:hAnsi="Times" w:cs="Times New Roman"/>
          <w:sz w:val="20"/>
          <w:szCs w:val="20"/>
          <w:lang w:val="it-IT" w:eastAsia="it-IT"/>
        </w:rPr>
        <w:t>,</w:t>
      </w:r>
    </w:p>
    <w:p w14:paraId="3F533053" w14:textId="79BE0787" w:rsidR="00471AD4" w:rsidRDefault="00471AD4" w:rsidP="000345A0">
      <w:pPr>
        <w:pStyle w:val="TableParagraph"/>
        <w:numPr>
          <w:ilvl w:val="0"/>
          <w:numId w:val="2"/>
        </w:numPr>
        <w:spacing w:before="18" w:line="240" w:lineRule="exact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>conoscere le strategie e gli strumenti più efficaci nei diversi contesti educativo-formativi per alimentare i processi motivazionali, mediare i conflitti e favorire la progettazione partecipata.</w:t>
      </w:r>
    </w:p>
    <w:p w14:paraId="5221EECC" w14:textId="77777777" w:rsidR="006D7347" w:rsidRPr="000A268D" w:rsidRDefault="006D7347" w:rsidP="000345A0">
      <w:pPr>
        <w:pStyle w:val="TableParagraph"/>
        <w:spacing w:before="18" w:line="240" w:lineRule="exact"/>
        <w:ind w:left="360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</w:p>
    <w:p w14:paraId="4E904A6B" w14:textId="77777777" w:rsidR="00471AD4" w:rsidRDefault="00471AD4" w:rsidP="000345A0">
      <w:r>
        <w:t>I risultati di apprendimento attesi riguardo alla capacità di applicare conoscenze e comprensione sono:</w:t>
      </w:r>
    </w:p>
    <w:p w14:paraId="0849792C" w14:textId="4A3BC306" w:rsidR="00E87C4B" w:rsidRPr="000A268D" w:rsidRDefault="00E87C4B" w:rsidP="000345A0">
      <w:pPr>
        <w:pStyle w:val="TableParagraph"/>
        <w:numPr>
          <w:ilvl w:val="0"/>
          <w:numId w:val="2"/>
        </w:numPr>
        <w:spacing w:before="18" w:line="240" w:lineRule="exact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 xml:space="preserve">elaborare progetti educativi e formativi centrati sull’apprendimento della persona in sistemi di tipo offline, online e </w:t>
      </w:r>
      <w:r w:rsidRPr="007F6EDA">
        <w:rPr>
          <w:rFonts w:ascii="Times" w:eastAsia="Times New Roman" w:hAnsi="Times" w:cs="Times New Roman"/>
          <w:i/>
          <w:sz w:val="20"/>
          <w:szCs w:val="20"/>
          <w:lang w:val="it-IT" w:eastAsia="it-IT"/>
        </w:rPr>
        <w:t>blended</w:t>
      </w:r>
      <w:r w:rsidR="000A268D">
        <w:rPr>
          <w:rFonts w:ascii="Times" w:eastAsia="Times New Roman" w:hAnsi="Times" w:cs="Times New Roman"/>
          <w:sz w:val="20"/>
          <w:szCs w:val="20"/>
          <w:lang w:val="it-IT" w:eastAsia="it-IT"/>
        </w:rPr>
        <w:t>,</w:t>
      </w:r>
    </w:p>
    <w:p w14:paraId="742ED32D" w14:textId="17F7EEC2" w:rsidR="00E87C4B" w:rsidRPr="000A268D" w:rsidRDefault="00E87C4B" w:rsidP="000345A0">
      <w:pPr>
        <w:pStyle w:val="TableParagraph"/>
        <w:numPr>
          <w:ilvl w:val="0"/>
          <w:numId w:val="2"/>
        </w:numPr>
        <w:spacing w:before="18" w:line="240" w:lineRule="exact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>i</w:t>
      </w:r>
      <w:r w:rsidR="007F6EDA">
        <w:rPr>
          <w:rFonts w:ascii="Times" w:eastAsia="Times New Roman" w:hAnsi="Times" w:cs="Times New Roman"/>
          <w:sz w:val="20"/>
          <w:szCs w:val="20"/>
          <w:lang w:val="it-IT" w:eastAsia="it-IT"/>
        </w:rPr>
        <w:t xml:space="preserve">nnestare </w:t>
      </w: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>progetti educativi e formativi in organizzazioni di differente tipologia e dimensione</w:t>
      </w:r>
      <w:r w:rsidR="000A268D">
        <w:rPr>
          <w:rFonts w:ascii="Times" w:eastAsia="Times New Roman" w:hAnsi="Times" w:cs="Times New Roman"/>
          <w:sz w:val="20"/>
          <w:szCs w:val="20"/>
          <w:lang w:val="it-IT" w:eastAsia="it-IT"/>
        </w:rPr>
        <w:t>,</w:t>
      </w: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 xml:space="preserve"> alfine di co</w:t>
      </w:r>
      <w:r w:rsidR="007F6EDA">
        <w:rPr>
          <w:rFonts w:ascii="Times" w:eastAsia="Times New Roman" w:hAnsi="Times" w:cs="Times New Roman"/>
          <w:sz w:val="20"/>
          <w:szCs w:val="20"/>
          <w:lang w:val="it-IT" w:eastAsia="it-IT"/>
        </w:rPr>
        <w:t xml:space="preserve">ntribuire al cambiamento e allo </w:t>
      </w: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>sviluppo delle stesse</w:t>
      </w:r>
      <w:r w:rsidR="000A268D">
        <w:rPr>
          <w:rFonts w:ascii="Times" w:eastAsia="Times New Roman" w:hAnsi="Times" w:cs="Times New Roman"/>
          <w:sz w:val="20"/>
          <w:szCs w:val="20"/>
          <w:lang w:val="it-IT" w:eastAsia="it-IT"/>
        </w:rPr>
        <w:t>,</w:t>
      </w:r>
    </w:p>
    <w:p w14:paraId="5FB49AB9" w14:textId="373B8C8C" w:rsidR="00E87C4B" w:rsidRDefault="00E87C4B" w:rsidP="000345A0">
      <w:pPr>
        <w:pStyle w:val="TableParagraph"/>
        <w:numPr>
          <w:ilvl w:val="0"/>
          <w:numId w:val="2"/>
        </w:numPr>
        <w:spacing w:before="18" w:line="240" w:lineRule="exact"/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>saper operare in ambienti multidisciplinari che hanno al centro lo sviluppo della persona e delle sue competenze</w:t>
      </w:r>
      <w:r w:rsidR="000A268D">
        <w:rPr>
          <w:rFonts w:ascii="Times" w:eastAsia="Times New Roman" w:hAnsi="Times" w:cs="Times New Roman"/>
          <w:sz w:val="20"/>
          <w:szCs w:val="20"/>
          <w:lang w:val="it-IT" w:eastAsia="it-IT"/>
        </w:rPr>
        <w:t>.</w:t>
      </w:r>
      <w:r w:rsidRPr="000A268D">
        <w:rPr>
          <w:rFonts w:ascii="Times" w:eastAsia="Times New Roman" w:hAnsi="Times" w:cs="Times New Roman"/>
          <w:sz w:val="20"/>
          <w:szCs w:val="20"/>
          <w:lang w:val="it-IT" w:eastAsia="it-IT"/>
        </w:rPr>
        <w:t xml:space="preserve"> </w:t>
      </w:r>
    </w:p>
    <w:p w14:paraId="22A19991" w14:textId="0CF4FB9D" w:rsidR="0082046E" w:rsidRPr="006D7347" w:rsidRDefault="0082046E" w:rsidP="006D73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C8D1848" w14:textId="77777777" w:rsidR="0082046E" w:rsidRDefault="0082046E" w:rsidP="006D7347">
      <w:r>
        <w:t>Il corso prevede una struttura modulare.</w:t>
      </w:r>
    </w:p>
    <w:p w14:paraId="3BE95C5F" w14:textId="77777777" w:rsidR="0082046E" w:rsidRDefault="0082046E" w:rsidP="006D7347"/>
    <w:p w14:paraId="028976AA" w14:textId="18ECB0C1" w:rsidR="0082046E" w:rsidRDefault="0082046E" w:rsidP="006D7347">
      <w:r>
        <w:t xml:space="preserve">Il </w:t>
      </w:r>
      <w:r w:rsidRPr="0082046E">
        <w:rPr>
          <w:b/>
        </w:rPr>
        <w:t>primo modulo</w:t>
      </w:r>
      <w:r>
        <w:t xml:space="preserve"> provvederà la definizione dei quadri concettuali per comprendere significato e forme dell'innovazione nei sistemi fo</w:t>
      </w:r>
      <w:r w:rsidR="006D7347">
        <w:t xml:space="preserve">rmativi ed educativi. Il corso </w:t>
      </w:r>
      <w:r>
        <w:t xml:space="preserve">ruoterà attorno al tema della formazione come evento organizzato in un panorama ampio di organizzazioni: Scuole, Imprese, </w:t>
      </w:r>
      <w:r w:rsidR="0046383E">
        <w:t xml:space="preserve">Welfare e </w:t>
      </w:r>
      <w:r>
        <w:t>Terzo Settore.</w:t>
      </w:r>
    </w:p>
    <w:p w14:paraId="6E9A1C8A" w14:textId="46E4828D" w:rsidR="0082046E" w:rsidRDefault="006D7347" w:rsidP="006D7347">
      <w:r>
        <w:t>In particolare</w:t>
      </w:r>
      <w:r w:rsidR="0082046E">
        <w:t xml:space="preserve"> verranno analizzate: </w:t>
      </w:r>
    </w:p>
    <w:p w14:paraId="2945D099" w14:textId="75CD1B8A" w:rsidR="0082046E" w:rsidRDefault="0082046E" w:rsidP="0082046E">
      <w:r>
        <w:t>1.</w:t>
      </w:r>
      <w:r>
        <w:tab/>
        <w:t>le dinamiche evolutive nella generazione e nell’accesso alla conoscenza. Dai sistemi tradizionali alle modalità generate dal mondo delle tecnologie digitali (web 2.0 e social media);</w:t>
      </w:r>
      <w:r w:rsidR="00E87C4B" w:rsidRPr="00E87C4B">
        <w:t xml:space="preserve"> </w:t>
      </w:r>
      <w:r w:rsidR="00E87C4B">
        <w:t>i</w:t>
      </w:r>
      <w:r w:rsidR="00C06444">
        <w:t xml:space="preserve"> contributi delle Neuroscienze;</w:t>
      </w:r>
    </w:p>
    <w:p w14:paraId="76604EBA" w14:textId="0FD012FA" w:rsidR="0082046E" w:rsidRDefault="0082046E" w:rsidP="0082046E">
      <w:r>
        <w:t>2.</w:t>
      </w:r>
      <w:r>
        <w:tab/>
        <w:t>la continuità tra gli ambienti per l</w:t>
      </w:r>
      <w:r w:rsidR="006D7347">
        <w:t>’apprendimento di tipo classico</w:t>
      </w:r>
      <w:r>
        <w:t xml:space="preserve"> e i nuovi ambienti (</w:t>
      </w:r>
      <w:r w:rsidR="006D7347">
        <w:t>nei differenti ambiti della</w:t>
      </w:r>
      <w:r w:rsidR="00195A73">
        <w:t xml:space="preserve"> </w:t>
      </w:r>
      <w:r>
        <w:t>Istruzione</w:t>
      </w:r>
      <w:r w:rsidR="001E0AB8">
        <w:t xml:space="preserve">, </w:t>
      </w:r>
      <w:r w:rsidR="00195A73">
        <w:t xml:space="preserve">della </w:t>
      </w:r>
      <w:r>
        <w:t>Educazione</w:t>
      </w:r>
      <w:r w:rsidR="006D7347">
        <w:t xml:space="preserve"> e</w:t>
      </w:r>
      <w:r w:rsidR="00195A73">
        <w:t xml:space="preserve"> della </w:t>
      </w:r>
      <w:r>
        <w:t xml:space="preserve">Formazione). L’attività di progettazione, di erogazione e di valutazione. Le buone pratiche, le sperimentazioni, le sfide in atto; </w:t>
      </w:r>
    </w:p>
    <w:p w14:paraId="67B92AE8" w14:textId="44817423" w:rsidR="0082046E" w:rsidRDefault="0082046E" w:rsidP="0082046E">
      <w:r>
        <w:t>3.</w:t>
      </w:r>
      <w:r>
        <w:tab/>
      </w:r>
      <w:r w:rsidR="00C06444">
        <w:t xml:space="preserve">il paradigma della formazione lungo l’intero arco della vita, l’acquisizione e il mantenimento delle competenze; </w:t>
      </w:r>
      <w:r>
        <w:t xml:space="preserve"> </w:t>
      </w:r>
    </w:p>
    <w:p w14:paraId="45AFF181" w14:textId="3C8BA348" w:rsidR="0046383E" w:rsidRDefault="00DC4F2B" w:rsidP="0082046E">
      <w:r>
        <w:t>4.</w:t>
      </w:r>
      <w:r w:rsidR="0046383E">
        <w:t xml:space="preserve">   </w:t>
      </w:r>
      <w:r w:rsidR="009A23BB">
        <w:t xml:space="preserve">le sfide data dal mondo dell’Industry </w:t>
      </w:r>
      <w:r w:rsidR="002D4711">
        <w:t>5</w:t>
      </w:r>
      <w:r w:rsidR="009A23BB">
        <w:t>.0</w:t>
      </w:r>
      <w:r w:rsidR="00C666BF">
        <w:t>;</w:t>
      </w:r>
    </w:p>
    <w:p w14:paraId="09D0B8EF" w14:textId="2790A724" w:rsidR="00DC4F2B" w:rsidRDefault="00DC4F2B" w:rsidP="0082046E">
      <w:r>
        <w:t xml:space="preserve">5.   </w:t>
      </w:r>
      <w:r w:rsidR="009A23BB">
        <w:t>la formazione nei sistemi del nuovo</w:t>
      </w:r>
      <w:r w:rsidR="00C666BF">
        <w:t xml:space="preserve"> Welfare</w:t>
      </w:r>
    </w:p>
    <w:p w14:paraId="27535ED9" w14:textId="77777777" w:rsidR="0082046E" w:rsidRDefault="0082046E" w:rsidP="0082046E"/>
    <w:p w14:paraId="446A833F" w14:textId="6E13DF87" w:rsidR="0082046E" w:rsidRDefault="0082046E" w:rsidP="001E0AB8">
      <w:r>
        <w:t xml:space="preserve">Il </w:t>
      </w:r>
      <w:r w:rsidR="006D7347">
        <w:rPr>
          <w:b/>
        </w:rPr>
        <w:t>secondo</w:t>
      </w:r>
      <w:r w:rsidRPr="0082046E">
        <w:rPr>
          <w:b/>
        </w:rPr>
        <w:t xml:space="preserve"> modulo</w:t>
      </w:r>
      <w:r>
        <w:t xml:space="preserve"> affronterà una serie di </w:t>
      </w:r>
      <w:r w:rsidRPr="0082046E">
        <w:rPr>
          <w:i/>
        </w:rPr>
        <w:t>case study</w:t>
      </w:r>
      <w:r>
        <w:t xml:space="preserve"> di dif</w:t>
      </w:r>
      <w:r w:rsidR="006D7347">
        <w:t xml:space="preserve">ferente estensione e tipologia </w:t>
      </w:r>
      <w:r>
        <w:t>per individuare gli spazi e le strategie per innovare. Si intende compiere una attività laboratoriale che aiuti l’espe</w:t>
      </w:r>
      <w:r w:rsidR="006D7347">
        <w:t xml:space="preserve">rto di formazione ad acquisire </w:t>
      </w:r>
      <w:r>
        <w:t xml:space="preserve">un base di competenze finalizzate a individuare </w:t>
      </w:r>
      <w:r w:rsidR="006D7347">
        <w:t xml:space="preserve">i modelli pedagogico-didatttico </w:t>
      </w:r>
      <w:r>
        <w:t>sottesi nei dispositivi formativi analizzati, a governare i sistemi formativi, ad innovare i processi generati,</w:t>
      </w:r>
      <w:r w:rsidR="006D7347">
        <w:t xml:space="preserve"> e accompagnare l’individuo</w:t>
      </w:r>
      <w:r>
        <w:t xml:space="preserve"> nei suoi cambiamenti.</w:t>
      </w:r>
      <w:r w:rsidR="006D7347">
        <w:t xml:space="preserve"> Una sezione specifica del </w:t>
      </w:r>
      <w:r w:rsidR="0046383E">
        <w:t xml:space="preserve">corso sarà dedicata </w:t>
      </w:r>
      <w:r w:rsidR="001E0AB8">
        <w:t>allo studi</w:t>
      </w:r>
      <w:r w:rsidR="00C06444">
        <w:t xml:space="preserve">o delle trasformazioni in atto </w:t>
      </w:r>
      <w:r w:rsidR="001E0AB8">
        <w:t>nel mondo del lavoro e delle professioni. Verranno analizzati materiali di ricerca in ordine ai nuovi scenari del</w:t>
      </w:r>
      <w:r w:rsidR="00195A73">
        <w:t>le professioni</w:t>
      </w:r>
      <w:r w:rsidR="001E0AB8">
        <w:t xml:space="preserve"> e </w:t>
      </w:r>
      <w:r w:rsidR="00195A73">
        <w:t xml:space="preserve">presentate </w:t>
      </w:r>
      <w:r w:rsidR="001E0AB8">
        <w:t>metodologie innovative per supportare la persona che si trova in crisi occupazionale.</w:t>
      </w:r>
    </w:p>
    <w:p w14:paraId="5CA6C566" w14:textId="0D4EB51E" w:rsidR="008A133C" w:rsidRDefault="008A133C" w:rsidP="008A133C">
      <w:pPr>
        <w:spacing w:before="240" w:after="120"/>
        <w:rPr>
          <w:b/>
          <w:i/>
          <w:sz w:val="18"/>
        </w:rPr>
      </w:pPr>
      <w:bookmarkStart w:id="1" w:name="_Hlk45781660"/>
      <w:r>
        <w:rPr>
          <w:b/>
          <w:i/>
          <w:sz w:val="18"/>
        </w:rPr>
        <w:lastRenderedPageBreak/>
        <w:t>BIBLIOGRAFIA</w:t>
      </w:r>
    </w:p>
    <w:bookmarkEnd w:id="1"/>
    <w:p w14:paraId="5A83D7FF" w14:textId="77777777" w:rsidR="0082046E" w:rsidRPr="00C2046F" w:rsidRDefault="0082046E" w:rsidP="0082046E">
      <w:pPr>
        <w:pStyle w:val="Testo1"/>
        <w:rPr>
          <w:szCs w:val="18"/>
          <w:u w:val="single"/>
        </w:rPr>
      </w:pPr>
      <w:r w:rsidRPr="00C2046F">
        <w:rPr>
          <w:szCs w:val="18"/>
          <w:u w:val="single"/>
        </w:rPr>
        <w:t>Testi obbligatori</w:t>
      </w:r>
    </w:p>
    <w:p w14:paraId="36F49867" w14:textId="1DA22DD0" w:rsidR="00716441" w:rsidRPr="00C2046F" w:rsidRDefault="00716441" w:rsidP="000345A0">
      <w:pPr>
        <w:pStyle w:val="Testo1"/>
        <w:spacing w:before="120" w:after="120" w:line="240" w:lineRule="exact"/>
        <w:ind w:left="0" w:firstLine="0"/>
        <w:rPr>
          <w:szCs w:val="18"/>
        </w:rPr>
      </w:pPr>
      <w:r w:rsidRPr="00C2046F">
        <w:rPr>
          <w:szCs w:val="18"/>
        </w:rPr>
        <w:t>Primo  testo obbligatorio:</w:t>
      </w:r>
    </w:p>
    <w:p w14:paraId="2835587B" w14:textId="6F5D0713" w:rsidR="00630631" w:rsidRPr="00C2046F" w:rsidRDefault="00716441" w:rsidP="00C2046F">
      <w:pPr>
        <w:pStyle w:val="Testo1"/>
        <w:spacing w:line="240" w:lineRule="atLeast"/>
        <w:rPr>
          <w:spacing w:val="-5"/>
          <w:szCs w:val="18"/>
        </w:rPr>
      </w:pPr>
      <w:r w:rsidRPr="006D7347">
        <w:rPr>
          <w:smallCaps/>
          <w:spacing w:val="-5"/>
          <w:sz w:val="16"/>
          <w:szCs w:val="18"/>
        </w:rPr>
        <w:t>G.Sreafico - A. Inzoli</w:t>
      </w:r>
      <w:r w:rsidRPr="00C2046F">
        <w:rPr>
          <w:smallCaps/>
          <w:spacing w:val="-5"/>
          <w:szCs w:val="18"/>
        </w:rPr>
        <w:t xml:space="preserve">, </w:t>
      </w:r>
      <w:r w:rsidRPr="00C2046F">
        <w:rPr>
          <w:i/>
          <w:spacing w:val="-5"/>
          <w:szCs w:val="18"/>
        </w:rPr>
        <w:t xml:space="preserve">Lavorare ancora. La rigenerazione degli over 50 in Italia. </w:t>
      </w:r>
      <w:r w:rsidRPr="00C2046F">
        <w:rPr>
          <w:spacing w:val="-5"/>
          <w:szCs w:val="18"/>
        </w:rPr>
        <w:t>Erickson, Trento, 2016</w:t>
      </w:r>
      <w:r w:rsidR="00515532">
        <w:rPr>
          <w:spacing w:val="-5"/>
          <w:szCs w:val="18"/>
        </w:rPr>
        <w:t xml:space="preserve"> </w:t>
      </w:r>
      <w:hyperlink r:id="rId11" w:history="1">
        <w:r w:rsidR="00515532" w:rsidRPr="00515532">
          <w:rPr>
            <w:rStyle w:val="Collegamentoipertestuale"/>
            <w:spacing w:val="-5"/>
            <w:szCs w:val="18"/>
          </w:rPr>
          <w:t>Acquista da V&amp;P</w:t>
        </w:r>
      </w:hyperlink>
    </w:p>
    <w:p w14:paraId="4BE25260" w14:textId="0643BE0B" w:rsidR="00716441" w:rsidRPr="00C2046F" w:rsidRDefault="00716441" w:rsidP="008C46BD">
      <w:pPr>
        <w:pStyle w:val="Testo1"/>
        <w:spacing w:before="120" w:after="120" w:line="240" w:lineRule="exact"/>
        <w:rPr>
          <w:szCs w:val="18"/>
        </w:rPr>
      </w:pPr>
      <w:r w:rsidRPr="00C2046F">
        <w:rPr>
          <w:szCs w:val="18"/>
        </w:rPr>
        <w:t>Il secondo testo obbligatorio puo’ essere scelto tra i seguenti:</w:t>
      </w:r>
    </w:p>
    <w:p w14:paraId="017E854C" w14:textId="4DDEA59E" w:rsidR="008C46BD" w:rsidRPr="002B1F3E" w:rsidRDefault="00F46EB8" w:rsidP="00BD6081">
      <w:pPr>
        <w:tabs>
          <w:tab w:val="clear" w:pos="284"/>
        </w:tabs>
        <w:jc w:val="left"/>
        <w:outlineLvl w:val="1"/>
        <w:rPr>
          <w:noProof/>
          <w:spacing w:val="-5"/>
          <w:sz w:val="18"/>
          <w:szCs w:val="18"/>
        </w:rPr>
      </w:pPr>
      <w:hyperlink r:id="rId12" w:history="1">
        <w:r w:rsidR="008C46BD" w:rsidRPr="00A20793">
          <w:rPr>
            <w:smallCaps/>
            <w:noProof/>
            <w:spacing w:val="-5"/>
            <w:sz w:val="16"/>
            <w:szCs w:val="18"/>
          </w:rPr>
          <w:t>F. Bochicchio</w:t>
        </w:r>
      </w:hyperlink>
      <w:r w:rsidR="008C46BD" w:rsidRPr="00A20793">
        <w:rPr>
          <w:smallCaps/>
          <w:noProof/>
          <w:spacing w:val="-5"/>
          <w:sz w:val="16"/>
          <w:szCs w:val="18"/>
        </w:rPr>
        <w:t>, </w:t>
      </w:r>
      <w:hyperlink r:id="rId13" w:history="1">
        <w:r w:rsidR="008C46BD" w:rsidRPr="00A20793">
          <w:rPr>
            <w:smallCaps/>
            <w:noProof/>
            <w:spacing w:val="-5"/>
            <w:sz w:val="16"/>
            <w:szCs w:val="18"/>
          </w:rPr>
          <w:t>P. C. Rivoltella</w:t>
        </w:r>
      </w:hyperlink>
      <w:r w:rsidR="008C46BD" w:rsidRPr="00A20793">
        <w:rPr>
          <w:smallCaps/>
          <w:noProof/>
          <w:spacing w:val="-5"/>
          <w:sz w:val="16"/>
          <w:szCs w:val="18"/>
        </w:rPr>
        <w:t>,</w:t>
      </w:r>
      <w:r w:rsidR="008C46BD">
        <w:rPr>
          <w:smallCaps/>
          <w:noProof/>
          <w:spacing w:val="-5"/>
          <w:sz w:val="16"/>
          <w:szCs w:val="18"/>
        </w:rPr>
        <w:t xml:space="preserve"> </w:t>
      </w:r>
      <w:r w:rsidR="008C46BD" w:rsidRPr="00A20793">
        <w:rPr>
          <w:i/>
          <w:spacing w:val="-5"/>
          <w:sz w:val="18"/>
          <w:szCs w:val="18"/>
        </w:rPr>
        <w:t>L' agire organizzativo. Manuali per i professionisti della formazione</w:t>
      </w:r>
      <w:r w:rsidR="008C46BD">
        <w:rPr>
          <w:i/>
          <w:spacing w:val="-5"/>
          <w:sz w:val="18"/>
          <w:szCs w:val="18"/>
        </w:rPr>
        <w:t xml:space="preserve">, </w:t>
      </w:r>
      <w:r w:rsidR="008C46BD" w:rsidRPr="00A20793">
        <w:rPr>
          <w:spacing w:val="-5"/>
          <w:sz w:val="18"/>
          <w:szCs w:val="18"/>
        </w:rPr>
        <w:t>La Scuola, Brescia, 2017</w:t>
      </w:r>
      <w:r w:rsidR="00515532">
        <w:rPr>
          <w:spacing w:val="-5"/>
          <w:sz w:val="18"/>
          <w:szCs w:val="18"/>
        </w:rPr>
        <w:t xml:space="preserve"> </w:t>
      </w:r>
      <w:hyperlink r:id="rId14" w:history="1">
        <w:r w:rsidR="00515532" w:rsidRPr="00515532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p w14:paraId="6DCC5CC5" w14:textId="219E9869" w:rsidR="008C46BD" w:rsidRPr="00C2046F" w:rsidRDefault="008C46BD" w:rsidP="00BD6081">
      <w:pPr>
        <w:pStyle w:val="Testo1"/>
        <w:spacing w:line="240" w:lineRule="exact"/>
        <w:rPr>
          <w:spacing w:val="-5"/>
          <w:szCs w:val="18"/>
        </w:rPr>
      </w:pPr>
      <w:r w:rsidRPr="006D7347">
        <w:rPr>
          <w:smallCaps/>
          <w:spacing w:val="-5"/>
          <w:sz w:val="16"/>
          <w:szCs w:val="18"/>
        </w:rPr>
        <w:t>A.L.Cunliff</w:t>
      </w:r>
      <w:r w:rsidRPr="00C2046F">
        <w:rPr>
          <w:smallCaps/>
          <w:spacing w:val="-5"/>
          <w:szCs w:val="18"/>
        </w:rPr>
        <w:t>,</w:t>
      </w:r>
      <w:r w:rsidRPr="00C2046F">
        <w:rPr>
          <w:i/>
          <w:spacing w:val="-5"/>
          <w:szCs w:val="18"/>
        </w:rPr>
        <w:t xml:space="preserve"> Il Management. Approcci, culture, etica. </w:t>
      </w:r>
      <w:r w:rsidRPr="00C2046F">
        <w:rPr>
          <w:spacing w:val="-5"/>
          <w:szCs w:val="18"/>
        </w:rPr>
        <w:t>Cortina, Milano, 2017</w:t>
      </w:r>
      <w:r w:rsidR="00515532">
        <w:rPr>
          <w:spacing w:val="-5"/>
          <w:szCs w:val="18"/>
        </w:rPr>
        <w:t xml:space="preserve"> </w:t>
      </w:r>
      <w:hyperlink r:id="rId15" w:history="1">
        <w:r w:rsidR="00515532" w:rsidRPr="00515532">
          <w:rPr>
            <w:rStyle w:val="Collegamentoipertestuale"/>
            <w:spacing w:val="-5"/>
            <w:szCs w:val="18"/>
          </w:rPr>
          <w:t>Acquista da V&amp;P</w:t>
        </w:r>
      </w:hyperlink>
    </w:p>
    <w:p w14:paraId="540FD931" w14:textId="18E8C4CF" w:rsidR="008C46BD" w:rsidRDefault="00F46EB8" w:rsidP="00BD6081">
      <w:pPr>
        <w:tabs>
          <w:tab w:val="clear" w:pos="284"/>
        </w:tabs>
        <w:jc w:val="left"/>
        <w:outlineLvl w:val="1"/>
        <w:rPr>
          <w:noProof/>
          <w:spacing w:val="-5"/>
          <w:sz w:val="18"/>
          <w:szCs w:val="18"/>
        </w:rPr>
      </w:pPr>
      <w:hyperlink r:id="rId16" w:history="1">
        <w:r w:rsidR="008C46BD" w:rsidRPr="00A20793">
          <w:rPr>
            <w:smallCaps/>
            <w:noProof/>
            <w:spacing w:val="-5"/>
            <w:sz w:val="16"/>
            <w:szCs w:val="16"/>
          </w:rPr>
          <w:t>G. Hamel</w:t>
        </w:r>
      </w:hyperlink>
      <w:r w:rsidR="008C46BD" w:rsidRPr="00A20793">
        <w:rPr>
          <w:smallCaps/>
          <w:noProof/>
          <w:spacing w:val="-5"/>
          <w:sz w:val="16"/>
          <w:szCs w:val="16"/>
        </w:rPr>
        <w:t>, </w:t>
      </w:r>
      <w:hyperlink r:id="rId17" w:history="1">
        <w:r w:rsidR="008C46BD" w:rsidRPr="00A20793">
          <w:rPr>
            <w:smallCaps/>
            <w:noProof/>
            <w:spacing w:val="-5"/>
            <w:sz w:val="16"/>
            <w:szCs w:val="16"/>
          </w:rPr>
          <w:t>M. Zanini</w:t>
        </w:r>
      </w:hyperlink>
      <w:r w:rsidR="008C46BD">
        <w:rPr>
          <w:smallCaps/>
          <w:noProof/>
          <w:spacing w:val="-5"/>
          <w:sz w:val="16"/>
          <w:szCs w:val="16"/>
        </w:rPr>
        <w:t xml:space="preserve">, </w:t>
      </w:r>
      <w:r w:rsidR="008C46BD" w:rsidRPr="00A20793">
        <w:rPr>
          <w:i/>
          <w:spacing w:val="-5"/>
          <w:sz w:val="18"/>
          <w:szCs w:val="18"/>
        </w:rPr>
        <w:t>Humanocracy, Imprese st</w:t>
      </w:r>
      <w:r w:rsidR="008C46BD">
        <w:rPr>
          <w:i/>
          <w:spacing w:val="-5"/>
          <w:sz w:val="18"/>
          <w:szCs w:val="18"/>
        </w:rPr>
        <w:t>raordinarie con le loro persone,</w:t>
      </w:r>
      <w:r w:rsidR="00C666BF">
        <w:rPr>
          <w:i/>
          <w:spacing w:val="-5"/>
          <w:sz w:val="18"/>
          <w:szCs w:val="18"/>
        </w:rPr>
        <w:t xml:space="preserve"> </w:t>
      </w:r>
      <w:r w:rsidR="008C46BD" w:rsidRPr="00A20793">
        <w:rPr>
          <w:noProof/>
          <w:spacing w:val="-5"/>
          <w:sz w:val="18"/>
          <w:szCs w:val="18"/>
        </w:rPr>
        <w:t>Ayros,Mil</w:t>
      </w:r>
      <w:r w:rsidR="008C46BD">
        <w:rPr>
          <w:noProof/>
          <w:spacing w:val="-5"/>
          <w:sz w:val="18"/>
          <w:szCs w:val="18"/>
        </w:rPr>
        <w:t>ano,</w:t>
      </w:r>
      <w:r w:rsidR="008C46BD" w:rsidRPr="00A20793">
        <w:rPr>
          <w:noProof/>
          <w:spacing w:val="-5"/>
          <w:sz w:val="18"/>
          <w:szCs w:val="18"/>
        </w:rPr>
        <w:t>2021</w:t>
      </w:r>
    </w:p>
    <w:p w14:paraId="7F0C1A44" w14:textId="77777777" w:rsidR="008C46BD" w:rsidRDefault="008C46BD" w:rsidP="00BD6081">
      <w:pPr>
        <w:tabs>
          <w:tab w:val="clear" w:pos="284"/>
        </w:tabs>
        <w:jc w:val="left"/>
        <w:outlineLvl w:val="1"/>
        <w:rPr>
          <w:noProof/>
          <w:spacing w:val="-5"/>
          <w:sz w:val="18"/>
          <w:szCs w:val="18"/>
        </w:rPr>
      </w:pPr>
    </w:p>
    <w:p w14:paraId="7B9936FD" w14:textId="77777777" w:rsidR="008C46BD" w:rsidRPr="00C2046F" w:rsidRDefault="008C46BD" w:rsidP="008C46BD">
      <w:pPr>
        <w:pStyle w:val="Testo1"/>
        <w:rPr>
          <w:szCs w:val="18"/>
        </w:rPr>
      </w:pPr>
    </w:p>
    <w:p w14:paraId="3FDF91EE" w14:textId="77777777" w:rsidR="008C46BD" w:rsidRPr="00C2046F" w:rsidRDefault="008C46BD" w:rsidP="008C46BD">
      <w:pPr>
        <w:pStyle w:val="Testo1"/>
        <w:rPr>
          <w:szCs w:val="18"/>
          <w:u w:val="single"/>
        </w:rPr>
      </w:pPr>
      <w:r w:rsidRPr="00C2046F">
        <w:rPr>
          <w:szCs w:val="18"/>
          <w:u w:val="single"/>
        </w:rPr>
        <w:t>Testi a scelta</w:t>
      </w:r>
      <w:r>
        <w:rPr>
          <w:szCs w:val="18"/>
          <w:u w:val="single"/>
        </w:rPr>
        <w:t xml:space="preserve"> da utlizzare durante le attività seminariali </w:t>
      </w:r>
    </w:p>
    <w:p w14:paraId="7EEE2169" w14:textId="77777777" w:rsidR="008C46BD" w:rsidRPr="00C2046F" w:rsidRDefault="008C46BD" w:rsidP="008C46BD">
      <w:pPr>
        <w:pStyle w:val="Testo1"/>
        <w:rPr>
          <w:szCs w:val="18"/>
        </w:rPr>
      </w:pPr>
    </w:p>
    <w:p w14:paraId="1084C411" w14:textId="77777777" w:rsidR="008C46BD" w:rsidRDefault="008C46BD" w:rsidP="008C46BD">
      <w:pPr>
        <w:pStyle w:val="Testo1"/>
        <w:spacing w:line="240" w:lineRule="exact"/>
        <w:rPr>
          <w:szCs w:val="18"/>
        </w:rPr>
      </w:pPr>
      <w:r w:rsidRPr="00C2046F">
        <w:rPr>
          <w:szCs w:val="18"/>
        </w:rPr>
        <w:t>Un testo a scelta tra i seguenti:</w:t>
      </w:r>
    </w:p>
    <w:p w14:paraId="50626AA9" w14:textId="1DC1DCF6" w:rsidR="008C46BD" w:rsidRPr="00774A24" w:rsidRDefault="008C46BD" w:rsidP="008C46BD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G.Sreafico–</w:t>
      </w:r>
      <w:r w:rsidRPr="006D7347">
        <w:rPr>
          <w:smallCaps/>
          <w:spacing w:val="-5"/>
          <w:sz w:val="16"/>
          <w:szCs w:val="18"/>
        </w:rPr>
        <w:t>F.Taverna-S.feder</w:t>
      </w:r>
      <w:r w:rsidRPr="00C2046F">
        <w:rPr>
          <w:smallCaps/>
          <w:spacing w:val="-5"/>
          <w:szCs w:val="18"/>
        </w:rPr>
        <w:t xml:space="preserve">, </w:t>
      </w:r>
      <w:r>
        <w:rPr>
          <w:i/>
          <w:spacing w:val="-5"/>
          <w:szCs w:val="18"/>
        </w:rPr>
        <w:t>Storie(s)</w:t>
      </w:r>
      <w:r w:rsidRPr="00C2046F">
        <w:rPr>
          <w:i/>
          <w:spacing w:val="-5"/>
          <w:szCs w:val="18"/>
        </w:rPr>
        <w:t>.</w:t>
      </w:r>
      <w:r>
        <w:rPr>
          <w:i/>
          <w:spacing w:val="-5"/>
          <w:szCs w:val="18"/>
        </w:rPr>
        <w:t xml:space="preserve"> Dove nasce il nuovo. Un viaggio nella vita degli adolescenti. </w:t>
      </w:r>
      <w:r>
        <w:rPr>
          <w:spacing w:val="-5"/>
          <w:szCs w:val="18"/>
        </w:rPr>
        <w:t>Erickson, Trento, 2019</w:t>
      </w:r>
      <w:r w:rsidR="00515532">
        <w:rPr>
          <w:spacing w:val="-5"/>
          <w:szCs w:val="18"/>
        </w:rPr>
        <w:t xml:space="preserve"> </w:t>
      </w:r>
      <w:hyperlink r:id="rId18" w:history="1">
        <w:r w:rsidR="00515532" w:rsidRPr="00515532">
          <w:rPr>
            <w:rStyle w:val="Collegamentoipertestuale"/>
            <w:spacing w:val="-5"/>
            <w:szCs w:val="18"/>
          </w:rPr>
          <w:t>Acquista da V&amp;P</w:t>
        </w:r>
      </w:hyperlink>
    </w:p>
    <w:p w14:paraId="6AA2AEDB" w14:textId="2D64C1F1" w:rsidR="008C46BD" w:rsidRPr="00C2046F" w:rsidRDefault="008C46BD" w:rsidP="008C46BD">
      <w:pPr>
        <w:pStyle w:val="Testo1"/>
        <w:spacing w:line="240" w:lineRule="exact"/>
        <w:rPr>
          <w:spacing w:val="-5"/>
          <w:szCs w:val="18"/>
        </w:rPr>
      </w:pPr>
      <w:r w:rsidRPr="006D7347">
        <w:rPr>
          <w:smallCaps/>
          <w:spacing w:val="-5"/>
          <w:sz w:val="16"/>
          <w:szCs w:val="18"/>
        </w:rPr>
        <w:t>V.Alastra -C.Kaneklin -G.Scaratti</w:t>
      </w:r>
      <w:r w:rsidRPr="00C2046F">
        <w:rPr>
          <w:smallCaps/>
          <w:spacing w:val="-5"/>
          <w:szCs w:val="18"/>
        </w:rPr>
        <w:t>,</w:t>
      </w:r>
      <w:r w:rsidRPr="00C2046F">
        <w:rPr>
          <w:i/>
          <w:spacing w:val="-5"/>
          <w:szCs w:val="18"/>
        </w:rPr>
        <w:t xml:space="preserve"> La formazione situata. Repertorio di pratica,</w:t>
      </w:r>
      <w:r w:rsidRPr="00C2046F">
        <w:rPr>
          <w:spacing w:val="-5"/>
          <w:szCs w:val="18"/>
        </w:rPr>
        <w:t xml:space="preserve"> Franco Angeli, Milano, 2012.</w:t>
      </w:r>
      <w:r w:rsidR="00515532">
        <w:rPr>
          <w:spacing w:val="-5"/>
          <w:szCs w:val="18"/>
        </w:rPr>
        <w:t xml:space="preserve"> </w:t>
      </w:r>
      <w:hyperlink r:id="rId19" w:history="1">
        <w:r w:rsidR="00515532" w:rsidRPr="00515532">
          <w:rPr>
            <w:rStyle w:val="Collegamentoipertestuale"/>
            <w:spacing w:val="-5"/>
            <w:szCs w:val="18"/>
          </w:rPr>
          <w:t>Acquista da V&amp;P</w:t>
        </w:r>
      </w:hyperlink>
    </w:p>
    <w:p w14:paraId="7E1B031D" w14:textId="01281FBB" w:rsidR="008C46BD" w:rsidRDefault="008C46BD" w:rsidP="008C46BD">
      <w:pPr>
        <w:pStyle w:val="Testo1"/>
        <w:spacing w:line="240" w:lineRule="exact"/>
        <w:rPr>
          <w:spacing w:val="-5"/>
          <w:szCs w:val="18"/>
        </w:rPr>
      </w:pPr>
      <w:r w:rsidRPr="006D7347">
        <w:rPr>
          <w:smallCaps/>
          <w:spacing w:val="-5"/>
          <w:sz w:val="16"/>
          <w:szCs w:val="18"/>
        </w:rPr>
        <w:t>P.C. Rivoltella</w:t>
      </w:r>
      <w:r w:rsidRPr="00C2046F">
        <w:rPr>
          <w:smallCaps/>
          <w:spacing w:val="-5"/>
          <w:szCs w:val="18"/>
        </w:rPr>
        <w:t>,</w:t>
      </w:r>
      <w:r w:rsidRPr="00C2046F">
        <w:rPr>
          <w:i/>
          <w:spacing w:val="-5"/>
          <w:szCs w:val="18"/>
        </w:rPr>
        <w:t xml:space="preserve"> Fare didattica con gli EAS,</w:t>
      </w:r>
      <w:r w:rsidRPr="00C2046F">
        <w:rPr>
          <w:spacing w:val="-5"/>
          <w:szCs w:val="18"/>
        </w:rPr>
        <w:t xml:space="preserve"> La Scuola, Brescia 2013</w:t>
      </w:r>
      <w:r w:rsidR="00286F3E">
        <w:rPr>
          <w:spacing w:val="-5"/>
          <w:szCs w:val="18"/>
        </w:rPr>
        <w:t xml:space="preserve"> </w:t>
      </w:r>
      <w:hyperlink r:id="rId20" w:history="1">
        <w:r w:rsidR="00286F3E" w:rsidRPr="00286F3E">
          <w:rPr>
            <w:rStyle w:val="Collegamentoipertestuale"/>
            <w:spacing w:val="-5"/>
            <w:szCs w:val="18"/>
          </w:rPr>
          <w:t>Acquista da V&amp;P</w:t>
        </w:r>
      </w:hyperlink>
    </w:p>
    <w:p w14:paraId="6D535D87" w14:textId="2552090C" w:rsidR="008C46BD" w:rsidRPr="00C2046F" w:rsidRDefault="008C46BD" w:rsidP="008C46BD">
      <w:pPr>
        <w:widowControl w:val="0"/>
        <w:tabs>
          <w:tab w:val="clear" w:pos="284"/>
        </w:tabs>
        <w:rPr>
          <w:rFonts w:ascii="Arial" w:eastAsia="Arial" w:hAnsi="Arial" w:cs="Arial"/>
          <w:color w:val="000000"/>
          <w:sz w:val="18"/>
          <w:szCs w:val="18"/>
        </w:rPr>
      </w:pPr>
      <w:r w:rsidRPr="006D7347">
        <w:rPr>
          <w:smallCaps/>
          <w:noProof/>
          <w:spacing w:val="-5"/>
          <w:sz w:val="16"/>
          <w:szCs w:val="18"/>
        </w:rPr>
        <w:t>J. P. Gee</w:t>
      </w:r>
      <w:r w:rsidRPr="00C2046F">
        <w:rPr>
          <w:i/>
          <w:noProof/>
          <w:spacing w:val="-5"/>
          <w:sz w:val="18"/>
          <w:szCs w:val="18"/>
        </w:rPr>
        <w:t>, Come un videogioco. Insegnare e apprendere nella scuola digitale,</w:t>
      </w:r>
      <w:r w:rsidRPr="00C2046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2046F">
        <w:rPr>
          <w:noProof/>
          <w:spacing w:val="-5"/>
          <w:sz w:val="18"/>
          <w:szCs w:val="18"/>
        </w:rPr>
        <w:t>Raffaello</w:t>
      </w:r>
      <w:r w:rsidRPr="00C2046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2046F">
        <w:rPr>
          <w:noProof/>
          <w:spacing w:val="-5"/>
          <w:sz w:val="18"/>
          <w:szCs w:val="18"/>
        </w:rPr>
        <w:t xml:space="preserve">Cortina, Milano </w:t>
      </w:r>
      <w:r w:rsidR="00F46EB8">
        <w:rPr>
          <w:noProof/>
          <w:spacing w:val="-5"/>
          <w:sz w:val="18"/>
          <w:szCs w:val="18"/>
        </w:rPr>
        <w:t xml:space="preserve"> </w:t>
      </w:r>
      <w:hyperlink r:id="rId21" w:history="1">
        <w:r w:rsidR="00F46EB8" w:rsidRPr="00F46EB8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3237F6C2" w14:textId="77777777" w:rsidR="008C46BD" w:rsidRPr="00C53E5A" w:rsidRDefault="008C46BD" w:rsidP="008C46BD">
      <w:pPr>
        <w:pStyle w:val="Testo1"/>
        <w:spacing w:line="240" w:lineRule="exact"/>
        <w:rPr>
          <w:spacing w:val="-5"/>
          <w:szCs w:val="18"/>
        </w:rPr>
      </w:pPr>
      <w:r w:rsidRPr="006D7347">
        <w:rPr>
          <w:smallCaps/>
          <w:spacing w:val="-5"/>
          <w:sz w:val="16"/>
          <w:szCs w:val="18"/>
        </w:rPr>
        <w:t>Fondimpresa</w:t>
      </w:r>
      <w:r w:rsidRPr="00C2046F">
        <w:rPr>
          <w:smallCaps/>
          <w:spacing w:val="-5"/>
          <w:szCs w:val="18"/>
        </w:rPr>
        <w:t>,</w:t>
      </w:r>
      <w:r w:rsidRPr="00C2046F">
        <w:rPr>
          <w:i/>
          <w:spacing w:val="-5"/>
          <w:szCs w:val="18"/>
        </w:rPr>
        <w:t xml:space="preserve"> Le formazioni possibili,</w:t>
      </w:r>
      <w:r w:rsidRPr="00C2046F">
        <w:rPr>
          <w:spacing w:val="-5"/>
          <w:szCs w:val="18"/>
        </w:rPr>
        <w:t xml:space="preserve"> Franco Angeli, Milano 2011</w:t>
      </w:r>
    </w:p>
    <w:p w14:paraId="28024DEA" w14:textId="360CCC50" w:rsidR="008C46BD" w:rsidRPr="00F46EB8" w:rsidRDefault="008C46BD" w:rsidP="008C46BD">
      <w:pPr>
        <w:pStyle w:val="Testo1"/>
        <w:spacing w:line="240" w:lineRule="exact"/>
        <w:rPr>
          <w:spacing w:val="-5"/>
          <w:szCs w:val="18"/>
        </w:rPr>
      </w:pPr>
      <w:r w:rsidRPr="00A20793">
        <w:rPr>
          <w:smallCaps/>
          <w:spacing w:val="-5"/>
          <w:sz w:val="16"/>
          <w:szCs w:val="18"/>
        </w:rPr>
        <w:t>C. G</w:t>
      </w:r>
      <w:r w:rsidR="0027727F">
        <w:rPr>
          <w:smallCaps/>
          <w:spacing w:val="-5"/>
          <w:sz w:val="16"/>
          <w:szCs w:val="18"/>
        </w:rPr>
        <w:t>iaccardi</w:t>
      </w:r>
      <w:r w:rsidRPr="00A20793">
        <w:rPr>
          <w:smallCaps/>
          <w:spacing w:val="-5"/>
          <w:sz w:val="16"/>
          <w:szCs w:val="18"/>
        </w:rPr>
        <w:t>,</w:t>
      </w:r>
      <w:r>
        <w:rPr>
          <w:smallCaps/>
          <w:spacing w:val="-5"/>
          <w:sz w:val="16"/>
          <w:szCs w:val="18"/>
        </w:rPr>
        <w:t xml:space="preserve"> </w:t>
      </w:r>
      <w:r w:rsidRPr="00A20793">
        <w:rPr>
          <w:smallCaps/>
          <w:spacing w:val="-5"/>
          <w:sz w:val="16"/>
          <w:szCs w:val="18"/>
        </w:rPr>
        <w:t>M.M</w:t>
      </w:r>
      <w:r w:rsidR="0027727F">
        <w:rPr>
          <w:smallCaps/>
          <w:spacing w:val="-5"/>
          <w:sz w:val="16"/>
          <w:szCs w:val="18"/>
        </w:rPr>
        <w:t>agatti</w:t>
      </w:r>
      <w:r w:rsidRPr="00C53E5A">
        <w:rPr>
          <w:smallCaps/>
          <w:spacing w:val="-5"/>
          <w:sz w:val="16"/>
          <w:szCs w:val="18"/>
        </w:rPr>
        <w:t>,</w:t>
      </w:r>
      <w:r>
        <w:t xml:space="preserve">  </w:t>
      </w:r>
      <w:r w:rsidRPr="00A20793">
        <w:rPr>
          <w:i/>
          <w:spacing w:val="-5"/>
          <w:szCs w:val="18"/>
        </w:rPr>
        <w:t>Nella fine è l’inizio, Il Mulino, Bologna, 2020</w:t>
      </w:r>
      <w:r w:rsidR="00F46EB8">
        <w:rPr>
          <w:i/>
          <w:spacing w:val="-5"/>
          <w:szCs w:val="18"/>
        </w:rPr>
        <w:t xml:space="preserve"> </w:t>
      </w:r>
      <w:hyperlink r:id="rId22" w:history="1">
        <w:r w:rsidR="00F46EB8" w:rsidRPr="00F46EB8">
          <w:rPr>
            <w:rStyle w:val="Collegamentoipertestuale"/>
            <w:spacing w:val="-5"/>
            <w:szCs w:val="18"/>
          </w:rPr>
          <w:t>Acquista da V&amp;P</w:t>
        </w:r>
      </w:hyperlink>
    </w:p>
    <w:p w14:paraId="7B73D0E3" w14:textId="77777777" w:rsidR="008C46BD" w:rsidRDefault="008C46BD" w:rsidP="008C46BD">
      <w:pPr>
        <w:pStyle w:val="Testo1"/>
      </w:pPr>
    </w:p>
    <w:p w14:paraId="25218E3A" w14:textId="77777777" w:rsidR="008C46BD" w:rsidRPr="0082046E" w:rsidRDefault="008C46BD" w:rsidP="008C46BD">
      <w:pPr>
        <w:pStyle w:val="Testo1"/>
        <w:rPr>
          <w:u w:val="single"/>
        </w:rPr>
      </w:pPr>
      <w:r w:rsidRPr="0082046E">
        <w:rPr>
          <w:u w:val="single"/>
        </w:rPr>
        <w:t>Letture consigliate</w:t>
      </w:r>
    </w:p>
    <w:p w14:paraId="135A00FE" w14:textId="77777777" w:rsidR="008C46BD" w:rsidRDefault="008C46BD" w:rsidP="008C46BD">
      <w:pPr>
        <w:pStyle w:val="Testo1"/>
      </w:pPr>
    </w:p>
    <w:p w14:paraId="7EE4D368" w14:textId="56E6C869" w:rsidR="008C46BD" w:rsidRDefault="008C46BD" w:rsidP="008C46BD">
      <w:pPr>
        <w:pStyle w:val="Testo1"/>
        <w:spacing w:line="240" w:lineRule="exact"/>
      </w:pPr>
      <w:r w:rsidRPr="006D7347">
        <w:rPr>
          <w:smallCaps/>
          <w:spacing w:val="-5"/>
          <w:sz w:val="16"/>
          <w:szCs w:val="18"/>
        </w:rPr>
        <w:t>M.</w:t>
      </w:r>
      <w:r>
        <w:rPr>
          <w:smallCaps/>
          <w:spacing w:val="-5"/>
          <w:sz w:val="16"/>
          <w:szCs w:val="18"/>
        </w:rPr>
        <w:t>B</w:t>
      </w:r>
      <w:r w:rsidR="0027727F">
        <w:rPr>
          <w:smallCaps/>
          <w:spacing w:val="-5"/>
          <w:sz w:val="16"/>
          <w:szCs w:val="18"/>
        </w:rPr>
        <w:t>enasayag</w:t>
      </w:r>
      <w:r>
        <w:rPr>
          <w:smallCaps/>
          <w:spacing w:val="-5"/>
          <w:sz w:val="16"/>
          <w:szCs w:val="18"/>
        </w:rPr>
        <w:t xml:space="preserve">, </w:t>
      </w:r>
      <w:r>
        <w:rPr>
          <w:i/>
        </w:rPr>
        <w:t xml:space="preserve"> Funzionare o esistere?</w:t>
      </w:r>
      <w:r>
        <w:t xml:space="preserve"> Vita e Pensiero, Milano, 2020.</w:t>
      </w:r>
      <w:r w:rsidR="00F46EB8">
        <w:t xml:space="preserve"> </w:t>
      </w:r>
      <w:hyperlink r:id="rId23" w:history="1">
        <w:r w:rsidR="00F46EB8" w:rsidRPr="00F46EB8">
          <w:rPr>
            <w:rStyle w:val="Collegamentoipertestuale"/>
          </w:rPr>
          <w:t>Acquista da V&amp;P</w:t>
        </w:r>
      </w:hyperlink>
    </w:p>
    <w:p w14:paraId="2B8F3365" w14:textId="006FE6FF" w:rsidR="008C46BD" w:rsidRDefault="008C46BD" w:rsidP="008C46BD">
      <w:pPr>
        <w:pStyle w:val="Testo1"/>
        <w:spacing w:line="240" w:lineRule="exact"/>
      </w:pPr>
      <w:r w:rsidRPr="006D7347">
        <w:rPr>
          <w:smallCaps/>
          <w:spacing w:val="-5"/>
          <w:sz w:val="16"/>
          <w:szCs w:val="18"/>
        </w:rPr>
        <w:t>M.Sclavi</w:t>
      </w:r>
      <w:r>
        <w:t xml:space="preserve">, </w:t>
      </w:r>
      <w:r w:rsidRPr="0046383E">
        <w:rPr>
          <w:i/>
        </w:rPr>
        <w:t>Arte di ascoltare. Arte di ascoltare e mondi possibili</w:t>
      </w:r>
      <w:r>
        <w:t>, Bruno Mondadori, Milano, 2003.</w:t>
      </w:r>
      <w:r w:rsidR="00F46EB8">
        <w:t xml:space="preserve"> </w:t>
      </w:r>
      <w:hyperlink r:id="rId24" w:history="1">
        <w:r w:rsidR="00F46EB8" w:rsidRPr="00F46EB8">
          <w:rPr>
            <w:rStyle w:val="Collegamentoipertestuale"/>
          </w:rPr>
          <w:t>Acquista da V&amp;P</w:t>
        </w:r>
      </w:hyperlink>
    </w:p>
    <w:p w14:paraId="2FB371D9" w14:textId="2E77E938" w:rsidR="008C46BD" w:rsidRPr="00F93E57" w:rsidRDefault="008C46BD" w:rsidP="008C46BD">
      <w:pPr>
        <w:pStyle w:val="Testo1"/>
        <w:spacing w:line="240" w:lineRule="exact"/>
      </w:pPr>
      <w:r w:rsidRPr="006D7347">
        <w:rPr>
          <w:smallCaps/>
          <w:spacing w:val="-5"/>
          <w:sz w:val="16"/>
          <w:szCs w:val="18"/>
        </w:rPr>
        <w:t>M.</w:t>
      </w:r>
      <w:r w:rsidR="00C666BF">
        <w:rPr>
          <w:smallCaps/>
          <w:spacing w:val="-5"/>
          <w:sz w:val="16"/>
          <w:szCs w:val="18"/>
        </w:rPr>
        <w:t xml:space="preserve">Magatti, C.  Giaccardi , </w:t>
      </w:r>
      <w:r w:rsidR="00F46EB8">
        <w:rPr>
          <w:i/>
        </w:rPr>
        <w:t>Generativi di tutto il mon</w:t>
      </w:r>
      <w:r w:rsidR="00C666BF">
        <w:rPr>
          <w:i/>
        </w:rPr>
        <w:t xml:space="preserve">do unitevi, </w:t>
      </w:r>
      <w:r w:rsidR="00C666BF" w:rsidRPr="00C666BF">
        <w:t>Feltrinelli,</w:t>
      </w:r>
      <w:r w:rsidR="00C666BF">
        <w:t xml:space="preserve"> Milano, </w:t>
      </w:r>
      <w:r w:rsidR="00C666BF" w:rsidRPr="00C666BF">
        <w:t>2014</w:t>
      </w:r>
      <w:r w:rsidR="00F46EB8">
        <w:t xml:space="preserve"> </w:t>
      </w:r>
      <w:hyperlink r:id="rId25" w:history="1">
        <w:r w:rsidR="00F46EB8" w:rsidRPr="00F46EB8">
          <w:rPr>
            <w:rStyle w:val="Collegamentoipertestuale"/>
          </w:rPr>
          <w:t>Acquista da V&amp;P</w:t>
        </w:r>
      </w:hyperlink>
    </w:p>
    <w:p w14:paraId="1223689A" w14:textId="56C070B1" w:rsidR="008C46BD" w:rsidRPr="00F93E57" w:rsidRDefault="008C46BD" w:rsidP="008C46BD">
      <w:pPr>
        <w:pStyle w:val="Testo1"/>
        <w:spacing w:line="240" w:lineRule="exact"/>
      </w:pPr>
      <w:r w:rsidRPr="006D7347">
        <w:rPr>
          <w:smallCaps/>
          <w:spacing w:val="-5"/>
          <w:sz w:val="16"/>
          <w:szCs w:val="18"/>
        </w:rPr>
        <w:t>M.Recalcati</w:t>
      </w:r>
      <w:r w:rsidRPr="00F93E57">
        <w:t xml:space="preserve">, </w:t>
      </w:r>
      <w:r w:rsidRPr="00E81E8B">
        <w:rPr>
          <w:i/>
        </w:rPr>
        <w:t>Ritratti del desiderio</w:t>
      </w:r>
      <w:r w:rsidRPr="00F93E57">
        <w:t>, Cortina, 2012</w:t>
      </w:r>
      <w:r w:rsidR="00F46EB8">
        <w:t xml:space="preserve"> </w:t>
      </w:r>
      <w:hyperlink r:id="rId26" w:history="1">
        <w:r w:rsidR="00F46EB8" w:rsidRPr="00F46EB8">
          <w:rPr>
            <w:rStyle w:val="Collegamentoipertestuale"/>
          </w:rPr>
          <w:t>Acquista da V&amp;P</w:t>
        </w:r>
      </w:hyperlink>
      <w:bookmarkStart w:id="2" w:name="_GoBack"/>
      <w:bookmarkEnd w:id="2"/>
    </w:p>
    <w:p w14:paraId="75787B39" w14:textId="77777777" w:rsidR="0082046E" w:rsidRDefault="0082046E" w:rsidP="006D734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BAF634" w14:textId="77777777" w:rsidR="008C46BD" w:rsidRPr="008C46BD" w:rsidRDefault="008C46BD" w:rsidP="0027727F">
      <w:pPr>
        <w:spacing w:before="240" w:after="120"/>
        <w:rPr>
          <w:noProof/>
          <w:sz w:val="18"/>
          <w:szCs w:val="18"/>
        </w:rPr>
      </w:pPr>
      <w:r w:rsidRPr="008C46BD">
        <w:rPr>
          <w:noProof/>
          <w:sz w:val="18"/>
          <w:szCs w:val="18"/>
        </w:rPr>
        <w:t xml:space="preserve">Il corso  prevede che le attività didattiche siano svolte in aula secondo il formato della lezione, nella forma del workshop e dell’approfondimento seminariale. Tutti i  materiali utilizzati </w:t>
      </w:r>
      <w:r w:rsidRPr="008C46BD">
        <w:rPr>
          <w:noProof/>
          <w:sz w:val="18"/>
          <w:szCs w:val="18"/>
        </w:rPr>
        <w:lastRenderedPageBreak/>
        <w:t>durante le lezioni e i progetti elaborati dagli studenti negli workshop saranno  condivisi sulla piattaforma Black Board della Università.</w:t>
      </w:r>
    </w:p>
    <w:p w14:paraId="17E95F93" w14:textId="77777777" w:rsidR="0082046E" w:rsidRPr="00DD146E" w:rsidRDefault="0082046E" w:rsidP="0082046E">
      <w:pPr>
        <w:spacing w:before="240" w:after="120" w:line="220" w:lineRule="exact"/>
        <w:rPr>
          <w:b/>
          <w:i/>
          <w:sz w:val="18"/>
        </w:rPr>
      </w:pPr>
      <w:r w:rsidRPr="00DD146E">
        <w:rPr>
          <w:b/>
          <w:i/>
          <w:sz w:val="18"/>
        </w:rPr>
        <w:t>METODO DI VALUTAZIONE</w:t>
      </w:r>
    </w:p>
    <w:p w14:paraId="351F5410" w14:textId="77777777" w:rsidR="008C46BD" w:rsidRPr="00DD146E" w:rsidRDefault="008C46BD" w:rsidP="0027727F">
      <w:pPr>
        <w:pStyle w:val="Testo2"/>
        <w:spacing w:line="240" w:lineRule="exact"/>
      </w:pPr>
      <w:r w:rsidRPr="00DD146E">
        <w:t>L’esame verrà sostenuto in forma orale e avrà come obiettivi valutativi:</w:t>
      </w:r>
    </w:p>
    <w:p w14:paraId="0DE8C71A" w14:textId="77777777" w:rsidR="008C46BD" w:rsidRPr="00DD146E" w:rsidRDefault="008C46BD" w:rsidP="0027727F">
      <w:pPr>
        <w:pStyle w:val="Testo2"/>
        <w:numPr>
          <w:ilvl w:val="0"/>
          <w:numId w:val="3"/>
        </w:numPr>
        <w:spacing w:line="240" w:lineRule="exact"/>
      </w:pPr>
      <w:r w:rsidRPr="00DD146E">
        <w:t xml:space="preserve">la conoscenza sviluppata sui temi del corso; </w:t>
      </w:r>
    </w:p>
    <w:p w14:paraId="362AE964" w14:textId="77777777" w:rsidR="008C46BD" w:rsidRPr="00DD146E" w:rsidRDefault="008C46BD" w:rsidP="0027727F">
      <w:pPr>
        <w:pStyle w:val="Testo2"/>
        <w:numPr>
          <w:ilvl w:val="0"/>
          <w:numId w:val="3"/>
        </w:numPr>
        <w:spacing w:line="240" w:lineRule="exact"/>
      </w:pPr>
      <w:r w:rsidRPr="00DD146E">
        <w:t xml:space="preserve">l’apprendimento della capacità di riflettere sui diversi contenuti, discutendone la loro applicabilità nelle organizzazioni e in contesti specifici; </w:t>
      </w:r>
    </w:p>
    <w:p w14:paraId="27487CF8" w14:textId="77777777" w:rsidR="008C46BD" w:rsidRDefault="008C46BD" w:rsidP="0027727F">
      <w:pPr>
        <w:pStyle w:val="Testo2"/>
        <w:numPr>
          <w:ilvl w:val="0"/>
          <w:numId w:val="3"/>
        </w:numPr>
        <w:spacing w:line="240" w:lineRule="exact"/>
      </w:pPr>
      <w:r w:rsidRPr="00DD146E">
        <w:t xml:space="preserve">la chiarezza espositiva </w:t>
      </w:r>
    </w:p>
    <w:p w14:paraId="22EEEF31" w14:textId="77777777" w:rsidR="008C46BD" w:rsidRPr="00774A24" w:rsidRDefault="008C46BD" w:rsidP="0027727F">
      <w:pPr>
        <w:pStyle w:val="Testo2"/>
        <w:numPr>
          <w:ilvl w:val="0"/>
          <w:numId w:val="3"/>
        </w:numPr>
        <w:spacing w:line="240" w:lineRule="exact"/>
      </w:pPr>
      <w:r>
        <w:t>la conoscenza approfondita di alcune parti dei testi studiati</w:t>
      </w:r>
      <w:r w:rsidRPr="00AC0808">
        <w:t xml:space="preserve"> </w:t>
      </w:r>
    </w:p>
    <w:p w14:paraId="6629534B" w14:textId="0ADD627C" w:rsidR="0082046E" w:rsidRDefault="0082046E" w:rsidP="008204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D7347">
        <w:rPr>
          <w:b/>
          <w:i/>
          <w:sz w:val="18"/>
        </w:rPr>
        <w:t xml:space="preserve"> E PREREQUISITI</w:t>
      </w:r>
    </w:p>
    <w:p w14:paraId="58B632F9" w14:textId="550AB38B" w:rsidR="006D7347" w:rsidRPr="006D7347" w:rsidRDefault="006D7347" w:rsidP="0027727F">
      <w:pPr>
        <w:spacing w:before="240" w:after="120"/>
        <w:rPr>
          <w:i/>
          <w:sz w:val="18"/>
        </w:rPr>
      </w:pPr>
      <w:bookmarkStart w:id="3" w:name="_Hlk45781814"/>
      <w:r>
        <w:rPr>
          <w:i/>
          <w:sz w:val="18"/>
        </w:rPr>
        <w:t>Orario e luogo di ricevimento degli studenti</w:t>
      </w:r>
    </w:p>
    <w:bookmarkEnd w:id="3"/>
    <w:p w14:paraId="5A6D5756" w14:textId="378A8F2A" w:rsidR="0082046E" w:rsidRPr="00BD6081" w:rsidRDefault="0082046E" w:rsidP="0027727F">
      <w:pPr>
        <w:pStyle w:val="Testo2"/>
        <w:spacing w:line="240" w:lineRule="exact"/>
      </w:pPr>
      <w:r w:rsidRPr="0082046E">
        <w:t xml:space="preserve">Il prof. Spreafico riceve dopo le lezioni; </w:t>
      </w:r>
      <w:r w:rsidR="000A268D">
        <w:t xml:space="preserve">durante l’intero anno accademico il ricevimento </w:t>
      </w:r>
      <w:r w:rsidR="00C06444" w:rsidRPr="0082046E">
        <w:t>presso il proprio studio</w:t>
      </w:r>
      <w:r w:rsidR="00C06444">
        <w:t xml:space="preserve"> </w:t>
      </w:r>
      <w:r w:rsidR="000A268D">
        <w:t xml:space="preserve">prosegue </w:t>
      </w:r>
      <w:r w:rsidRPr="0082046E">
        <w:t xml:space="preserve">su appuntamento </w:t>
      </w:r>
      <w:r w:rsidR="000A268D">
        <w:t>fissato via email</w:t>
      </w:r>
      <w:r w:rsidR="00CB79A0">
        <w:t xml:space="preserve"> </w:t>
      </w:r>
      <w:r w:rsidR="00CB79A0" w:rsidRPr="00BD6081">
        <w:t>(gerolamo.spreafico@unicatt.it</w:t>
      </w:r>
      <w:r w:rsidR="005F59BC" w:rsidRPr="00BD6081">
        <w:t>)</w:t>
      </w:r>
      <w:r w:rsidRPr="00BD6081">
        <w:t>.</w:t>
      </w:r>
    </w:p>
    <w:p w14:paraId="1FEE26B5" w14:textId="0E4FB35E" w:rsidR="00D721DA" w:rsidRDefault="00D721DA" w:rsidP="0027727F">
      <w:pPr>
        <w:pStyle w:val="Testo2"/>
        <w:spacing w:line="240" w:lineRule="exact"/>
        <w:ind w:firstLine="0"/>
      </w:pPr>
    </w:p>
    <w:p w14:paraId="22A0C6D0" w14:textId="77777777" w:rsidR="00D721DA" w:rsidRDefault="00D721DA" w:rsidP="0082046E">
      <w:pPr>
        <w:pStyle w:val="Testo2"/>
      </w:pPr>
    </w:p>
    <w:p w14:paraId="3F3C19FA" w14:textId="77777777" w:rsidR="008047A5" w:rsidRPr="00E94D1C" w:rsidRDefault="008047A5" w:rsidP="008047A5">
      <w:pPr>
        <w:pStyle w:val="NormaleWeb"/>
        <w:spacing w:before="0" w:beforeAutospacing="0" w:after="0" w:afterAutospacing="0" w:line="240" w:lineRule="exact"/>
        <w:rPr>
          <w:color w:val="000000"/>
          <w:sz w:val="18"/>
          <w:szCs w:val="18"/>
        </w:rPr>
      </w:pPr>
    </w:p>
    <w:p w14:paraId="120C9238" w14:textId="77777777" w:rsidR="008047A5" w:rsidRPr="00E94D1C" w:rsidRDefault="008047A5" w:rsidP="008047A5">
      <w:pPr>
        <w:pStyle w:val="Titolo3"/>
      </w:pPr>
    </w:p>
    <w:p w14:paraId="055765E1" w14:textId="77777777" w:rsidR="008047A5" w:rsidRPr="008047A5" w:rsidRDefault="008047A5" w:rsidP="008047A5">
      <w:pPr>
        <w:pStyle w:val="Titolo3"/>
      </w:pPr>
    </w:p>
    <w:p w14:paraId="67EDD0D5" w14:textId="77777777" w:rsidR="008047A5" w:rsidRPr="008047A5" w:rsidRDefault="008047A5" w:rsidP="008047A5"/>
    <w:p w14:paraId="38195737" w14:textId="77777777" w:rsidR="00D721DA" w:rsidRDefault="00D721DA" w:rsidP="0082046E">
      <w:pPr>
        <w:pStyle w:val="Testo2"/>
      </w:pPr>
    </w:p>
    <w:sectPr w:rsidR="00D721DA" w:rsidSect="008A20F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90D3" w14:textId="77777777" w:rsidR="005C2256" w:rsidRDefault="005C2256" w:rsidP="00EB3489">
      <w:pPr>
        <w:spacing w:line="240" w:lineRule="auto"/>
      </w:pPr>
      <w:r>
        <w:separator/>
      </w:r>
    </w:p>
  </w:endnote>
  <w:endnote w:type="continuationSeparator" w:id="0">
    <w:p w14:paraId="7FC90FB0" w14:textId="77777777" w:rsidR="005C2256" w:rsidRDefault="005C2256" w:rsidP="00EB3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56A4D" w14:textId="77777777" w:rsidR="005C2256" w:rsidRDefault="005C2256" w:rsidP="00EB3489">
      <w:pPr>
        <w:spacing w:line="240" w:lineRule="auto"/>
      </w:pPr>
      <w:r>
        <w:separator/>
      </w:r>
    </w:p>
  </w:footnote>
  <w:footnote w:type="continuationSeparator" w:id="0">
    <w:p w14:paraId="3341BC64" w14:textId="77777777" w:rsidR="005C2256" w:rsidRDefault="005C2256" w:rsidP="00EB3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57F"/>
      </v:shape>
    </w:pict>
  </w:numPicBullet>
  <w:abstractNum w:abstractNumId="0" w15:restartNumberingAfterBreak="0">
    <w:nsid w:val="27DB2F00"/>
    <w:multiLevelType w:val="hybridMultilevel"/>
    <w:tmpl w:val="AAEEE2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F0A5045"/>
    <w:multiLevelType w:val="hybridMultilevel"/>
    <w:tmpl w:val="60F02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F83"/>
    <w:multiLevelType w:val="hybridMultilevel"/>
    <w:tmpl w:val="B2FCF204"/>
    <w:lvl w:ilvl="0" w:tplc="D8F4B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F655D"/>
    <w:multiLevelType w:val="hybridMultilevel"/>
    <w:tmpl w:val="F5647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B2938"/>
    <w:multiLevelType w:val="hybridMultilevel"/>
    <w:tmpl w:val="1A6030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E6623"/>
    <w:multiLevelType w:val="hybridMultilevel"/>
    <w:tmpl w:val="56648E8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6E"/>
    <w:rsid w:val="000345A0"/>
    <w:rsid w:val="000A268D"/>
    <w:rsid w:val="00140C9E"/>
    <w:rsid w:val="00195A73"/>
    <w:rsid w:val="001D313B"/>
    <w:rsid w:val="001D4324"/>
    <w:rsid w:val="001E0AB8"/>
    <w:rsid w:val="00205BC2"/>
    <w:rsid w:val="0021551E"/>
    <w:rsid w:val="002255AF"/>
    <w:rsid w:val="00255BEB"/>
    <w:rsid w:val="0027727F"/>
    <w:rsid w:val="00286F3E"/>
    <w:rsid w:val="002A5FC1"/>
    <w:rsid w:val="002D4711"/>
    <w:rsid w:val="00315E1A"/>
    <w:rsid w:val="003432AA"/>
    <w:rsid w:val="003B4533"/>
    <w:rsid w:val="003D3858"/>
    <w:rsid w:val="003E3392"/>
    <w:rsid w:val="00420E0A"/>
    <w:rsid w:val="0046383E"/>
    <w:rsid w:val="00471AD4"/>
    <w:rsid w:val="004B1B98"/>
    <w:rsid w:val="004D7A02"/>
    <w:rsid w:val="00515532"/>
    <w:rsid w:val="0056238F"/>
    <w:rsid w:val="00596C9C"/>
    <w:rsid w:val="005C2256"/>
    <w:rsid w:val="005C4154"/>
    <w:rsid w:val="005F59BC"/>
    <w:rsid w:val="00601967"/>
    <w:rsid w:val="00630631"/>
    <w:rsid w:val="00695DA8"/>
    <w:rsid w:val="006D7347"/>
    <w:rsid w:val="00716441"/>
    <w:rsid w:val="00744440"/>
    <w:rsid w:val="00774A24"/>
    <w:rsid w:val="007F6EDA"/>
    <w:rsid w:val="008047A5"/>
    <w:rsid w:val="0082046E"/>
    <w:rsid w:val="00855174"/>
    <w:rsid w:val="00856680"/>
    <w:rsid w:val="008A133C"/>
    <w:rsid w:val="008A20F1"/>
    <w:rsid w:val="008C46BD"/>
    <w:rsid w:val="008C752F"/>
    <w:rsid w:val="009058D5"/>
    <w:rsid w:val="0091397C"/>
    <w:rsid w:val="00914033"/>
    <w:rsid w:val="0094794C"/>
    <w:rsid w:val="00950B2A"/>
    <w:rsid w:val="00974FA3"/>
    <w:rsid w:val="00985CEF"/>
    <w:rsid w:val="009A23BB"/>
    <w:rsid w:val="009C0888"/>
    <w:rsid w:val="00AE3EAF"/>
    <w:rsid w:val="00B165E8"/>
    <w:rsid w:val="00B55194"/>
    <w:rsid w:val="00BD6081"/>
    <w:rsid w:val="00C06444"/>
    <w:rsid w:val="00C2046F"/>
    <w:rsid w:val="00C309D1"/>
    <w:rsid w:val="00C40CEA"/>
    <w:rsid w:val="00C4186A"/>
    <w:rsid w:val="00C666BF"/>
    <w:rsid w:val="00C677C2"/>
    <w:rsid w:val="00CB79A0"/>
    <w:rsid w:val="00CC0078"/>
    <w:rsid w:val="00CC47CA"/>
    <w:rsid w:val="00CE4970"/>
    <w:rsid w:val="00D1549E"/>
    <w:rsid w:val="00D67B6F"/>
    <w:rsid w:val="00D721DA"/>
    <w:rsid w:val="00D93B4E"/>
    <w:rsid w:val="00DC02D9"/>
    <w:rsid w:val="00DC4F2B"/>
    <w:rsid w:val="00DD146E"/>
    <w:rsid w:val="00DE3C35"/>
    <w:rsid w:val="00E81E8B"/>
    <w:rsid w:val="00E87C4B"/>
    <w:rsid w:val="00EB3489"/>
    <w:rsid w:val="00EF0193"/>
    <w:rsid w:val="00F46EB8"/>
    <w:rsid w:val="00F52DC0"/>
    <w:rsid w:val="00F93E57"/>
    <w:rsid w:val="00FD1AA4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68365C"/>
  <w15:docId w15:val="{320D7C1D-067F-4C5A-AEED-CA7B23C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3E57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bliografia">
    <w:name w:val="Bibliography"/>
    <w:basedOn w:val="Normale"/>
    <w:next w:val="Normale"/>
    <w:uiPriority w:val="37"/>
    <w:unhideWhenUsed/>
    <w:rsid w:val="00630631"/>
  </w:style>
  <w:style w:type="paragraph" w:customStyle="1" w:styleId="TableParagraph">
    <w:name w:val="Table Paragraph"/>
    <w:basedOn w:val="Normale"/>
    <w:uiPriority w:val="1"/>
    <w:qFormat/>
    <w:rsid w:val="00471AD4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D721D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D721D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4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48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B34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48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a-consulenza-pedagogica-9788866770930-179004.html" TargetMode="External"/><Relationship Id="rId13" Type="http://schemas.openxmlformats.org/officeDocument/2006/relationships/hyperlink" Target="https://www.ibs.it/search/?ts=as&amp;query=p.+cesare+rivoltella&amp;searchField=Contributors" TargetMode="External"/><Relationship Id="rId18" Type="http://schemas.openxmlformats.org/officeDocument/2006/relationships/hyperlink" Target="https://librerie.unicatt.it/scheda-libro/autori-vari/stories-dove-nasce-il-nuovo-un-viaggio-nella-vita-degli-adolescenti-9788859018971-659747.html" TargetMode="External"/><Relationship Id="rId26" Type="http://schemas.openxmlformats.org/officeDocument/2006/relationships/hyperlink" Target="https://librerie.unicatt.it/scheda-libro/massimo-recalcati/ritratti-del-desiderio-9788860309914-52961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erie.unicatt.it/scheda-libro/gee-james-p/come-un-videogioco-9788860305794-182553.html" TargetMode="External"/><Relationship Id="rId7" Type="http://schemas.openxmlformats.org/officeDocument/2006/relationships/hyperlink" Target="https://librerie.unicatt.it/scheda-libro/leone-liliana-prezza-miretta/costruire-e-valutare-i-progetti-nel-sociale-manuale-operativo-per-chi-lavora-su-progetti-in-campo-sanitario-sociale-educativo-e-culturale-9788846411907-210008.html" TargetMode="External"/><Relationship Id="rId12" Type="http://schemas.openxmlformats.org/officeDocument/2006/relationships/hyperlink" Target="https://www.ibs.it/search/?ts=as&amp;query=franco+bochicchio&amp;searchField=Contributors" TargetMode="External"/><Relationship Id="rId17" Type="http://schemas.openxmlformats.org/officeDocument/2006/relationships/hyperlink" Target="http://www.lafeltrinelli.it/ebook/michele-zanini/1243221" TargetMode="External"/><Relationship Id="rId25" Type="http://schemas.openxmlformats.org/officeDocument/2006/relationships/hyperlink" Target="https://librerie.unicatt.it/scheda-libro/mauro-magatti-chiara-giaccardi/generativi-di-tutto-il-mondo-unitevi-manifesto-per-la-societa-dei-liberi-9788807172748-20608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feltrinelli.it/ebook/gary-hamel/226152" TargetMode="External"/><Relationship Id="rId20" Type="http://schemas.openxmlformats.org/officeDocument/2006/relationships/hyperlink" Target="https://librerie.unicatt.it/scheda-libro/rivoltella-p-cesare/fare-didattica-con-gli-eas-9788835034933-18283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inzoli-angelo-spreafico-gerolamo/lavorare-ancora-la-rigenerazione-professionale-degli-over-50-in-italia-9788859011286-255921.html" TargetMode="External"/><Relationship Id="rId24" Type="http://schemas.openxmlformats.org/officeDocument/2006/relationships/hyperlink" Target="https://librerie.unicatt.it/scheda-libro/marianella-sclavi/arte-di-ascoltare-e-mondi-possibili-come-si-esce-dalle-cornici-di-cui-siamo-parte-9788891931016-707657.html?search_string=sclavi%20Arte%20di%20ascoltare&amp;search_results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ann-l-cunliffe/il-management-approcci-culture-etica-9788860308764-246264.html" TargetMode="External"/><Relationship Id="rId23" Type="http://schemas.openxmlformats.org/officeDocument/2006/relationships/hyperlink" Target="https://librerie.unicatt.it/scheda-libro/miguel-benasayag/funzionare-o-esistere-9788834337974-55797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iovanni.zampieri@unicatt.it" TargetMode="External"/><Relationship Id="rId19" Type="http://schemas.openxmlformats.org/officeDocument/2006/relationships/hyperlink" Target="https://librerie.unicatt.it/scheda-libro/alastra-vincenzo-kaneklin-cesare-scaratti-giuseppe/la-formazione-situata-9788820404345-1793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orientamento-formativo-e-progetto-di-vita-narrazione-e-itinerari-didattico-educativi-9788891768285-660697.html" TargetMode="External"/><Relationship Id="rId14" Type="http://schemas.openxmlformats.org/officeDocument/2006/relationships/hyperlink" Target="https://librerie.unicatt.it/scheda-libro/autori-vari/lagire-organizzativo-manuali-per-i-professionisti-della-formazione-9788837230395-252178.html" TargetMode="External"/><Relationship Id="rId22" Type="http://schemas.openxmlformats.org/officeDocument/2006/relationships/hyperlink" Target="https://librerie.unicatt.it/scheda-libro/chiara-giaccardi-mauro-magatti/nella-fine-e-linizio-in-che-mondo-vivremo-9788815290564-685605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80</TotalTime>
  <Pages>6</Pages>
  <Words>1527</Words>
  <Characters>12367</Characters>
  <Application>Microsoft Office Word</Application>
  <DocSecurity>0</DocSecurity>
  <Lines>103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2022-09-06T14:19:00Z</dcterms:created>
  <dcterms:modified xsi:type="dcterms:W3CDTF">2023-01-09T15:32:00Z</dcterms:modified>
</cp:coreProperties>
</file>