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57A1" w14:textId="77777777" w:rsidR="00755EE0" w:rsidRPr="00745CA3" w:rsidRDefault="00755EE0" w:rsidP="00755EE0">
      <w:pPr>
        <w:rPr>
          <w:rFonts w:cs="Times"/>
          <w:b/>
        </w:rPr>
      </w:pPr>
      <w:r w:rsidRPr="00745CA3">
        <w:rPr>
          <w:rFonts w:cs="Times"/>
          <w:b/>
        </w:rPr>
        <w:t>Metodi e strumenti per la valutazione</w:t>
      </w:r>
    </w:p>
    <w:p w14:paraId="62B3A117" w14:textId="2B85A918" w:rsidR="00755EE0" w:rsidRPr="00841626" w:rsidRDefault="00745CA3" w:rsidP="00755EE0">
      <w:pPr>
        <w:spacing w:after="120"/>
        <w:rPr>
          <w:rFonts w:cs="Times"/>
          <w:smallCaps/>
          <w:sz w:val="18"/>
          <w:szCs w:val="18"/>
        </w:rPr>
      </w:pPr>
      <w:r>
        <w:rPr>
          <w:rFonts w:cs="Times"/>
          <w:smallCaps/>
          <w:sz w:val="18"/>
          <w:szCs w:val="18"/>
        </w:rPr>
        <w:t>Prof</w:t>
      </w:r>
      <w:r w:rsidR="009E4666">
        <w:rPr>
          <w:rFonts w:cs="Times"/>
          <w:smallCaps/>
          <w:sz w:val="18"/>
          <w:szCs w:val="18"/>
        </w:rPr>
        <w:t>.</w:t>
      </w:r>
      <w:r w:rsidR="00905401">
        <w:rPr>
          <w:rFonts w:cs="Times"/>
          <w:smallCaps/>
          <w:sz w:val="18"/>
          <w:szCs w:val="18"/>
        </w:rPr>
        <w:t>ssa</w:t>
      </w:r>
      <w:r>
        <w:rPr>
          <w:rFonts w:cs="Times"/>
          <w:smallCaps/>
          <w:sz w:val="18"/>
          <w:szCs w:val="18"/>
        </w:rPr>
        <w:t xml:space="preserve"> </w:t>
      </w:r>
      <w:r w:rsidR="00C5625A" w:rsidRPr="00841626">
        <w:rPr>
          <w:rFonts w:cs="Times"/>
          <w:smallCaps/>
          <w:sz w:val="18"/>
          <w:szCs w:val="18"/>
        </w:rPr>
        <w:t xml:space="preserve">Katia </w:t>
      </w:r>
      <w:proofErr w:type="spellStart"/>
      <w:r w:rsidR="00C5625A" w:rsidRPr="00841626">
        <w:rPr>
          <w:rFonts w:cs="Times"/>
          <w:smallCaps/>
          <w:sz w:val="18"/>
          <w:szCs w:val="18"/>
        </w:rPr>
        <w:t>Montalbetti</w:t>
      </w:r>
      <w:proofErr w:type="spellEnd"/>
    </w:p>
    <w:p w14:paraId="2037D4E3" w14:textId="77777777" w:rsidR="00365113" w:rsidRPr="00841626" w:rsidRDefault="00365113" w:rsidP="00365113">
      <w:pPr>
        <w:spacing w:before="240" w:after="120"/>
        <w:rPr>
          <w:rFonts w:cs="Times"/>
          <w:b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OBIETTIVO DEL CORSO E RISULTATI DI APPRENDIMENTO ATTESI</w:t>
      </w:r>
    </w:p>
    <w:p w14:paraId="18EEC0AA" w14:textId="0122E122" w:rsidR="00E97788" w:rsidRPr="00D65D78" w:rsidRDefault="00E97788" w:rsidP="00D21A48">
      <w:pPr>
        <w:spacing w:before="240" w:after="120"/>
        <w:rPr>
          <w:rFonts w:cs="Times"/>
        </w:rPr>
      </w:pPr>
      <w:r w:rsidRPr="00D65D78">
        <w:rPr>
          <w:rFonts w:cs="Times"/>
        </w:rPr>
        <w:t>Il corso si propone di fornire conoscenze</w:t>
      </w:r>
      <w:r w:rsidR="00BF20F6" w:rsidRPr="00D65D78">
        <w:rPr>
          <w:rFonts w:cs="Times"/>
        </w:rPr>
        <w:t xml:space="preserve"> per orientarsi in modo critico all’interno del dibattito odierno sulla valutazione</w:t>
      </w:r>
      <w:r w:rsidR="00BA1D50" w:rsidRPr="00D65D78">
        <w:rPr>
          <w:rFonts w:cs="Times"/>
        </w:rPr>
        <w:t xml:space="preserve"> </w:t>
      </w:r>
      <w:r w:rsidR="0094234A" w:rsidRPr="00D65D78">
        <w:rPr>
          <w:rFonts w:cs="Times"/>
        </w:rPr>
        <w:t xml:space="preserve">nel contesto scolastico </w:t>
      </w:r>
      <w:r w:rsidR="00BA1D50" w:rsidRPr="00D65D78">
        <w:rPr>
          <w:rFonts w:cs="Times"/>
        </w:rPr>
        <w:t xml:space="preserve">e </w:t>
      </w:r>
      <w:r w:rsidR="0099761C" w:rsidRPr="00D65D78">
        <w:rPr>
          <w:rFonts w:cs="Times"/>
        </w:rPr>
        <w:t xml:space="preserve">di promuovere </w:t>
      </w:r>
      <w:r w:rsidR="00BA1D50" w:rsidRPr="00D65D78">
        <w:rPr>
          <w:rFonts w:cs="Times"/>
        </w:rPr>
        <w:t xml:space="preserve">competenze </w:t>
      </w:r>
      <w:r w:rsidR="0094234A" w:rsidRPr="00D65D78">
        <w:rPr>
          <w:rFonts w:cs="Times"/>
        </w:rPr>
        <w:t xml:space="preserve">metodologiche </w:t>
      </w:r>
      <w:r w:rsidR="004A07A2" w:rsidRPr="00D65D78">
        <w:rPr>
          <w:rFonts w:cs="Times"/>
        </w:rPr>
        <w:t>utili</w:t>
      </w:r>
      <w:r w:rsidR="00BA1D50" w:rsidRPr="00D65D78">
        <w:rPr>
          <w:rFonts w:cs="Times"/>
        </w:rPr>
        <w:t xml:space="preserve"> </w:t>
      </w:r>
      <w:r w:rsidR="00CE048C" w:rsidRPr="00D65D78">
        <w:rPr>
          <w:rFonts w:cs="Times"/>
        </w:rPr>
        <w:t>alla</w:t>
      </w:r>
      <w:r w:rsidR="0094234A" w:rsidRPr="00D65D78">
        <w:rPr>
          <w:rFonts w:cs="Times"/>
        </w:rPr>
        <w:t xml:space="preserve"> </w:t>
      </w:r>
      <w:r w:rsidR="00BF20F6" w:rsidRPr="00D65D78">
        <w:rPr>
          <w:rFonts w:cs="Times"/>
        </w:rPr>
        <w:t>strutturazione di azioni valutative</w:t>
      </w:r>
      <w:r w:rsidR="0094234A" w:rsidRPr="00D65D78">
        <w:rPr>
          <w:rFonts w:cs="Times"/>
        </w:rPr>
        <w:t xml:space="preserve"> nella </w:t>
      </w:r>
      <w:r w:rsidR="007B229D" w:rsidRPr="00D65D78">
        <w:rPr>
          <w:rFonts w:cs="Times"/>
        </w:rPr>
        <w:t xml:space="preserve">pratica </w:t>
      </w:r>
      <w:r w:rsidR="0094234A" w:rsidRPr="00D65D78">
        <w:rPr>
          <w:rFonts w:cs="Times"/>
        </w:rPr>
        <w:t>didattica, alla comprensione e partecipazione ai processi valutativi</w:t>
      </w:r>
      <w:r w:rsidR="002C34BB" w:rsidRPr="00D65D78">
        <w:rPr>
          <w:rFonts w:cs="Times"/>
        </w:rPr>
        <w:t xml:space="preserve"> </w:t>
      </w:r>
      <w:r w:rsidR="0094234A" w:rsidRPr="00D65D78">
        <w:rPr>
          <w:rFonts w:cs="Times"/>
        </w:rPr>
        <w:t xml:space="preserve">a livello di istituto </w:t>
      </w:r>
      <w:r w:rsidR="002C34BB" w:rsidRPr="00D65D78">
        <w:rPr>
          <w:rFonts w:cs="Times"/>
        </w:rPr>
        <w:t>e all’</w:t>
      </w:r>
      <w:r w:rsidR="00CE048C" w:rsidRPr="00D65D78">
        <w:rPr>
          <w:rFonts w:cs="Times"/>
        </w:rPr>
        <w:t xml:space="preserve">impiego </w:t>
      </w:r>
      <w:r w:rsidR="0099761C" w:rsidRPr="00D65D78">
        <w:rPr>
          <w:rFonts w:cs="Times"/>
        </w:rPr>
        <w:t xml:space="preserve">in chiave migliorativa </w:t>
      </w:r>
      <w:r w:rsidR="00CE048C" w:rsidRPr="00D65D78">
        <w:rPr>
          <w:rFonts w:cs="Times"/>
        </w:rPr>
        <w:t>dei dati</w:t>
      </w:r>
      <w:r w:rsidR="0094234A" w:rsidRPr="00D65D78">
        <w:rPr>
          <w:rFonts w:cs="Times"/>
        </w:rPr>
        <w:t xml:space="preserve"> provenienti da fonti </w:t>
      </w:r>
      <w:r w:rsidR="007B229D" w:rsidRPr="00D65D78">
        <w:rPr>
          <w:rFonts w:cs="Times"/>
        </w:rPr>
        <w:t xml:space="preserve">sia interne sia </w:t>
      </w:r>
      <w:r w:rsidR="0094234A" w:rsidRPr="00D65D78">
        <w:rPr>
          <w:rFonts w:cs="Times"/>
        </w:rPr>
        <w:t>esterne</w:t>
      </w:r>
      <w:r w:rsidR="00CE048C" w:rsidRPr="00D65D78">
        <w:rPr>
          <w:rFonts w:cs="Times"/>
        </w:rPr>
        <w:t>.</w:t>
      </w:r>
    </w:p>
    <w:p w14:paraId="4FEBE19B" w14:textId="77777777" w:rsidR="0094234A" w:rsidRPr="00D65D78" w:rsidRDefault="0094234A" w:rsidP="0094234A">
      <w:r w:rsidRPr="00D65D78">
        <w:t>Conoscenza e comprensione</w:t>
      </w:r>
    </w:p>
    <w:p w14:paraId="273ACAA1" w14:textId="166852DE" w:rsidR="0094234A" w:rsidRPr="00D65D78" w:rsidRDefault="0094234A" w:rsidP="0094234A">
      <w:r w:rsidRPr="00D65D78">
        <w:t>Al termine di questo insegnamento lo studente dovrà conoscere:</w:t>
      </w:r>
    </w:p>
    <w:p w14:paraId="5096B192" w14:textId="29994B61" w:rsidR="0094234A" w:rsidRPr="00D65D78" w:rsidRDefault="0094234A" w:rsidP="0094234A">
      <w:r w:rsidRPr="00D65D78">
        <w:t>- i concetti fondamentali e il linguaggio specifico della disciplina</w:t>
      </w:r>
    </w:p>
    <w:p w14:paraId="78ED8095" w14:textId="1F455E1B" w:rsidR="00C5625A" w:rsidRPr="00D65D78" w:rsidRDefault="00C5625A" w:rsidP="0094234A">
      <w:r w:rsidRPr="00D65D78">
        <w:t>- il nesso fra valutazione, osservazione e documentazione</w:t>
      </w:r>
    </w:p>
    <w:p w14:paraId="06CC949B" w14:textId="77777777" w:rsidR="00951AD7" w:rsidRPr="00D65D78" w:rsidRDefault="00951AD7" w:rsidP="00951AD7">
      <w:pPr>
        <w:rPr>
          <w:rFonts w:cs="Times"/>
        </w:rPr>
      </w:pPr>
      <w:r w:rsidRPr="00D65D78">
        <w:t xml:space="preserve">- </w:t>
      </w:r>
      <w:r w:rsidRPr="00D65D78">
        <w:rPr>
          <w:rFonts w:cs="Times"/>
        </w:rPr>
        <w:t>i diversi paradigmi e approcci valutativi</w:t>
      </w:r>
    </w:p>
    <w:p w14:paraId="0097B553" w14:textId="2949BAA5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alcuni dispositivi e strumenti di valutazione </w:t>
      </w:r>
    </w:p>
    <w:p w14:paraId="3C37693E" w14:textId="46473A4A" w:rsidR="00951AD7" w:rsidRPr="00D65D78" w:rsidRDefault="00951AD7" w:rsidP="00951AD7">
      <w:r w:rsidRPr="00D65D78">
        <w:t xml:space="preserve">- il </w:t>
      </w:r>
      <w:r w:rsidR="003435E7" w:rsidRPr="00D65D78">
        <w:t>S</w:t>
      </w:r>
      <w:r w:rsidRPr="00D65D78">
        <w:t xml:space="preserve">istema </w:t>
      </w:r>
      <w:r w:rsidR="003435E7" w:rsidRPr="00D65D78">
        <w:t>N</w:t>
      </w:r>
      <w:r w:rsidRPr="00D65D78">
        <w:t xml:space="preserve">azionale di </w:t>
      </w:r>
      <w:r w:rsidR="003435E7" w:rsidRPr="00D65D78">
        <w:t>V</w:t>
      </w:r>
      <w:r w:rsidRPr="00D65D78">
        <w:t>alutazione</w:t>
      </w:r>
    </w:p>
    <w:p w14:paraId="5415E6C6" w14:textId="6AD58415" w:rsidR="00C5625A" w:rsidRPr="00D65D78" w:rsidRDefault="00C5625A" w:rsidP="00951AD7">
      <w:r w:rsidRPr="00D65D78">
        <w:t>- il nesso fra valutazione e miglioramento</w:t>
      </w:r>
    </w:p>
    <w:p w14:paraId="16C93802" w14:textId="77777777" w:rsidR="00745CA3" w:rsidRDefault="00745CA3" w:rsidP="0094234A"/>
    <w:p w14:paraId="432444E9" w14:textId="584CD661" w:rsidR="0094234A" w:rsidRPr="00D65D78" w:rsidRDefault="0094234A" w:rsidP="0094234A">
      <w:r w:rsidRPr="00D65D78">
        <w:t>Applicare conoscenza e comprensione</w:t>
      </w:r>
    </w:p>
    <w:p w14:paraId="617486DE" w14:textId="4076665D" w:rsidR="0094234A" w:rsidRPr="00D65D78" w:rsidRDefault="0094234A" w:rsidP="0094234A">
      <w:r w:rsidRPr="00D65D78">
        <w:t xml:space="preserve">Al termine di questo insegnamento lo studente dovrà saper: </w:t>
      </w:r>
    </w:p>
    <w:p w14:paraId="5D152C06" w14:textId="35940AE4" w:rsidR="00951AD7" w:rsidRPr="00D65D78" w:rsidRDefault="00951AD7" w:rsidP="00951AD7">
      <w:r w:rsidRPr="00D65D78">
        <w:t>- utilizzare correttamente i concetti fondamentali e il linguaggio specifico della disciplina</w:t>
      </w:r>
    </w:p>
    <w:p w14:paraId="35927CBE" w14:textId="63DEA854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orientarsi in modo critico fra i diversi paradigmi e approcci valutativi </w:t>
      </w:r>
    </w:p>
    <w:p w14:paraId="0AD7C0F1" w14:textId="77777777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>- progettare e implementare alcuni dispositivi e strumenti valutativi</w:t>
      </w:r>
    </w:p>
    <w:p w14:paraId="04274205" w14:textId="37A4B058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leggere, interpretare e integrare nella pratica professionale dati e risultati </w:t>
      </w:r>
      <w:r w:rsidR="00C5625A" w:rsidRPr="00D65D78">
        <w:rPr>
          <w:rFonts w:cs="Times"/>
        </w:rPr>
        <w:t>forniti da</w:t>
      </w:r>
      <w:r w:rsidR="007B229D" w:rsidRPr="00D65D78">
        <w:rPr>
          <w:rFonts w:cs="Times"/>
        </w:rPr>
        <w:t xml:space="preserve"> fonti interne e esterne</w:t>
      </w:r>
      <w:r w:rsidR="00C5625A" w:rsidRPr="00D65D78">
        <w:rPr>
          <w:rFonts w:cs="Times"/>
        </w:rPr>
        <w:t xml:space="preserve"> </w:t>
      </w:r>
    </w:p>
    <w:p w14:paraId="12F13DA0" w14:textId="123D0C5F" w:rsidR="00951AD7" w:rsidRPr="00D65D78" w:rsidRDefault="00951AD7" w:rsidP="00951AD7">
      <w:pPr>
        <w:rPr>
          <w:rFonts w:cs="Times"/>
        </w:rPr>
      </w:pPr>
      <w:r w:rsidRPr="00D65D78">
        <w:rPr>
          <w:rFonts w:cs="Times"/>
        </w:rPr>
        <w:t xml:space="preserve">- </w:t>
      </w:r>
      <w:r w:rsidR="00B15361" w:rsidRPr="00D65D78">
        <w:rPr>
          <w:rFonts w:cs="Times"/>
        </w:rPr>
        <w:t>utilizzare</w:t>
      </w:r>
      <w:r w:rsidR="00C5625A" w:rsidRPr="00D65D78">
        <w:rPr>
          <w:rFonts w:cs="Times"/>
        </w:rPr>
        <w:t xml:space="preserve"> i dati valutativi </w:t>
      </w:r>
      <w:r w:rsidR="00B15361" w:rsidRPr="00D65D78">
        <w:rPr>
          <w:rFonts w:cs="Times"/>
        </w:rPr>
        <w:t>per il</w:t>
      </w:r>
      <w:r w:rsidR="00C5625A" w:rsidRPr="00D65D78">
        <w:rPr>
          <w:rFonts w:cs="Times"/>
        </w:rPr>
        <w:t xml:space="preserve"> miglioramento </w:t>
      </w:r>
    </w:p>
    <w:p w14:paraId="0E277C84" w14:textId="77777777" w:rsidR="00993BF3" w:rsidRPr="00841626" w:rsidRDefault="00365113" w:rsidP="00993BF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PROGRAMMA DEL CORSO</w:t>
      </w:r>
    </w:p>
    <w:p w14:paraId="1BE08555" w14:textId="2E525F5F" w:rsidR="00993BF3" w:rsidRPr="00D65D78" w:rsidRDefault="00F16F55" w:rsidP="00993BF3">
      <w:pPr>
        <w:rPr>
          <w:rFonts w:eastAsiaTheme="minorHAnsi"/>
        </w:rPr>
      </w:pPr>
      <w:r w:rsidRPr="00D65D78">
        <w:rPr>
          <w:rFonts w:eastAsiaTheme="minorHAnsi"/>
        </w:rPr>
        <w:t>Nel Corso saranno approfonditi i seguenti nuclei tematici:</w:t>
      </w:r>
    </w:p>
    <w:p w14:paraId="0F67DC42" w14:textId="44974301" w:rsidR="00993BF3" w:rsidRPr="00D65D78" w:rsidRDefault="00671B05" w:rsidP="00417E6E">
      <w:pPr>
        <w:jc w:val="left"/>
        <w:rPr>
          <w:rFonts w:cs="Times"/>
        </w:rPr>
      </w:pPr>
      <w:r w:rsidRPr="00D65D78">
        <w:rPr>
          <w:rFonts w:cs="Times"/>
        </w:rPr>
        <w:t>1) R</w:t>
      </w:r>
      <w:r w:rsidR="00993BF3" w:rsidRPr="00D65D78">
        <w:rPr>
          <w:rFonts w:cs="Times"/>
        </w:rPr>
        <w:t>iferimenti teoric</w:t>
      </w:r>
      <w:r w:rsidR="007B229D" w:rsidRPr="00D65D78">
        <w:rPr>
          <w:rFonts w:cs="Times"/>
        </w:rPr>
        <w:t>o-</w:t>
      </w:r>
      <w:r w:rsidR="00993BF3" w:rsidRPr="00D65D78">
        <w:rPr>
          <w:rFonts w:cs="Times"/>
        </w:rPr>
        <w:t>concettuali della valutazione in campo educativo e formativo</w:t>
      </w:r>
    </w:p>
    <w:p w14:paraId="1F24AA16" w14:textId="5DDBE943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2) </w:t>
      </w:r>
      <w:r w:rsidR="007B229D" w:rsidRPr="00D65D78">
        <w:rPr>
          <w:rFonts w:cs="Times"/>
        </w:rPr>
        <w:t>A</w:t>
      </w:r>
      <w:r w:rsidRPr="00D65D78">
        <w:rPr>
          <w:rFonts w:cs="Times"/>
        </w:rPr>
        <w:t>pprocci metodologici alla valutazione in campo educativo e formativo</w:t>
      </w:r>
    </w:p>
    <w:p w14:paraId="049B3632" w14:textId="64CC7396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3) La </w:t>
      </w:r>
      <w:proofErr w:type="spellStart"/>
      <w:r w:rsidRPr="00D65D78">
        <w:rPr>
          <w:rFonts w:cs="Times"/>
        </w:rPr>
        <w:t>literacy</w:t>
      </w:r>
      <w:proofErr w:type="spellEnd"/>
      <w:r w:rsidRPr="00D65D78">
        <w:rPr>
          <w:rFonts w:cs="Times"/>
        </w:rPr>
        <w:t xml:space="preserve"> valutativa del docente</w:t>
      </w:r>
    </w:p>
    <w:p w14:paraId="01135E54" w14:textId="67706D25" w:rsidR="00F16F55" w:rsidRPr="00D65D78" w:rsidRDefault="00F16F55" w:rsidP="00417E6E">
      <w:pPr>
        <w:jc w:val="left"/>
        <w:rPr>
          <w:rFonts w:cs="Times"/>
        </w:rPr>
      </w:pPr>
      <w:r w:rsidRPr="00D65D78">
        <w:rPr>
          <w:rFonts w:cs="Times"/>
        </w:rPr>
        <w:t xml:space="preserve">4) Il </w:t>
      </w:r>
      <w:r w:rsidR="003435E7" w:rsidRPr="00D65D78">
        <w:rPr>
          <w:rFonts w:cs="Times"/>
        </w:rPr>
        <w:t>S</w:t>
      </w:r>
      <w:r w:rsidRPr="00D65D78">
        <w:rPr>
          <w:rFonts w:cs="Times"/>
        </w:rPr>
        <w:t xml:space="preserve">istema </w:t>
      </w:r>
      <w:r w:rsidR="003435E7" w:rsidRPr="00D65D78">
        <w:rPr>
          <w:rFonts w:cs="Times"/>
        </w:rPr>
        <w:t>N</w:t>
      </w:r>
      <w:r w:rsidRPr="00D65D78">
        <w:rPr>
          <w:rFonts w:cs="Times"/>
        </w:rPr>
        <w:t xml:space="preserve">azionale di </w:t>
      </w:r>
      <w:r w:rsidR="003435E7" w:rsidRPr="00D65D78">
        <w:rPr>
          <w:rFonts w:cs="Times"/>
        </w:rPr>
        <w:t>V</w:t>
      </w:r>
      <w:r w:rsidRPr="00D65D78">
        <w:rPr>
          <w:rFonts w:cs="Times"/>
        </w:rPr>
        <w:t>alutazione</w:t>
      </w:r>
    </w:p>
    <w:p w14:paraId="09EF804D" w14:textId="0D91BED1" w:rsidR="002A389C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t>5) La valutazione a servizio del miglioramento</w:t>
      </w:r>
    </w:p>
    <w:p w14:paraId="059F3C12" w14:textId="399FB6DF" w:rsidR="00F16F55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t>6</w:t>
      </w:r>
      <w:r w:rsidR="00F16F55" w:rsidRPr="00D65D78">
        <w:rPr>
          <w:rFonts w:cs="Times"/>
        </w:rPr>
        <w:t xml:space="preserve">) </w:t>
      </w:r>
      <w:r w:rsidR="007B229D" w:rsidRPr="00D65D78">
        <w:rPr>
          <w:rFonts w:cs="Times"/>
        </w:rPr>
        <w:t>La v</w:t>
      </w:r>
      <w:r w:rsidR="00F16F55" w:rsidRPr="00D65D78">
        <w:rPr>
          <w:rFonts w:cs="Times"/>
        </w:rPr>
        <w:t xml:space="preserve">alutazione tra pari e </w:t>
      </w:r>
      <w:r w:rsidR="007B229D" w:rsidRPr="00D65D78">
        <w:rPr>
          <w:rFonts w:cs="Times"/>
        </w:rPr>
        <w:t>l’</w:t>
      </w:r>
      <w:r w:rsidR="00F16F55" w:rsidRPr="00D65D78">
        <w:rPr>
          <w:rFonts w:cs="Times"/>
        </w:rPr>
        <w:t>autovalutazione</w:t>
      </w:r>
    </w:p>
    <w:p w14:paraId="63C6116B" w14:textId="7994193E" w:rsidR="00F16F55" w:rsidRPr="00D65D78" w:rsidRDefault="002A389C" w:rsidP="00417E6E">
      <w:pPr>
        <w:jc w:val="left"/>
        <w:rPr>
          <w:rFonts w:cs="Times"/>
        </w:rPr>
      </w:pPr>
      <w:r w:rsidRPr="00D65D78">
        <w:rPr>
          <w:rFonts w:cs="Times"/>
        </w:rPr>
        <w:lastRenderedPageBreak/>
        <w:t>7</w:t>
      </w:r>
      <w:r w:rsidR="00F16F55" w:rsidRPr="00D65D78">
        <w:rPr>
          <w:rFonts w:cs="Times"/>
        </w:rPr>
        <w:t xml:space="preserve">) La </w:t>
      </w:r>
      <w:r w:rsidR="00BB30F6" w:rsidRPr="00D65D78">
        <w:rPr>
          <w:rFonts w:cs="Times"/>
        </w:rPr>
        <w:t>competenza valutativa</w:t>
      </w:r>
      <w:r w:rsidR="00F16F55" w:rsidRPr="00D65D78">
        <w:rPr>
          <w:rFonts w:cs="Times"/>
        </w:rPr>
        <w:t xml:space="preserve"> come life </w:t>
      </w:r>
      <w:proofErr w:type="spellStart"/>
      <w:r w:rsidR="00F16F55" w:rsidRPr="00D65D78">
        <w:rPr>
          <w:rFonts w:cs="Times"/>
        </w:rPr>
        <w:t>skill</w:t>
      </w:r>
      <w:proofErr w:type="spellEnd"/>
    </w:p>
    <w:p w14:paraId="7448932B" w14:textId="6E04EB31" w:rsidR="00993BF3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BIBLIOGRAFIA</w:t>
      </w:r>
    </w:p>
    <w:p w14:paraId="4526595F" w14:textId="77777777" w:rsidR="00F265BF" w:rsidRPr="00841626" w:rsidRDefault="00F265BF" w:rsidP="00F265BF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  <w:u w:val="single"/>
        </w:rPr>
      </w:pPr>
      <w:r w:rsidRPr="00841626">
        <w:rPr>
          <w:noProof/>
          <w:sz w:val="18"/>
          <w:szCs w:val="18"/>
          <w:u w:val="single"/>
        </w:rPr>
        <w:t>Testo obbligatorio:</w:t>
      </w:r>
    </w:p>
    <w:p w14:paraId="1F42CC76" w14:textId="081A7A41" w:rsidR="00993BF3" w:rsidRPr="00841626" w:rsidRDefault="00993BF3" w:rsidP="00C33CB8">
      <w:pPr>
        <w:pStyle w:val="Testo1"/>
        <w:spacing w:line="240" w:lineRule="exact"/>
        <w:rPr>
          <w:rFonts w:cs="Times"/>
          <w:spacing w:val="-5"/>
          <w:szCs w:val="18"/>
        </w:rPr>
      </w:pPr>
      <w:r w:rsidRPr="00841626">
        <w:rPr>
          <w:rFonts w:cs="Times"/>
          <w:szCs w:val="18"/>
        </w:rPr>
        <w:t>–</w:t>
      </w:r>
      <w:r w:rsidRPr="00841626">
        <w:rPr>
          <w:rFonts w:cs="Times"/>
          <w:szCs w:val="18"/>
        </w:rPr>
        <w:tab/>
      </w:r>
      <w:r w:rsidRPr="00D65D78">
        <w:rPr>
          <w:rFonts w:cs="Times"/>
          <w:smallCaps/>
          <w:spacing w:val="-5"/>
          <w:sz w:val="16"/>
          <w:szCs w:val="16"/>
        </w:rPr>
        <w:t>K. Montalbetti</w:t>
      </w:r>
      <w:r w:rsidR="006F74DC" w:rsidRPr="00D65D78">
        <w:rPr>
          <w:rFonts w:cs="Times"/>
          <w:smallCaps/>
          <w:spacing w:val="-5"/>
          <w:sz w:val="16"/>
          <w:szCs w:val="16"/>
        </w:rPr>
        <w:t xml:space="preserve"> (2011)</w:t>
      </w:r>
      <w:r w:rsidRPr="00D65D78">
        <w:rPr>
          <w:rFonts w:cs="Times"/>
          <w:smallCaps/>
          <w:spacing w:val="-5"/>
          <w:sz w:val="16"/>
          <w:szCs w:val="16"/>
        </w:rPr>
        <w:t>,</w:t>
      </w:r>
      <w:r w:rsidRPr="00D65D78">
        <w:rPr>
          <w:rFonts w:cs="Times"/>
          <w:i/>
          <w:spacing w:val="-5"/>
          <w:sz w:val="16"/>
          <w:szCs w:val="16"/>
        </w:rPr>
        <w:t xml:space="preserve"> </w:t>
      </w:r>
      <w:r w:rsidRPr="00841626">
        <w:rPr>
          <w:rFonts w:cs="Times"/>
          <w:i/>
          <w:spacing w:val="-5"/>
          <w:szCs w:val="18"/>
        </w:rPr>
        <w:t>Manuale per la valutazione delle pratiche formative,</w:t>
      </w:r>
      <w:r w:rsidRPr="00841626">
        <w:rPr>
          <w:rFonts w:cs="Times"/>
          <w:spacing w:val="-5"/>
          <w:szCs w:val="18"/>
        </w:rPr>
        <w:t xml:space="preserve"> </w:t>
      </w:r>
      <w:r w:rsidR="006F74DC" w:rsidRPr="00841626">
        <w:rPr>
          <w:rFonts w:cs="Times"/>
          <w:spacing w:val="-5"/>
          <w:szCs w:val="18"/>
        </w:rPr>
        <w:t xml:space="preserve">Milano: </w:t>
      </w:r>
      <w:r w:rsidRPr="00841626">
        <w:rPr>
          <w:rFonts w:cs="Times"/>
          <w:spacing w:val="-5"/>
          <w:szCs w:val="18"/>
        </w:rPr>
        <w:t>Vita e Pensiero.</w:t>
      </w:r>
      <w:r w:rsidR="003D55F6">
        <w:rPr>
          <w:rFonts w:cs="Times"/>
          <w:spacing w:val="-5"/>
          <w:szCs w:val="18"/>
        </w:rPr>
        <w:t xml:space="preserve"> </w:t>
      </w:r>
      <w:hyperlink r:id="rId5" w:history="1">
        <w:r w:rsidR="003D55F6" w:rsidRPr="003D55F6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689F8CC6" w14:textId="4BE879D2" w:rsidR="00F265BF" w:rsidRPr="00841626" w:rsidRDefault="00F265BF" w:rsidP="00F265BF">
      <w:pPr>
        <w:pStyle w:val="Testo1"/>
        <w:spacing w:line="240" w:lineRule="exact"/>
        <w:ind w:left="0" w:firstLine="0"/>
        <w:rPr>
          <w:rFonts w:cs="Times"/>
          <w:spacing w:val="-5"/>
          <w:szCs w:val="18"/>
        </w:rPr>
      </w:pPr>
    </w:p>
    <w:p w14:paraId="4C7F06D8" w14:textId="77777777" w:rsidR="00F265BF" w:rsidRPr="00841626" w:rsidRDefault="00F265BF" w:rsidP="00D65D78">
      <w:pPr>
        <w:tabs>
          <w:tab w:val="clear" w:pos="284"/>
        </w:tabs>
        <w:ind w:left="284" w:hanging="284"/>
        <w:rPr>
          <w:noProof/>
          <w:sz w:val="18"/>
          <w:szCs w:val="18"/>
          <w:u w:val="single"/>
        </w:rPr>
      </w:pPr>
      <w:r w:rsidRPr="00841626">
        <w:rPr>
          <w:noProof/>
          <w:sz w:val="18"/>
          <w:szCs w:val="18"/>
          <w:u w:val="single"/>
        </w:rPr>
        <w:t>Un testo a scelta fra:</w:t>
      </w:r>
    </w:p>
    <w:p w14:paraId="5AF0A4D3" w14:textId="5C471DF8" w:rsidR="000A5178" w:rsidRPr="00841626" w:rsidRDefault="00993BF3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Pr="00D65D78">
        <w:rPr>
          <w:rFonts w:cs="Times"/>
          <w:sz w:val="16"/>
          <w:szCs w:val="16"/>
        </w:rPr>
        <w:tab/>
      </w:r>
      <w:r w:rsidR="002946CE" w:rsidRPr="00D65D78">
        <w:rPr>
          <w:rFonts w:cs="Times"/>
          <w:smallCaps/>
          <w:spacing w:val="-5"/>
          <w:sz w:val="16"/>
          <w:szCs w:val="16"/>
        </w:rPr>
        <w:t>D</w:t>
      </w:r>
      <w:r w:rsidRPr="00D65D78">
        <w:rPr>
          <w:rFonts w:cs="Times"/>
          <w:smallCaps/>
          <w:spacing w:val="-5"/>
          <w:sz w:val="16"/>
          <w:szCs w:val="16"/>
        </w:rPr>
        <w:t xml:space="preserve">. </w:t>
      </w:r>
      <w:proofErr w:type="spellStart"/>
      <w:r w:rsidR="002946CE" w:rsidRPr="00D65D78">
        <w:rPr>
          <w:rFonts w:cs="Times"/>
          <w:smallCaps/>
          <w:spacing w:val="-5"/>
          <w:sz w:val="16"/>
          <w:szCs w:val="16"/>
        </w:rPr>
        <w:t>Robasto</w:t>
      </w:r>
      <w:proofErr w:type="spellEnd"/>
      <w:r w:rsidR="006F74DC" w:rsidRPr="00D65D78">
        <w:rPr>
          <w:rFonts w:cs="Times"/>
          <w:smallCaps/>
          <w:spacing w:val="-5"/>
          <w:sz w:val="16"/>
          <w:szCs w:val="16"/>
        </w:rPr>
        <w:t xml:space="preserve"> (2017)</w:t>
      </w:r>
      <w:r w:rsidRPr="00841626">
        <w:rPr>
          <w:rFonts w:cs="Times"/>
          <w:sz w:val="18"/>
          <w:szCs w:val="18"/>
        </w:rPr>
        <w:t xml:space="preserve">, </w:t>
      </w:r>
      <w:r w:rsidR="002946CE" w:rsidRPr="00841626">
        <w:rPr>
          <w:rFonts w:cs="Times"/>
          <w:i/>
          <w:sz w:val="18"/>
          <w:szCs w:val="18"/>
        </w:rPr>
        <w:t>Autovalutazione e piani di miglioramento a scuola</w:t>
      </w:r>
      <w:r w:rsidRPr="00841626">
        <w:rPr>
          <w:rFonts w:cs="Times"/>
          <w:i/>
          <w:sz w:val="18"/>
          <w:szCs w:val="18"/>
        </w:rPr>
        <w:t>.</w:t>
      </w:r>
      <w:r w:rsidR="002946CE" w:rsidRPr="00841626">
        <w:rPr>
          <w:rFonts w:cs="Times"/>
          <w:i/>
          <w:sz w:val="18"/>
          <w:szCs w:val="18"/>
        </w:rPr>
        <w:t xml:space="preserve"> Metodi e indicazioni operative</w:t>
      </w:r>
      <w:r w:rsidRPr="00841626">
        <w:rPr>
          <w:rFonts w:cs="Times"/>
          <w:sz w:val="18"/>
          <w:szCs w:val="18"/>
        </w:rPr>
        <w:t>, Roma</w:t>
      </w:r>
      <w:r w:rsidR="006F74DC" w:rsidRPr="00841626">
        <w:rPr>
          <w:rFonts w:cs="Times"/>
          <w:sz w:val="18"/>
          <w:szCs w:val="18"/>
        </w:rPr>
        <w:t>: Carocci</w:t>
      </w:r>
      <w:r w:rsidRPr="00841626">
        <w:rPr>
          <w:rFonts w:cs="Times"/>
          <w:sz w:val="18"/>
          <w:szCs w:val="18"/>
        </w:rPr>
        <w:t>.</w:t>
      </w:r>
      <w:r w:rsidR="000A5178" w:rsidRPr="00841626">
        <w:rPr>
          <w:rFonts w:cs="Times"/>
          <w:sz w:val="18"/>
          <w:szCs w:val="18"/>
        </w:rPr>
        <w:t xml:space="preserve"> </w:t>
      </w:r>
      <w:hyperlink r:id="rId6" w:history="1">
        <w:r w:rsidR="003D55F6" w:rsidRPr="003D55F6">
          <w:rPr>
            <w:rStyle w:val="Collegamentoipertestuale"/>
            <w:rFonts w:cs="Times"/>
            <w:sz w:val="18"/>
            <w:szCs w:val="18"/>
          </w:rPr>
          <w:t>Acquista da V&amp;P</w:t>
        </w:r>
      </w:hyperlink>
    </w:p>
    <w:p w14:paraId="3878CCFC" w14:textId="07AD079C" w:rsidR="000A5178" w:rsidRPr="00841626" w:rsidRDefault="005C0C9F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="000A5178" w:rsidRPr="00841626">
        <w:rPr>
          <w:rFonts w:cs="Times"/>
          <w:sz w:val="18"/>
          <w:szCs w:val="18"/>
        </w:rPr>
        <w:t xml:space="preserve"> </w:t>
      </w:r>
      <w:r w:rsidR="000A5178" w:rsidRPr="00D65D78">
        <w:rPr>
          <w:rFonts w:cs="Times"/>
          <w:smallCaps/>
          <w:sz w:val="16"/>
          <w:szCs w:val="16"/>
        </w:rPr>
        <w:t>S. Pastore</w:t>
      </w:r>
      <w:r w:rsidR="000A5178" w:rsidRPr="00D65D78">
        <w:rPr>
          <w:rFonts w:cs="Times"/>
          <w:sz w:val="16"/>
          <w:szCs w:val="16"/>
        </w:rPr>
        <w:t>, (2019)</w:t>
      </w:r>
      <w:r w:rsidR="000A5178" w:rsidRPr="00841626">
        <w:rPr>
          <w:rFonts w:cs="Times"/>
          <w:sz w:val="18"/>
          <w:szCs w:val="18"/>
        </w:rPr>
        <w:t xml:space="preserve">, </w:t>
      </w:r>
      <w:r w:rsidR="000A5178" w:rsidRPr="00841626">
        <w:rPr>
          <w:rFonts w:cs="Times"/>
          <w:i/>
          <w:iCs/>
          <w:sz w:val="18"/>
          <w:szCs w:val="18"/>
        </w:rPr>
        <w:t>Autovalutazione: promuovere la riflessione e l'autoregolazione dell'apprendimento</w:t>
      </w:r>
      <w:r w:rsidR="006F74DC" w:rsidRPr="00841626">
        <w:rPr>
          <w:rFonts w:cs="Times"/>
          <w:sz w:val="18"/>
          <w:szCs w:val="18"/>
        </w:rPr>
        <w:t xml:space="preserve">, </w:t>
      </w:r>
      <w:r w:rsidRPr="00841626">
        <w:rPr>
          <w:rFonts w:cs="Times"/>
          <w:sz w:val="18"/>
          <w:szCs w:val="18"/>
        </w:rPr>
        <w:t>Novara: De Agostini</w:t>
      </w:r>
      <w:r w:rsidR="000A5178" w:rsidRPr="00841626">
        <w:rPr>
          <w:rFonts w:cs="Times"/>
          <w:sz w:val="18"/>
          <w:szCs w:val="18"/>
        </w:rPr>
        <w:t>.</w:t>
      </w:r>
    </w:p>
    <w:p w14:paraId="0D5CA190" w14:textId="0BB2FF08" w:rsidR="000A5178" w:rsidRPr="00841626" w:rsidRDefault="005C0C9F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>–</w:t>
      </w:r>
      <w:r w:rsidR="000A5178" w:rsidRPr="00841626">
        <w:rPr>
          <w:rFonts w:cs="Times"/>
          <w:sz w:val="18"/>
          <w:szCs w:val="18"/>
        </w:rPr>
        <w:t xml:space="preserve"> </w:t>
      </w:r>
      <w:r w:rsidR="000A5178" w:rsidRPr="00D65D78">
        <w:rPr>
          <w:rFonts w:cs="Times"/>
          <w:smallCaps/>
          <w:sz w:val="16"/>
          <w:szCs w:val="16"/>
        </w:rPr>
        <w:t xml:space="preserve">V. </w:t>
      </w:r>
      <w:proofErr w:type="spellStart"/>
      <w:r w:rsidR="000A5178" w:rsidRPr="00D65D78">
        <w:rPr>
          <w:rFonts w:cs="Times"/>
          <w:smallCaps/>
          <w:sz w:val="16"/>
          <w:szCs w:val="16"/>
        </w:rPr>
        <w:t>Grion</w:t>
      </w:r>
      <w:proofErr w:type="spellEnd"/>
      <w:r w:rsidR="000A5178" w:rsidRPr="00D65D78">
        <w:rPr>
          <w:rFonts w:cs="Times"/>
          <w:smallCaps/>
          <w:sz w:val="16"/>
          <w:szCs w:val="16"/>
        </w:rPr>
        <w:t xml:space="preserve">, E. </w:t>
      </w:r>
      <w:proofErr w:type="spellStart"/>
      <w:r w:rsidR="000A5178" w:rsidRPr="00D65D78">
        <w:rPr>
          <w:rFonts w:cs="Times"/>
          <w:smallCaps/>
          <w:sz w:val="16"/>
          <w:szCs w:val="16"/>
        </w:rPr>
        <w:t>Restiglian</w:t>
      </w:r>
      <w:proofErr w:type="spellEnd"/>
      <w:r w:rsidR="000A5178" w:rsidRPr="00D65D78">
        <w:rPr>
          <w:rFonts w:cs="Times"/>
          <w:sz w:val="16"/>
          <w:szCs w:val="16"/>
        </w:rPr>
        <w:t xml:space="preserve"> (2020)</w:t>
      </w:r>
      <w:r w:rsidR="000A5178" w:rsidRPr="00841626">
        <w:rPr>
          <w:rFonts w:cs="Times"/>
          <w:sz w:val="18"/>
          <w:szCs w:val="18"/>
        </w:rPr>
        <w:t xml:space="preserve">, </w:t>
      </w:r>
      <w:r w:rsidR="000A5178" w:rsidRPr="00841626">
        <w:rPr>
          <w:rFonts w:cs="Times"/>
          <w:i/>
          <w:iCs/>
          <w:sz w:val="18"/>
          <w:szCs w:val="18"/>
        </w:rPr>
        <w:t>La valutazione fra pari nella scuola.</w:t>
      </w:r>
      <w:r w:rsidR="006F74DC" w:rsidRPr="00841626">
        <w:rPr>
          <w:rFonts w:cs="Times"/>
          <w:i/>
          <w:iCs/>
          <w:sz w:val="18"/>
          <w:szCs w:val="18"/>
        </w:rPr>
        <w:t xml:space="preserve"> </w:t>
      </w:r>
      <w:r w:rsidR="000A5178" w:rsidRPr="00841626">
        <w:rPr>
          <w:rFonts w:cs="Times"/>
          <w:i/>
          <w:iCs/>
          <w:sz w:val="18"/>
          <w:szCs w:val="18"/>
        </w:rPr>
        <w:t xml:space="preserve">Esperienze di sperimentazione del modello </w:t>
      </w:r>
      <w:proofErr w:type="spellStart"/>
      <w:r w:rsidR="000A5178" w:rsidRPr="00841626">
        <w:rPr>
          <w:rFonts w:cs="Times"/>
          <w:i/>
          <w:iCs/>
          <w:sz w:val="18"/>
          <w:szCs w:val="18"/>
        </w:rPr>
        <w:t>GRiFoVA</w:t>
      </w:r>
      <w:proofErr w:type="spellEnd"/>
      <w:r w:rsidR="000A5178" w:rsidRPr="00841626">
        <w:rPr>
          <w:rFonts w:cs="Times"/>
          <w:i/>
          <w:iCs/>
          <w:sz w:val="18"/>
          <w:szCs w:val="18"/>
        </w:rPr>
        <w:t xml:space="preserve"> con alunni e insegnanti</w:t>
      </w:r>
      <w:r w:rsidR="000A5178" w:rsidRPr="00841626">
        <w:rPr>
          <w:rFonts w:cs="Times"/>
          <w:sz w:val="18"/>
          <w:szCs w:val="18"/>
        </w:rPr>
        <w:t xml:space="preserve">, Trento: </w:t>
      </w:r>
      <w:proofErr w:type="spellStart"/>
      <w:r w:rsidR="000A5178" w:rsidRPr="00841626">
        <w:rPr>
          <w:rFonts w:cs="Times"/>
          <w:sz w:val="18"/>
          <w:szCs w:val="18"/>
        </w:rPr>
        <w:t>Erikson</w:t>
      </w:r>
      <w:proofErr w:type="spellEnd"/>
      <w:r w:rsidR="000A5178" w:rsidRPr="00841626">
        <w:rPr>
          <w:rFonts w:cs="Times"/>
          <w:sz w:val="18"/>
          <w:szCs w:val="18"/>
        </w:rPr>
        <w:t xml:space="preserve"> (esclusi i capitoli 10, 11, 12, 13 e 14).</w:t>
      </w:r>
      <w:r w:rsidR="003D55F6">
        <w:rPr>
          <w:rFonts w:cs="Times"/>
          <w:sz w:val="18"/>
          <w:szCs w:val="18"/>
        </w:rPr>
        <w:t xml:space="preserve"> </w:t>
      </w:r>
      <w:hyperlink r:id="rId7" w:history="1">
        <w:r w:rsidR="003D55F6" w:rsidRPr="003D55F6">
          <w:rPr>
            <w:rStyle w:val="Collegamentoipertestuale"/>
            <w:rFonts w:cs="Times"/>
            <w:sz w:val="18"/>
            <w:szCs w:val="18"/>
          </w:rPr>
          <w:t>Acquista da V&amp;P</w:t>
        </w:r>
      </w:hyperlink>
    </w:p>
    <w:p w14:paraId="69457D68" w14:textId="2D749672" w:rsidR="007E141D" w:rsidRPr="00841626" w:rsidRDefault="007E141D" w:rsidP="00D65D78">
      <w:pPr>
        <w:rPr>
          <w:rFonts w:cs="Times"/>
          <w:sz w:val="18"/>
          <w:szCs w:val="18"/>
        </w:rPr>
      </w:pPr>
      <w:r w:rsidRPr="00841626">
        <w:rPr>
          <w:rFonts w:cs="Times"/>
          <w:sz w:val="18"/>
          <w:szCs w:val="18"/>
        </w:rPr>
        <w:t xml:space="preserve">– </w:t>
      </w:r>
      <w:r w:rsidRPr="00D65D78">
        <w:rPr>
          <w:rFonts w:cs="Times"/>
          <w:smallCaps/>
          <w:sz w:val="16"/>
          <w:szCs w:val="16"/>
        </w:rPr>
        <w:t xml:space="preserve">M. Freddano, M., C. </w:t>
      </w:r>
      <w:proofErr w:type="spellStart"/>
      <w:r w:rsidRPr="00D65D78">
        <w:rPr>
          <w:rFonts w:cs="Times"/>
          <w:smallCaps/>
          <w:sz w:val="16"/>
          <w:szCs w:val="16"/>
        </w:rPr>
        <w:t>Stringher</w:t>
      </w:r>
      <w:proofErr w:type="spellEnd"/>
      <w:r w:rsidRPr="00D65D78">
        <w:rPr>
          <w:rFonts w:cs="Times"/>
          <w:sz w:val="16"/>
          <w:szCs w:val="16"/>
        </w:rPr>
        <w:t>, (2021)</w:t>
      </w:r>
      <w:r w:rsidRPr="00841626">
        <w:rPr>
          <w:rFonts w:cs="Times"/>
          <w:sz w:val="18"/>
          <w:szCs w:val="18"/>
        </w:rPr>
        <w:t xml:space="preserve">, </w:t>
      </w:r>
      <w:bookmarkStart w:id="0" w:name="_GoBack"/>
      <w:r w:rsidRPr="00841626">
        <w:rPr>
          <w:rFonts w:cs="Times"/>
          <w:i/>
          <w:iCs/>
          <w:sz w:val="18"/>
          <w:szCs w:val="18"/>
        </w:rPr>
        <w:t>Fare autovalutazione nella scuola dell'infanzia</w:t>
      </w:r>
      <w:bookmarkEnd w:id="0"/>
      <w:r w:rsidRPr="00841626">
        <w:rPr>
          <w:rFonts w:cs="Times"/>
          <w:i/>
          <w:iCs/>
          <w:sz w:val="18"/>
          <w:szCs w:val="18"/>
        </w:rPr>
        <w:t>: rapporto sulla sperimentazione del RAV Infanzia</w:t>
      </w:r>
      <w:r w:rsidRPr="00841626">
        <w:rPr>
          <w:rFonts w:cs="Times"/>
          <w:sz w:val="18"/>
          <w:szCs w:val="18"/>
        </w:rPr>
        <w:t xml:space="preserve">, Milano: Angeli. </w:t>
      </w:r>
    </w:p>
    <w:p w14:paraId="1AB41327" w14:textId="77777777" w:rsidR="007D48DD" w:rsidRDefault="007D48DD" w:rsidP="00D65D78">
      <w:pPr>
        <w:tabs>
          <w:tab w:val="clear" w:pos="284"/>
        </w:tabs>
        <w:spacing w:before="120"/>
        <w:ind w:left="284" w:hanging="284"/>
        <w:rPr>
          <w:noProof/>
          <w:sz w:val="18"/>
          <w:szCs w:val="18"/>
        </w:rPr>
      </w:pPr>
    </w:p>
    <w:p w14:paraId="42F9951E" w14:textId="6EF72785" w:rsidR="00F265BF" w:rsidRPr="00841626" w:rsidRDefault="00F265BF" w:rsidP="00D65D78">
      <w:pPr>
        <w:tabs>
          <w:tab w:val="clear" w:pos="284"/>
        </w:tabs>
        <w:spacing w:before="120"/>
        <w:ind w:left="284" w:hanging="284"/>
        <w:rPr>
          <w:noProof/>
          <w:sz w:val="18"/>
          <w:szCs w:val="18"/>
        </w:rPr>
      </w:pPr>
      <w:r w:rsidRPr="00841626">
        <w:rPr>
          <w:noProof/>
          <w:sz w:val="18"/>
          <w:szCs w:val="18"/>
        </w:rPr>
        <w:t>Il materiale didattico reso disponibile su Blackboard costituisce parte integrante della bibliografia.</w:t>
      </w:r>
    </w:p>
    <w:p w14:paraId="17F2087C" w14:textId="0C3004C9" w:rsidR="00CD08DC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DIDATTICA DEL CORSO</w:t>
      </w:r>
    </w:p>
    <w:p w14:paraId="3B3C3386" w14:textId="62845633" w:rsidR="00CD08DC" w:rsidRPr="00841626" w:rsidRDefault="00CD08DC" w:rsidP="00D65D78">
      <w:pPr>
        <w:pStyle w:val="Testo2"/>
        <w:spacing w:line="240" w:lineRule="exact"/>
        <w:ind w:firstLine="0"/>
        <w:rPr>
          <w:rFonts w:cs="Times"/>
          <w:szCs w:val="18"/>
        </w:rPr>
      </w:pPr>
      <w:r w:rsidRPr="00841626">
        <w:rPr>
          <w:rFonts w:cs="Times"/>
          <w:szCs w:val="18"/>
        </w:rPr>
        <w:t>Il corso prevede l’impiego, in maniera integrata, di metodi didattici complementari</w:t>
      </w:r>
      <w:r w:rsidR="00414076" w:rsidRPr="00841626">
        <w:rPr>
          <w:rFonts w:cs="Times"/>
          <w:szCs w:val="18"/>
        </w:rPr>
        <w:t xml:space="preserve">: </w:t>
      </w:r>
      <w:r w:rsidRPr="00841626">
        <w:rPr>
          <w:rFonts w:cs="Times"/>
          <w:szCs w:val="18"/>
        </w:rPr>
        <w:t xml:space="preserve">lezioni </w:t>
      </w:r>
      <w:r w:rsidR="00414076" w:rsidRPr="00841626">
        <w:rPr>
          <w:rFonts w:cs="Times"/>
          <w:szCs w:val="18"/>
        </w:rPr>
        <w:t>frontali, attività pratiche guidate</w:t>
      </w:r>
      <w:r w:rsidRPr="00841626">
        <w:rPr>
          <w:rFonts w:cs="Times"/>
          <w:szCs w:val="18"/>
        </w:rPr>
        <w:t>, presentazioni di casi, attività di discussione e lavoro in gruppo.</w:t>
      </w:r>
      <w:r w:rsidR="00151B90" w:rsidRPr="00841626">
        <w:rPr>
          <w:rFonts w:cs="Times"/>
          <w:szCs w:val="18"/>
        </w:rPr>
        <w:t xml:space="preserve"> Le lezioni in aula saranno integrate da risorse per la didattica a distanza fruibili attraverso la piattaforma Blackboard.</w:t>
      </w:r>
    </w:p>
    <w:p w14:paraId="0F91682F" w14:textId="77777777" w:rsidR="00365113" w:rsidRPr="00841626" w:rsidRDefault="00365113" w:rsidP="00365113">
      <w:pPr>
        <w:tabs>
          <w:tab w:val="left" w:pos="720"/>
        </w:tabs>
        <w:spacing w:before="240" w:after="120"/>
        <w:rPr>
          <w:rFonts w:cs="Times"/>
          <w:b/>
          <w:i/>
          <w:caps/>
          <w:sz w:val="18"/>
          <w:szCs w:val="18"/>
          <w:lang w:eastAsia="ar-SA"/>
        </w:rPr>
      </w:pPr>
      <w:r w:rsidRPr="00841626">
        <w:rPr>
          <w:rFonts w:cs="Times"/>
          <w:b/>
          <w:bCs/>
          <w:i/>
          <w:iCs/>
          <w:caps/>
          <w:sz w:val="18"/>
          <w:szCs w:val="18"/>
          <w:lang w:eastAsia="ar-SA"/>
        </w:rPr>
        <w:t>Metodo e criteri di valutazione</w:t>
      </w:r>
    </w:p>
    <w:p w14:paraId="4C5C5D3B" w14:textId="20DD181B" w:rsidR="007B229D" w:rsidRPr="00841626" w:rsidRDefault="00416240" w:rsidP="00DC760F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bookmarkStart w:id="1" w:name="_Hlk102659219"/>
      <w:r w:rsidRPr="00841626">
        <w:rPr>
          <w:rFonts w:ascii="Times" w:hAnsi="Times" w:cs="Times"/>
          <w:color w:val="000000"/>
          <w:sz w:val="18"/>
          <w:szCs w:val="18"/>
        </w:rPr>
        <w:t xml:space="preserve">L’esame consiste </w:t>
      </w:r>
      <w:r w:rsidR="00102E6F" w:rsidRPr="00841626">
        <w:rPr>
          <w:rFonts w:ascii="Times" w:hAnsi="Times" w:cs="Times"/>
          <w:color w:val="000000"/>
          <w:sz w:val="18"/>
          <w:szCs w:val="18"/>
        </w:rPr>
        <w:t>in un colloquio orale preceduto da una prova scritta.</w:t>
      </w:r>
    </w:p>
    <w:bookmarkEnd w:id="1"/>
    <w:p w14:paraId="55FA98D9" w14:textId="3B4B6ABC" w:rsidR="00841626" w:rsidRDefault="00841626" w:rsidP="00841626">
      <w:pPr>
        <w:rPr>
          <w:sz w:val="18"/>
          <w:szCs w:val="18"/>
        </w:rPr>
      </w:pPr>
      <w:r>
        <w:rPr>
          <w:rFonts w:cs="Times"/>
          <w:sz w:val="18"/>
          <w:szCs w:val="18"/>
        </w:rPr>
        <w:tab/>
      </w:r>
      <w:r w:rsidR="00995234" w:rsidRPr="00841626">
        <w:rPr>
          <w:rFonts w:cs="Times"/>
          <w:sz w:val="18"/>
          <w:szCs w:val="18"/>
        </w:rPr>
        <w:t xml:space="preserve">La prova scritta consisterà </w:t>
      </w:r>
      <w:r w:rsidR="00AD3D4F" w:rsidRPr="00841626">
        <w:rPr>
          <w:rFonts w:cs="Times"/>
          <w:sz w:val="18"/>
          <w:szCs w:val="18"/>
        </w:rPr>
        <w:t xml:space="preserve">nella stesura </w:t>
      </w:r>
      <w:r w:rsidR="00AD3D4F" w:rsidRPr="00841626">
        <w:rPr>
          <w:sz w:val="18"/>
          <w:szCs w:val="18"/>
        </w:rPr>
        <w:t xml:space="preserve">di un elaborato </w:t>
      </w:r>
      <w:r w:rsidR="0093563D" w:rsidRPr="00841626">
        <w:rPr>
          <w:sz w:val="18"/>
          <w:szCs w:val="18"/>
        </w:rPr>
        <w:t>nel qu</w:t>
      </w:r>
      <w:r w:rsidR="00DC760F" w:rsidRPr="00841626">
        <w:rPr>
          <w:sz w:val="18"/>
          <w:szCs w:val="18"/>
        </w:rPr>
        <w:t>a</w:t>
      </w:r>
      <w:r w:rsidR="0093563D" w:rsidRPr="00841626">
        <w:rPr>
          <w:sz w:val="18"/>
          <w:szCs w:val="18"/>
        </w:rPr>
        <w:t xml:space="preserve">le lo studente </w:t>
      </w:r>
      <w:r w:rsidR="00AD3D4F" w:rsidRPr="00841626">
        <w:rPr>
          <w:sz w:val="18"/>
          <w:szCs w:val="18"/>
        </w:rPr>
        <w:t>dovrà dare evidenz</w:t>
      </w:r>
      <w:r w:rsidR="00B15361">
        <w:rPr>
          <w:sz w:val="18"/>
          <w:szCs w:val="18"/>
        </w:rPr>
        <w:t>a</w:t>
      </w:r>
      <w:r w:rsidR="00AD3D4F" w:rsidRPr="00841626">
        <w:rPr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  <w:r>
        <w:rPr>
          <w:noProof/>
          <w:sz w:val="18"/>
          <w:szCs w:val="18"/>
        </w:rPr>
        <w:t>S</w:t>
      </w:r>
      <w:r w:rsidRPr="00841626">
        <w:rPr>
          <w:noProof/>
          <w:sz w:val="18"/>
          <w:szCs w:val="18"/>
        </w:rPr>
        <w:t>arà richiesto di proge</w:t>
      </w:r>
      <w:r>
        <w:rPr>
          <w:noProof/>
          <w:sz w:val="18"/>
          <w:szCs w:val="18"/>
        </w:rPr>
        <w:t>t</w:t>
      </w:r>
      <w:r w:rsidRPr="00841626">
        <w:rPr>
          <w:noProof/>
          <w:sz w:val="18"/>
          <w:szCs w:val="18"/>
        </w:rPr>
        <w:t>tare e/o analizzare criticamente un dispositivo valutativo a partire da una situazione scelta dallo studente. Una traccia guida analitica sarà resa disponibile in piattaforma a inizio Corso.</w:t>
      </w:r>
      <w:r>
        <w:rPr>
          <w:noProof/>
          <w:sz w:val="18"/>
          <w:szCs w:val="18"/>
        </w:rPr>
        <w:t xml:space="preserve"> </w:t>
      </w:r>
      <w:r w:rsidR="00AD3D4F" w:rsidRPr="00841626">
        <w:rPr>
          <w:sz w:val="18"/>
          <w:szCs w:val="18"/>
        </w:rPr>
        <w:t>L’elaborato dovrà essere caricato in piattaforma secondo le tempistiche comunicate dal docente</w:t>
      </w:r>
      <w:r w:rsidR="0093563D" w:rsidRPr="00841626">
        <w:rPr>
          <w:sz w:val="18"/>
          <w:szCs w:val="18"/>
        </w:rPr>
        <w:t xml:space="preserve">. </w:t>
      </w:r>
    </w:p>
    <w:p w14:paraId="2E7FA716" w14:textId="09C69746" w:rsidR="0093563D" w:rsidRPr="00841626" w:rsidRDefault="00841626" w:rsidP="00841626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93563D" w:rsidRPr="00841626">
        <w:rPr>
          <w:sz w:val="18"/>
          <w:szCs w:val="18"/>
        </w:rPr>
        <w:t xml:space="preserve">La qualità dell’elaborato sarà valutata </w:t>
      </w:r>
      <w:r w:rsidR="00C95A36" w:rsidRPr="00841626">
        <w:rPr>
          <w:sz w:val="18"/>
          <w:szCs w:val="18"/>
        </w:rPr>
        <w:t xml:space="preserve">secondo </w:t>
      </w:r>
      <w:r w:rsidR="0093563D" w:rsidRPr="00841626">
        <w:rPr>
          <w:sz w:val="18"/>
          <w:szCs w:val="18"/>
        </w:rPr>
        <w:t xml:space="preserve">i seguenti criteri: completezza, chiarezza espositiva, appropriatezza del linguaggio, pertinenza, argomentazione, riferimenti concettuali, riflessione critica, </w:t>
      </w:r>
      <w:proofErr w:type="spellStart"/>
      <w:r w:rsidR="0093563D" w:rsidRPr="00841626">
        <w:rPr>
          <w:sz w:val="18"/>
          <w:szCs w:val="18"/>
        </w:rPr>
        <w:t>fattibilita</w:t>
      </w:r>
      <w:proofErr w:type="spellEnd"/>
      <w:r w:rsidR="0093563D" w:rsidRPr="00841626">
        <w:rPr>
          <w:sz w:val="18"/>
          <w:szCs w:val="18"/>
        </w:rPr>
        <w:t>/sostenibilità</w:t>
      </w:r>
      <w:r w:rsidR="00C95A36" w:rsidRPr="00841626">
        <w:rPr>
          <w:sz w:val="18"/>
          <w:szCs w:val="18"/>
        </w:rPr>
        <w:t>.</w:t>
      </w:r>
    </w:p>
    <w:p w14:paraId="506A0FD2" w14:textId="7E065262" w:rsidR="0093563D" w:rsidRPr="00841626" w:rsidRDefault="00995234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841626">
        <w:rPr>
          <w:rFonts w:cs="Times"/>
          <w:color w:val="000000"/>
          <w:sz w:val="18"/>
          <w:szCs w:val="18"/>
        </w:rPr>
        <w:t xml:space="preserve">Il colloquio </w:t>
      </w:r>
      <w:r w:rsidR="00AA787E" w:rsidRPr="00841626">
        <w:rPr>
          <w:rFonts w:cs="Times"/>
          <w:color w:val="000000"/>
          <w:sz w:val="18"/>
          <w:szCs w:val="18"/>
        </w:rPr>
        <w:t>prenderà spunto dall</w:t>
      </w:r>
      <w:r w:rsidR="0093563D" w:rsidRPr="00841626">
        <w:rPr>
          <w:rFonts w:cs="Times"/>
          <w:color w:val="000000"/>
          <w:sz w:val="18"/>
          <w:szCs w:val="18"/>
        </w:rPr>
        <w:t>a discussione dell’elaborato e sarà vòlto a verificare: la conoscenza sviluppata sui temi del corso</w:t>
      </w:r>
      <w:r w:rsidR="00C95A36" w:rsidRPr="00841626">
        <w:rPr>
          <w:rFonts w:cs="Times"/>
          <w:color w:val="000000"/>
          <w:sz w:val="18"/>
          <w:szCs w:val="18"/>
        </w:rPr>
        <w:t xml:space="preserve">; la capacità </w:t>
      </w:r>
      <w:r w:rsidR="0093563D" w:rsidRPr="00841626">
        <w:rPr>
          <w:rFonts w:cs="Times"/>
          <w:color w:val="000000"/>
          <w:sz w:val="18"/>
          <w:szCs w:val="18"/>
        </w:rPr>
        <w:t>di riflettere sui diversi contenuti, discutendone la loro applicabilità in contesti specifici; la padronanza del linguaggio specifico della disciplina.</w:t>
      </w:r>
    </w:p>
    <w:p w14:paraId="0093ACC8" w14:textId="5248DD99" w:rsidR="008803EA" w:rsidRPr="00841626" w:rsidRDefault="008803EA" w:rsidP="0093563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bookmarkStart w:id="2" w:name="_Hlk102659704"/>
      <w:r w:rsidRPr="00841626">
        <w:rPr>
          <w:rFonts w:cs="Times"/>
          <w:color w:val="000000"/>
          <w:sz w:val="18"/>
          <w:szCs w:val="18"/>
        </w:rPr>
        <w:t>Il voto è unico e sarà attribuito al termine del colloquio orale tenendo conto di tutti gli elementi</w:t>
      </w:r>
      <w:r w:rsidR="00410120" w:rsidRPr="00841626">
        <w:rPr>
          <w:rFonts w:cs="Times"/>
          <w:color w:val="000000"/>
          <w:sz w:val="18"/>
          <w:szCs w:val="18"/>
        </w:rPr>
        <w:t xml:space="preserve"> raccolti nel processo valutativo.</w:t>
      </w:r>
      <w:r w:rsidRPr="00841626">
        <w:rPr>
          <w:rFonts w:cs="Times"/>
          <w:color w:val="000000"/>
          <w:sz w:val="18"/>
          <w:szCs w:val="18"/>
        </w:rPr>
        <w:t xml:space="preserve"> </w:t>
      </w:r>
    </w:p>
    <w:bookmarkEnd w:id="2"/>
    <w:p w14:paraId="2BA8039A" w14:textId="77777777" w:rsidR="00365113" w:rsidRPr="00841626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841626">
        <w:rPr>
          <w:rFonts w:cs="Times"/>
          <w:b/>
          <w:i/>
          <w:sz w:val="18"/>
          <w:szCs w:val="18"/>
        </w:rPr>
        <w:t>AVVERTENZE E PREREQUISITI</w:t>
      </w:r>
    </w:p>
    <w:p w14:paraId="562EF6BD" w14:textId="3D2C0455" w:rsidR="003E4FE3" w:rsidRPr="00841626" w:rsidRDefault="0047476A" w:rsidP="00410120">
      <w:pPr>
        <w:pStyle w:val="Testo2"/>
        <w:spacing w:line="240" w:lineRule="exact"/>
        <w:ind w:firstLine="0"/>
        <w:rPr>
          <w:rFonts w:cs="Times"/>
          <w:szCs w:val="18"/>
        </w:rPr>
      </w:pPr>
      <w:r w:rsidRPr="00841626">
        <w:rPr>
          <w:rFonts w:cs="Times"/>
          <w:szCs w:val="18"/>
        </w:rPr>
        <w:t>Costituiscono prerequisiti del corso le conoscenze fondamentali dei metodi della ricerca educativa con particolare riferimento agli strumenti di rilevazione.</w:t>
      </w:r>
    </w:p>
    <w:p w14:paraId="64422901" w14:textId="5DCB2D4F" w:rsidR="00841626" w:rsidRPr="00841626" w:rsidRDefault="00711461" w:rsidP="00841626">
      <w:pPr>
        <w:spacing w:before="240" w:after="120"/>
        <w:rPr>
          <w:rFonts w:cs="Times"/>
          <w:bCs/>
          <w:i/>
          <w:iCs/>
          <w:noProof/>
          <w:sz w:val="18"/>
          <w:szCs w:val="18"/>
        </w:rPr>
      </w:pPr>
      <w:r w:rsidRPr="00841626">
        <w:rPr>
          <w:rFonts w:cs="Times"/>
          <w:bCs/>
          <w:i/>
          <w:iCs/>
          <w:noProof/>
          <w:sz w:val="18"/>
          <w:szCs w:val="18"/>
        </w:rPr>
        <w:t>Orario e luogo di ricevimento degli studenti</w:t>
      </w:r>
    </w:p>
    <w:p w14:paraId="65D070FC" w14:textId="2D53AB5D" w:rsidR="003435E7" w:rsidRPr="007D48DD" w:rsidRDefault="003435E7" w:rsidP="00711461">
      <w:pPr>
        <w:pStyle w:val="Testo2"/>
        <w:rPr>
          <w:rFonts w:cs="Times"/>
          <w:szCs w:val="18"/>
        </w:rPr>
      </w:pPr>
      <w:bookmarkStart w:id="3" w:name="_Hlk103692063"/>
      <w:r w:rsidRPr="003435E7">
        <w:rPr>
          <w:rFonts w:cs="Times"/>
          <w:szCs w:val="18"/>
        </w:rPr>
        <w:t xml:space="preserve">La prof.ssa </w:t>
      </w:r>
      <w:r w:rsidRPr="007D48DD">
        <w:rPr>
          <w:rFonts w:cs="Times"/>
          <w:szCs w:val="18"/>
        </w:rPr>
        <w:t xml:space="preserve">K. Montalbetti riceve gli studenti secondo le modalità che verranno comunicate in piattaforma e sulla pagina web della docente raggiungibile dal sito dell’Università Cattolica. </w:t>
      </w:r>
      <w:r w:rsidR="00FD385C" w:rsidRPr="007D48DD">
        <w:rPr>
          <w:rFonts w:cs="Times"/>
          <w:szCs w:val="18"/>
        </w:rPr>
        <w:t>È possibile contattare la docente al seguente indirizzo katia.montalbetti@unicatt.it</w:t>
      </w:r>
    </w:p>
    <w:bookmarkEnd w:id="3"/>
    <w:p w14:paraId="6A1DDA4B" w14:textId="77777777" w:rsidR="00A2567D" w:rsidRPr="00841626" w:rsidRDefault="00A2567D" w:rsidP="00711461">
      <w:pPr>
        <w:pStyle w:val="Testo2"/>
        <w:rPr>
          <w:i/>
          <w:szCs w:val="18"/>
        </w:rPr>
      </w:pPr>
    </w:p>
    <w:p w14:paraId="164C541A" w14:textId="77777777" w:rsidR="00857CDF" w:rsidRPr="00841626" w:rsidRDefault="00857CDF" w:rsidP="00857CDF">
      <w:pPr>
        <w:rPr>
          <w:sz w:val="18"/>
          <w:szCs w:val="18"/>
        </w:rPr>
      </w:pPr>
    </w:p>
    <w:p w14:paraId="09432FA8" w14:textId="77777777" w:rsidR="00857CDF" w:rsidRPr="00841626" w:rsidRDefault="00857CDF" w:rsidP="00857CDF">
      <w:pPr>
        <w:rPr>
          <w:i/>
          <w:noProof/>
          <w:sz w:val="18"/>
          <w:szCs w:val="18"/>
        </w:rPr>
      </w:pPr>
    </w:p>
    <w:p w14:paraId="7187FB12" w14:textId="77777777" w:rsidR="00857CDF" w:rsidRPr="00841626" w:rsidRDefault="00857CDF" w:rsidP="00857CDF">
      <w:pPr>
        <w:rPr>
          <w:sz w:val="18"/>
          <w:szCs w:val="18"/>
        </w:rPr>
      </w:pPr>
    </w:p>
    <w:sectPr w:rsidR="00857CDF" w:rsidRPr="0084162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0A5178"/>
    <w:rsid w:val="00102E6F"/>
    <w:rsid w:val="001036A3"/>
    <w:rsid w:val="00111805"/>
    <w:rsid w:val="00120A9F"/>
    <w:rsid w:val="00126F38"/>
    <w:rsid w:val="00151B90"/>
    <w:rsid w:val="00181CB1"/>
    <w:rsid w:val="0019608F"/>
    <w:rsid w:val="001C1320"/>
    <w:rsid w:val="001F1383"/>
    <w:rsid w:val="002244CD"/>
    <w:rsid w:val="00245B14"/>
    <w:rsid w:val="002946CE"/>
    <w:rsid w:val="002A389C"/>
    <w:rsid w:val="002C34BB"/>
    <w:rsid w:val="0032333F"/>
    <w:rsid w:val="003435E7"/>
    <w:rsid w:val="00365113"/>
    <w:rsid w:val="003D19D7"/>
    <w:rsid w:val="003D55F6"/>
    <w:rsid w:val="003E4FE3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C29B8"/>
    <w:rsid w:val="004E60FF"/>
    <w:rsid w:val="00503270"/>
    <w:rsid w:val="0051792C"/>
    <w:rsid w:val="005315FE"/>
    <w:rsid w:val="005324FC"/>
    <w:rsid w:val="005404A8"/>
    <w:rsid w:val="00585A61"/>
    <w:rsid w:val="005B1D34"/>
    <w:rsid w:val="005C0C9F"/>
    <w:rsid w:val="005C1AAF"/>
    <w:rsid w:val="00671B05"/>
    <w:rsid w:val="00697E07"/>
    <w:rsid w:val="006A316D"/>
    <w:rsid w:val="006E2F9D"/>
    <w:rsid w:val="006E6392"/>
    <w:rsid w:val="006F74DC"/>
    <w:rsid w:val="00711461"/>
    <w:rsid w:val="00745CA3"/>
    <w:rsid w:val="00755EE0"/>
    <w:rsid w:val="007640D4"/>
    <w:rsid w:val="0079254E"/>
    <w:rsid w:val="007A59FD"/>
    <w:rsid w:val="007B229D"/>
    <w:rsid w:val="007D48DD"/>
    <w:rsid w:val="007E141D"/>
    <w:rsid w:val="007F5663"/>
    <w:rsid w:val="00837534"/>
    <w:rsid w:val="00841626"/>
    <w:rsid w:val="00857CDF"/>
    <w:rsid w:val="0087263C"/>
    <w:rsid w:val="008803EA"/>
    <w:rsid w:val="008957DB"/>
    <w:rsid w:val="008A0228"/>
    <w:rsid w:val="008A2676"/>
    <w:rsid w:val="008D3ECB"/>
    <w:rsid w:val="00905401"/>
    <w:rsid w:val="00906087"/>
    <w:rsid w:val="0091534A"/>
    <w:rsid w:val="0093563D"/>
    <w:rsid w:val="0094234A"/>
    <w:rsid w:val="00951AD7"/>
    <w:rsid w:val="00993BF3"/>
    <w:rsid w:val="00995234"/>
    <w:rsid w:val="0099761C"/>
    <w:rsid w:val="009A4090"/>
    <w:rsid w:val="009E4666"/>
    <w:rsid w:val="00A2567D"/>
    <w:rsid w:val="00A37EE6"/>
    <w:rsid w:val="00A4199A"/>
    <w:rsid w:val="00A92215"/>
    <w:rsid w:val="00AA787E"/>
    <w:rsid w:val="00AB46D2"/>
    <w:rsid w:val="00AC66DD"/>
    <w:rsid w:val="00AD00A5"/>
    <w:rsid w:val="00AD3D4F"/>
    <w:rsid w:val="00AF0F70"/>
    <w:rsid w:val="00AF2DDD"/>
    <w:rsid w:val="00AF6E3F"/>
    <w:rsid w:val="00B15361"/>
    <w:rsid w:val="00B54959"/>
    <w:rsid w:val="00B73D19"/>
    <w:rsid w:val="00B816DF"/>
    <w:rsid w:val="00BA07B9"/>
    <w:rsid w:val="00BA1D50"/>
    <w:rsid w:val="00BB0C0E"/>
    <w:rsid w:val="00BB30F6"/>
    <w:rsid w:val="00BC51BF"/>
    <w:rsid w:val="00BF20F6"/>
    <w:rsid w:val="00BF476A"/>
    <w:rsid w:val="00C33CB8"/>
    <w:rsid w:val="00C47C2E"/>
    <w:rsid w:val="00C5625A"/>
    <w:rsid w:val="00C72920"/>
    <w:rsid w:val="00C95A36"/>
    <w:rsid w:val="00CD08DC"/>
    <w:rsid w:val="00CD35FD"/>
    <w:rsid w:val="00CE048C"/>
    <w:rsid w:val="00CE1DA6"/>
    <w:rsid w:val="00CF2227"/>
    <w:rsid w:val="00D21A48"/>
    <w:rsid w:val="00D30D13"/>
    <w:rsid w:val="00D40437"/>
    <w:rsid w:val="00D47D94"/>
    <w:rsid w:val="00D652FE"/>
    <w:rsid w:val="00D65D78"/>
    <w:rsid w:val="00DA4989"/>
    <w:rsid w:val="00DC760F"/>
    <w:rsid w:val="00DF6B68"/>
    <w:rsid w:val="00E23E8D"/>
    <w:rsid w:val="00E3295E"/>
    <w:rsid w:val="00E97788"/>
    <w:rsid w:val="00EE23EE"/>
    <w:rsid w:val="00EE2642"/>
    <w:rsid w:val="00EF29DD"/>
    <w:rsid w:val="00F047B2"/>
    <w:rsid w:val="00F130A3"/>
    <w:rsid w:val="00F16F55"/>
    <w:rsid w:val="00F265BF"/>
    <w:rsid w:val="00F55C38"/>
    <w:rsid w:val="00F568C1"/>
    <w:rsid w:val="00FA6719"/>
    <w:rsid w:val="00FD3264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A5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5178"/>
    <w:pPr>
      <w:tabs>
        <w:tab w:val="clear" w:pos="284"/>
      </w:tabs>
      <w:spacing w:after="1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517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valutazione-fra-pari-nella-scuola-9788859020769-7107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niela-robasto/autovalutazione-e-piani-di-miglioramento-a-scuola-metodi-e-indicazioni-operative-9788874667734-255153.html" TargetMode="External"/><Relationship Id="rId5" Type="http://schemas.openxmlformats.org/officeDocument/2006/relationships/hyperlink" Target="https://librerie.unicatt.it/scheda-libro/katia-montalbetti/manuale-per-la-valutazione-nelle-pratiche-formative-9788834320082-1406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680</Words>
  <Characters>4782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2021-05-18T15:58:00Z</cp:lastPrinted>
  <dcterms:created xsi:type="dcterms:W3CDTF">2022-09-06T12:43:00Z</dcterms:created>
  <dcterms:modified xsi:type="dcterms:W3CDTF">2023-01-09T14:11:00Z</dcterms:modified>
</cp:coreProperties>
</file>