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4ADC4" w14:textId="77777777" w:rsidR="00B37CA4" w:rsidRPr="00B37CA4" w:rsidRDefault="00B37CA4" w:rsidP="00B37CA4">
      <w:pPr>
        <w:pStyle w:val="Titolo1"/>
        <w:rPr>
          <w:rFonts w:ascii="Times New Roman" w:hAnsi="Times New Roman"/>
        </w:rPr>
      </w:pPr>
      <w:r w:rsidRPr="00B37CA4">
        <w:rPr>
          <w:rFonts w:ascii="Times New Roman" w:hAnsi="Times New Roman"/>
        </w:rPr>
        <w:t xml:space="preserve">Psicologia del lavoro e delle organizzazioni </w:t>
      </w:r>
    </w:p>
    <w:p w14:paraId="50EB048E" w14:textId="33B3C45C" w:rsidR="00B37CA4" w:rsidRPr="000C23EB" w:rsidRDefault="00B37CA4" w:rsidP="00B37CA4">
      <w:pPr>
        <w:pStyle w:val="Titolo2"/>
        <w:rPr>
          <w:rFonts w:ascii="Times New Roman" w:hAnsi="Times New Roman"/>
        </w:rPr>
      </w:pPr>
      <w:r w:rsidRPr="000C23EB">
        <w:rPr>
          <w:rFonts w:ascii="Times New Roman" w:hAnsi="Times New Roman"/>
        </w:rPr>
        <w:t>Proff.</w:t>
      </w:r>
      <w:r w:rsidR="000C23EB">
        <w:rPr>
          <w:rFonts w:ascii="Times New Roman" w:hAnsi="Times New Roman"/>
        </w:rPr>
        <w:t>ss</w:t>
      </w:r>
      <w:r w:rsidR="004A6831">
        <w:rPr>
          <w:rFonts w:ascii="Times New Roman" w:hAnsi="Times New Roman"/>
        </w:rPr>
        <w:t>a</w:t>
      </w:r>
      <w:r w:rsidR="000C23EB">
        <w:rPr>
          <w:rFonts w:ascii="Times New Roman" w:hAnsi="Times New Roman"/>
        </w:rPr>
        <w:t xml:space="preserve"> </w:t>
      </w:r>
      <w:r w:rsidRPr="000C23EB">
        <w:rPr>
          <w:rFonts w:ascii="Times New Roman" w:hAnsi="Times New Roman"/>
        </w:rPr>
        <w:t xml:space="preserve">Chiara D’Angelo; </w:t>
      </w:r>
      <w:r w:rsidR="004A6831">
        <w:rPr>
          <w:rFonts w:ascii="Times New Roman" w:hAnsi="Times New Roman"/>
        </w:rPr>
        <w:t xml:space="preserve">prof.ssa </w:t>
      </w:r>
      <w:r w:rsidRPr="000C23EB">
        <w:rPr>
          <w:rFonts w:ascii="Times New Roman" w:hAnsi="Times New Roman"/>
        </w:rPr>
        <w:t>Maura Oggioni</w:t>
      </w:r>
    </w:p>
    <w:p w14:paraId="631A98F2" w14:textId="77777777" w:rsidR="000C23EB" w:rsidRPr="00BD20E9" w:rsidRDefault="000C23EB" w:rsidP="000C23EB">
      <w:pPr>
        <w:spacing w:before="240" w:after="120"/>
        <w:rPr>
          <w:rFonts w:ascii="Times New Roman" w:hAnsi="Times New Roman"/>
          <w:b/>
          <w:sz w:val="18"/>
        </w:rPr>
      </w:pPr>
      <w:r w:rsidRPr="00BD20E9">
        <w:rPr>
          <w:rFonts w:ascii="Times New Roman" w:hAnsi="Times New Roman"/>
          <w:b/>
          <w:i/>
          <w:sz w:val="18"/>
        </w:rPr>
        <w:t>OBIETTIVO DEL CORSO E RISULTATI DI APPRENDIMENTO ATTESI</w:t>
      </w:r>
    </w:p>
    <w:p w14:paraId="0E6A6232" w14:textId="77777777" w:rsidR="00B37CA4" w:rsidRPr="00B37CA4" w:rsidRDefault="00B37CA4" w:rsidP="00B37CA4">
      <w:pPr>
        <w:rPr>
          <w:rFonts w:ascii="Times New Roman" w:hAnsi="Times New Roman"/>
        </w:rPr>
      </w:pPr>
      <w:r w:rsidRPr="00B37CA4">
        <w:rPr>
          <w:rFonts w:ascii="Times New Roman" w:hAnsi="Times New Roman"/>
        </w:rPr>
        <w:t>Il corso persegue i seguenti obiettivi:</w:t>
      </w:r>
    </w:p>
    <w:p w14:paraId="2245C952" w14:textId="77777777" w:rsidR="00B37CA4" w:rsidRPr="00B37CA4" w:rsidRDefault="00B37CA4" w:rsidP="00B37CA4">
      <w:pPr>
        <w:numPr>
          <w:ilvl w:val="0"/>
          <w:numId w:val="1"/>
        </w:numPr>
        <w:rPr>
          <w:rFonts w:ascii="Times New Roman" w:hAnsi="Times New Roman"/>
        </w:rPr>
      </w:pPr>
      <w:r w:rsidRPr="00B37CA4">
        <w:rPr>
          <w:rFonts w:ascii="Times New Roman" w:hAnsi="Times New Roman"/>
        </w:rPr>
        <w:t>Acquisire mappe teorico-concettuali per la comprensione di alcuni tra i fenomeni più significativi legati al mondo del lavoro e delle organizzazioni.</w:t>
      </w:r>
    </w:p>
    <w:p w14:paraId="6A490842" w14:textId="77777777" w:rsidR="00B37CA4" w:rsidRPr="00B37CA4" w:rsidRDefault="00B37CA4" w:rsidP="00B37CA4">
      <w:pPr>
        <w:numPr>
          <w:ilvl w:val="0"/>
          <w:numId w:val="1"/>
        </w:numPr>
        <w:rPr>
          <w:rFonts w:ascii="Times New Roman" w:hAnsi="Times New Roman"/>
        </w:rPr>
      </w:pPr>
      <w:r w:rsidRPr="00B37CA4">
        <w:rPr>
          <w:rFonts w:ascii="Times New Roman" w:hAnsi="Times New Roman"/>
        </w:rPr>
        <w:t>Sviluppare capacità di leggere i diversi contesti organizzativi in cui lo psicologo opera.</w:t>
      </w:r>
    </w:p>
    <w:p w14:paraId="0ECEB208" w14:textId="77777777" w:rsidR="00B37CA4" w:rsidRPr="00B37CA4" w:rsidRDefault="00B37CA4" w:rsidP="00B37CA4">
      <w:pPr>
        <w:numPr>
          <w:ilvl w:val="0"/>
          <w:numId w:val="1"/>
        </w:numPr>
        <w:rPr>
          <w:rFonts w:ascii="Times New Roman" w:hAnsi="Times New Roman"/>
        </w:rPr>
      </w:pPr>
      <w:r w:rsidRPr="00B37CA4">
        <w:rPr>
          <w:rFonts w:ascii="Times New Roman" w:hAnsi="Times New Roman"/>
        </w:rPr>
        <w:t>Promuovere un primo contatto con dispositivi metodologici utili al lavoro professionale con persone e gruppi entro i contesti lavorativi.</w:t>
      </w:r>
    </w:p>
    <w:p w14:paraId="2A909F85" w14:textId="77777777" w:rsidR="00B37CA4" w:rsidRPr="00B37CA4" w:rsidRDefault="00B37CA4" w:rsidP="00B37CA4">
      <w:pPr>
        <w:rPr>
          <w:rFonts w:ascii="Times New Roman" w:hAnsi="Times New Roman"/>
        </w:rPr>
      </w:pPr>
    </w:p>
    <w:p w14:paraId="09447727" w14:textId="77777777" w:rsidR="00B37CA4" w:rsidRPr="00B37CA4" w:rsidRDefault="00B37CA4" w:rsidP="00B37CA4">
      <w:pPr>
        <w:rPr>
          <w:rFonts w:ascii="Times New Roman" w:hAnsi="Times New Roman"/>
        </w:rPr>
      </w:pPr>
      <w:r w:rsidRPr="00B37CA4">
        <w:rPr>
          <w:rFonts w:ascii="Times New Roman" w:hAnsi="Times New Roman"/>
        </w:rPr>
        <w:t>Al termine dell’insegnamento lo studente conoscerà nel dettaglio l’evoluzione della disciplina e lo sviluppo delle tematiche più attuali. Avrà consolidato la conoscenza dei principali costrutti psicologici per comprendere la relazione degli individui con il proprio lavoro. Avrà inoltre consolidato la conoscenza dei principali fenomeni psicologici che attraversano la vita organizzativa. Tali conoscenze di base consentiranno allo studente di individuare e comprendere i principali fenomeni psicologici del lavoro e delle organizzazioni.</w:t>
      </w:r>
    </w:p>
    <w:p w14:paraId="229BD1BC" w14:textId="77777777" w:rsidR="00B37CA4" w:rsidRPr="000C23EB" w:rsidRDefault="00B37CA4" w:rsidP="00B37CA4">
      <w:pPr>
        <w:spacing w:before="240" w:after="120"/>
        <w:rPr>
          <w:rFonts w:ascii="Times New Roman" w:hAnsi="Times New Roman"/>
          <w:b/>
          <w:sz w:val="18"/>
        </w:rPr>
      </w:pPr>
      <w:r w:rsidRPr="000C23EB">
        <w:rPr>
          <w:rFonts w:ascii="Times New Roman" w:hAnsi="Times New Roman"/>
          <w:b/>
          <w:i/>
          <w:sz w:val="18"/>
        </w:rPr>
        <w:t>PROGRAMMA DEL CORSO</w:t>
      </w:r>
    </w:p>
    <w:p w14:paraId="4EC9E679" w14:textId="77777777" w:rsidR="00B37CA4" w:rsidRPr="00B37CA4" w:rsidRDefault="00B37CA4" w:rsidP="00B37CA4">
      <w:pPr>
        <w:rPr>
          <w:rFonts w:ascii="Times New Roman" w:hAnsi="Times New Roman"/>
        </w:rPr>
      </w:pPr>
      <w:r w:rsidRPr="00B37CA4">
        <w:rPr>
          <w:rFonts w:ascii="Times New Roman" w:hAnsi="Times New Roman"/>
        </w:rPr>
        <w:t>Il corso propone una ricognizione delle principali evoluzioni degli scenari lavorativi, dalla tradizionale impostazione tayloristica fino alle tendenze legate alla complessità e alla globalizzazione dell’attuale contesto.</w:t>
      </w:r>
    </w:p>
    <w:p w14:paraId="329B8D3E" w14:textId="77777777" w:rsidR="00B37CA4" w:rsidRPr="00B37CA4" w:rsidRDefault="00B37CA4" w:rsidP="00B37CA4">
      <w:pPr>
        <w:rPr>
          <w:rFonts w:ascii="Times New Roman" w:hAnsi="Times New Roman"/>
        </w:rPr>
      </w:pPr>
      <w:r w:rsidRPr="00B37CA4">
        <w:rPr>
          <w:rFonts w:ascii="Times New Roman" w:hAnsi="Times New Roman"/>
        </w:rPr>
        <w:t>All’interno di tale quadro verranno approfondite le caratteristiche delle realtà organizzative e le sollecitazioni che esse propongono alle figure professionali in esse operanti, con particolare riferimento al ruolo dello psicologo.</w:t>
      </w:r>
    </w:p>
    <w:p w14:paraId="148662D6" w14:textId="77777777" w:rsidR="00B37CA4" w:rsidRPr="00B37CA4" w:rsidRDefault="00B37CA4" w:rsidP="00B37CA4">
      <w:pPr>
        <w:rPr>
          <w:rFonts w:ascii="Times New Roman" w:hAnsi="Times New Roman"/>
        </w:rPr>
      </w:pPr>
      <w:r w:rsidRPr="00B37CA4">
        <w:rPr>
          <w:rFonts w:ascii="Times New Roman" w:hAnsi="Times New Roman"/>
        </w:rPr>
        <w:t>Sarà in tal modo possibile mettere a fuoco le dimensioni psicologiche che connotano il complesso rapporto tra soggetto, lavoro e organizzazione; ed individuare così alcuni ambiti di operatività e di intervento che si aprono in termini di bisogni e domande emergenti cui la figura dello psicologo può rispondere.</w:t>
      </w:r>
    </w:p>
    <w:p w14:paraId="028A6105" w14:textId="77777777" w:rsidR="00B37CA4" w:rsidRPr="00B37CA4" w:rsidRDefault="00B37CA4" w:rsidP="00B37CA4">
      <w:pPr>
        <w:rPr>
          <w:rFonts w:ascii="Times New Roman" w:hAnsi="Times New Roman"/>
        </w:rPr>
      </w:pPr>
      <w:r w:rsidRPr="00B37CA4">
        <w:rPr>
          <w:rFonts w:ascii="Times New Roman" w:hAnsi="Times New Roman"/>
        </w:rPr>
        <w:t>In termini di contenuti, dopo una panoramica storica sui primi studi che hanno dato origine alla disciplina, verranno proposti approfondimenti su questioni quali:</w:t>
      </w:r>
    </w:p>
    <w:p w14:paraId="11B8B5EA" w14:textId="77777777" w:rsidR="00B37CA4" w:rsidRPr="00B37CA4" w:rsidRDefault="00B37CA4" w:rsidP="00B37CA4">
      <w:pPr>
        <w:numPr>
          <w:ilvl w:val="0"/>
          <w:numId w:val="2"/>
        </w:numPr>
        <w:rPr>
          <w:rFonts w:ascii="Times New Roman" w:hAnsi="Times New Roman"/>
        </w:rPr>
      </w:pPr>
      <w:r w:rsidRPr="00B37CA4">
        <w:rPr>
          <w:rFonts w:ascii="Times New Roman" w:hAnsi="Times New Roman"/>
        </w:rPr>
        <w:t xml:space="preserve">i ruoli professionali, le transizioni di ruolo e i processi di costruzione dell’identità lavorativa; </w:t>
      </w:r>
    </w:p>
    <w:p w14:paraId="76279538" w14:textId="77777777" w:rsidR="00B37CA4" w:rsidRPr="00B37CA4" w:rsidRDefault="00B37CA4" w:rsidP="00B37CA4">
      <w:pPr>
        <w:numPr>
          <w:ilvl w:val="0"/>
          <w:numId w:val="2"/>
        </w:numPr>
        <w:rPr>
          <w:rFonts w:ascii="Times New Roman" w:hAnsi="Times New Roman"/>
        </w:rPr>
      </w:pPr>
      <w:r w:rsidRPr="00B37CA4">
        <w:rPr>
          <w:rFonts w:ascii="Times New Roman" w:hAnsi="Times New Roman"/>
        </w:rPr>
        <w:t>l’analisi della condotta lavorativa e le competenze professionali;</w:t>
      </w:r>
    </w:p>
    <w:p w14:paraId="67947390" w14:textId="77777777" w:rsidR="00B37CA4" w:rsidRPr="00B37CA4" w:rsidRDefault="00B37CA4" w:rsidP="00B37CA4">
      <w:pPr>
        <w:numPr>
          <w:ilvl w:val="0"/>
          <w:numId w:val="2"/>
        </w:numPr>
        <w:rPr>
          <w:rFonts w:ascii="Times New Roman" w:hAnsi="Times New Roman"/>
        </w:rPr>
      </w:pPr>
      <w:r w:rsidRPr="00B37CA4">
        <w:rPr>
          <w:rFonts w:ascii="Times New Roman" w:hAnsi="Times New Roman"/>
        </w:rPr>
        <w:t>le motivazioni al lavoro e il contratto psicologico;</w:t>
      </w:r>
    </w:p>
    <w:p w14:paraId="45223CA5" w14:textId="77777777" w:rsidR="00B37CA4" w:rsidRPr="00B37CA4" w:rsidRDefault="00B37CA4" w:rsidP="00B37CA4">
      <w:pPr>
        <w:numPr>
          <w:ilvl w:val="0"/>
          <w:numId w:val="2"/>
        </w:numPr>
        <w:rPr>
          <w:rFonts w:ascii="Times New Roman" w:hAnsi="Times New Roman"/>
        </w:rPr>
      </w:pPr>
      <w:r w:rsidRPr="00B37CA4">
        <w:rPr>
          <w:rFonts w:ascii="Times New Roman" w:hAnsi="Times New Roman"/>
        </w:rPr>
        <w:lastRenderedPageBreak/>
        <w:t>l’ingresso nel mondo del lavoro e il processo di socializzazione;</w:t>
      </w:r>
    </w:p>
    <w:p w14:paraId="4D7D5DE8" w14:textId="77777777" w:rsidR="00B37CA4" w:rsidRPr="00B37CA4" w:rsidRDefault="00B37CA4" w:rsidP="00B37CA4">
      <w:pPr>
        <w:numPr>
          <w:ilvl w:val="0"/>
          <w:numId w:val="2"/>
        </w:numPr>
        <w:rPr>
          <w:rFonts w:ascii="Times New Roman" w:hAnsi="Times New Roman"/>
        </w:rPr>
      </w:pPr>
      <w:r w:rsidRPr="00B37CA4">
        <w:rPr>
          <w:rFonts w:ascii="Times New Roman" w:hAnsi="Times New Roman"/>
        </w:rPr>
        <w:t>il gruppo di lavoro, i processi di leadership e di membership.</w:t>
      </w:r>
    </w:p>
    <w:p w14:paraId="5D88708F" w14:textId="1DDB1BDD" w:rsidR="00B37CA4" w:rsidRPr="00B37CA4" w:rsidRDefault="00B37CA4" w:rsidP="006401B4">
      <w:pPr>
        <w:rPr>
          <w:rFonts w:ascii="Times New Roman" w:hAnsi="Times New Roman"/>
        </w:rPr>
      </w:pPr>
      <w:r w:rsidRPr="00B37CA4">
        <w:rPr>
          <w:rFonts w:ascii="Times New Roman" w:hAnsi="Times New Roman"/>
        </w:rPr>
        <w:t xml:space="preserve">Verranno successivamente prese in esame alcune </w:t>
      </w:r>
      <w:r w:rsidR="006401B4">
        <w:rPr>
          <w:rFonts w:ascii="Times New Roman" w:hAnsi="Times New Roman"/>
        </w:rPr>
        <w:t xml:space="preserve">specificità dello studio delle </w:t>
      </w:r>
      <w:r w:rsidRPr="00B37CA4">
        <w:rPr>
          <w:rFonts w:ascii="Times New Roman" w:hAnsi="Times New Roman"/>
        </w:rPr>
        <w:t xml:space="preserve">organizzazioni: </w:t>
      </w:r>
      <w:r w:rsidR="006401B4">
        <w:rPr>
          <w:rFonts w:ascii="Times New Roman" w:hAnsi="Times New Roman"/>
        </w:rPr>
        <w:t xml:space="preserve">la cultura, i processi inconsci di vita organizzativa, la gestione del conflitto, i processi di apprendimento e infine i rischi e le derive della vita organizzativa (stress, burnout, </w:t>
      </w:r>
      <w:r w:rsidRPr="00B37CA4">
        <w:rPr>
          <w:rFonts w:ascii="Times New Roman" w:hAnsi="Times New Roman"/>
        </w:rPr>
        <w:t>mobbing</w:t>
      </w:r>
      <w:r w:rsidR="006401B4">
        <w:rPr>
          <w:rFonts w:ascii="Times New Roman" w:hAnsi="Times New Roman"/>
        </w:rPr>
        <w:t>)</w:t>
      </w:r>
      <w:r w:rsidRPr="00B37CA4">
        <w:rPr>
          <w:rFonts w:ascii="Times New Roman" w:hAnsi="Times New Roman"/>
        </w:rPr>
        <w:t>.</w:t>
      </w:r>
    </w:p>
    <w:p w14:paraId="565311A3" w14:textId="77777777" w:rsidR="00B37CA4" w:rsidRPr="00B37CA4" w:rsidRDefault="00B37CA4" w:rsidP="00B37CA4">
      <w:pPr>
        <w:keepNext/>
        <w:spacing w:before="240" w:after="120"/>
        <w:rPr>
          <w:rFonts w:ascii="Times New Roman" w:hAnsi="Times New Roman"/>
          <w:b/>
          <w:sz w:val="18"/>
          <w:szCs w:val="18"/>
        </w:rPr>
      </w:pPr>
      <w:r w:rsidRPr="00B37CA4">
        <w:rPr>
          <w:rFonts w:ascii="Times New Roman" w:hAnsi="Times New Roman"/>
          <w:b/>
          <w:i/>
          <w:sz w:val="18"/>
          <w:szCs w:val="18"/>
        </w:rPr>
        <w:t>BIBLIOGRAFIA</w:t>
      </w:r>
    </w:p>
    <w:p w14:paraId="4C83F0C1" w14:textId="109174B4" w:rsidR="00B37CA4" w:rsidRPr="00A60290" w:rsidRDefault="00B37CA4" w:rsidP="001A5F10">
      <w:pPr>
        <w:pStyle w:val="Titolo1"/>
        <w:spacing w:before="0"/>
        <w:jc w:val="both"/>
        <w:rPr>
          <w:rFonts w:ascii="Arial" w:hAnsi="Arial" w:cs="Arial"/>
          <w:color w:val="292929"/>
          <w:sz w:val="38"/>
          <w:szCs w:val="38"/>
        </w:rPr>
      </w:pPr>
      <w:r w:rsidRPr="006401B4">
        <w:rPr>
          <w:rFonts w:ascii="Times New Roman" w:hAnsi="Times New Roman"/>
          <w:b w:val="0"/>
          <w:sz w:val="18"/>
          <w:szCs w:val="18"/>
        </w:rPr>
        <w:t xml:space="preserve">- </w:t>
      </w:r>
      <w:r w:rsidR="006401B4" w:rsidRPr="00A60290">
        <w:rPr>
          <w:rFonts w:ascii="Times New Roman" w:hAnsi="Times New Roman"/>
          <w:b w:val="0"/>
          <w:smallCaps/>
          <w:spacing w:val="-5"/>
          <w:sz w:val="16"/>
          <w:szCs w:val="16"/>
        </w:rPr>
        <w:t>Avallone, F.</w:t>
      </w:r>
      <w:r w:rsidR="006401B4" w:rsidRPr="006401B4">
        <w:rPr>
          <w:rFonts w:ascii="Times New Roman" w:hAnsi="Times New Roman"/>
          <w:b w:val="0"/>
          <w:smallCaps/>
          <w:spacing w:val="-5"/>
          <w:sz w:val="18"/>
          <w:szCs w:val="18"/>
        </w:rPr>
        <w:t xml:space="preserve"> </w:t>
      </w:r>
      <w:r w:rsidR="006401B4" w:rsidRPr="006401B4">
        <w:rPr>
          <w:rFonts w:ascii="Times New Roman" w:hAnsi="Times New Roman"/>
          <w:b w:val="0"/>
          <w:i/>
          <w:sz w:val="18"/>
          <w:szCs w:val="18"/>
        </w:rPr>
        <w:t>Psicologia del lavoro e delle organizzazioni. Costruire e gestire relazioni nei contesti professionali e sociali. Nuova ediz</w:t>
      </w:r>
      <w:r w:rsidR="006401B4">
        <w:rPr>
          <w:rFonts w:ascii="Times New Roman" w:hAnsi="Times New Roman"/>
          <w:b w:val="0"/>
          <w:i/>
          <w:sz w:val="18"/>
          <w:szCs w:val="18"/>
        </w:rPr>
        <w:t xml:space="preserve">ione. </w:t>
      </w:r>
      <w:r w:rsidR="006401B4">
        <w:rPr>
          <w:rFonts w:ascii="Times New Roman" w:hAnsi="Times New Roman"/>
          <w:b w:val="0"/>
          <w:sz w:val="18"/>
          <w:szCs w:val="18"/>
        </w:rPr>
        <w:t>Carocci Editore</w:t>
      </w:r>
      <w:r w:rsidR="001A5F10">
        <w:rPr>
          <w:rFonts w:ascii="Times New Roman" w:hAnsi="Times New Roman"/>
          <w:b w:val="0"/>
          <w:sz w:val="18"/>
          <w:szCs w:val="18"/>
        </w:rPr>
        <w:t xml:space="preserve">, </w:t>
      </w:r>
      <w:r w:rsidR="001A5F10" w:rsidRPr="006401B4">
        <w:rPr>
          <w:rFonts w:ascii="Times New Roman" w:hAnsi="Times New Roman"/>
          <w:b w:val="0"/>
          <w:smallCaps/>
          <w:spacing w:val="-5"/>
          <w:sz w:val="18"/>
          <w:szCs w:val="18"/>
        </w:rPr>
        <w:t>(2021).</w:t>
      </w:r>
      <w:r w:rsidR="00977F81">
        <w:rPr>
          <w:rFonts w:ascii="Times New Roman" w:hAnsi="Times New Roman"/>
          <w:b w:val="0"/>
          <w:smallCaps/>
          <w:spacing w:val="-5"/>
          <w:sz w:val="18"/>
          <w:szCs w:val="18"/>
        </w:rPr>
        <w:t xml:space="preserve"> </w:t>
      </w:r>
      <w:bookmarkStart w:id="0" w:name="_GoBack"/>
      <w:r w:rsidR="00977F81" w:rsidRPr="00977F81">
        <w:rPr>
          <w:rFonts w:ascii="Times New Roman" w:hAnsi="Times New Roman"/>
          <w:b w:val="0"/>
          <w:spacing w:val="-5"/>
          <w:sz w:val="18"/>
          <w:szCs w:val="18"/>
        </w:rPr>
        <w:fldChar w:fldCharType="begin"/>
      </w:r>
      <w:r w:rsidR="00977F81" w:rsidRPr="00977F81">
        <w:rPr>
          <w:rFonts w:ascii="Times New Roman" w:hAnsi="Times New Roman"/>
          <w:b w:val="0"/>
          <w:spacing w:val="-5"/>
          <w:sz w:val="18"/>
          <w:szCs w:val="18"/>
        </w:rPr>
        <w:instrText xml:space="preserve"> HYPERLINK "https://librerie.unicatt.it/scheda-libro/francesco-avallone/psicologia-del-lavoro-e-delle-organizzazioni-costruire-e-gestire-relazioni-nei-contesti-professionali-e-sociali-9788874668779-692135.html" </w:instrText>
      </w:r>
      <w:r w:rsidR="00977F81" w:rsidRPr="00977F81">
        <w:rPr>
          <w:rFonts w:ascii="Times New Roman" w:hAnsi="Times New Roman"/>
          <w:b w:val="0"/>
          <w:spacing w:val="-5"/>
          <w:sz w:val="18"/>
          <w:szCs w:val="18"/>
        </w:rPr>
      </w:r>
      <w:r w:rsidR="00977F81" w:rsidRPr="00977F81">
        <w:rPr>
          <w:rFonts w:ascii="Times New Roman" w:hAnsi="Times New Roman"/>
          <w:b w:val="0"/>
          <w:spacing w:val="-5"/>
          <w:sz w:val="18"/>
          <w:szCs w:val="18"/>
        </w:rPr>
        <w:fldChar w:fldCharType="separate"/>
      </w:r>
      <w:r w:rsidR="00977F81" w:rsidRPr="00977F81">
        <w:rPr>
          <w:rStyle w:val="Collegamentoipertestuale"/>
          <w:rFonts w:ascii="Times New Roman" w:hAnsi="Times New Roman"/>
          <w:b w:val="0"/>
          <w:spacing w:val="-5"/>
          <w:sz w:val="18"/>
          <w:szCs w:val="18"/>
        </w:rPr>
        <w:t>Acquista da V&amp;P</w:t>
      </w:r>
      <w:r w:rsidR="00977F81" w:rsidRPr="00977F81">
        <w:rPr>
          <w:rFonts w:ascii="Times New Roman" w:hAnsi="Times New Roman"/>
          <w:b w:val="0"/>
          <w:spacing w:val="-5"/>
          <w:sz w:val="18"/>
          <w:szCs w:val="18"/>
        </w:rPr>
        <w:fldChar w:fldCharType="end"/>
      </w:r>
      <w:bookmarkEnd w:id="0"/>
    </w:p>
    <w:p w14:paraId="7CB7F87F" w14:textId="77777777" w:rsidR="00B37CA4" w:rsidRPr="00B37CA4" w:rsidRDefault="00B37CA4" w:rsidP="00B37CA4">
      <w:pPr>
        <w:spacing w:before="240" w:after="120" w:line="220" w:lineRule="exact"/>
        <w:rPr>
          <w:rFonts w:ascii="Times New Roman" w:hAnsi="Times New Roman"/>
          <w:b/>
          <w:i/>
          <w:sz w:val="18"/>
          <w:szCs w:val="18"/>
        </w:rPr>
      </w:pPr>
      <w:r w:rsidRPr="00B37CA4">
        <w:rPr>
          <w:rFonts w:ascii="Times New Roman" w:hAnsi="Times New Roman"/>
          <w:b/>
          <w:i/>
          <w:sz w:val="18"/>
          <w:szCs w:val="18"/>
        </w:rPr>
        <w:t>DIDATTICA DEL CORSO</w:t>
      </w:r>
    </w:p>
    <w:p w14:paraId="38C51EEB" w14:textId="77777777" w:rsidR="00B37CA4" w:rsidRPr="00B37CA4" w:rsidRDefault="00B37CA4" w:rsidP="000C23EB">
      <w:pPr>
        <w:pStyle w:val="Testo2"/>
        <w:spacing w:line="240" w:lineRule="exact"/>
        <w:rPr>
          <w:rFonts w:ascii="Times New Roman" w:hAnsi="Times New Roman"/>
          <w:szCs w:val="18"/>
        </w:rPr>
      </w:pPr>
      <w:r w:rsidRPr="00B37CA4">
        <w:rPr>
          <w:rFonts w:ascii="Times New Roman" w:hAnsi="Times New Roman"/>
          <w:szCs w:val="18"/>
        </w:rPr>
        <w:t>Le lezioni teoriche frontali verranno integrate dalla proiezione di sequenze filmiche volte all’approfondimento di alcune tematiche, dalla presentazione di casi e strumenti tipici del lavoro psicologico entro i contesti lavorativi. Su tali stimoli agli studenti verrà richiesta un’attivazione in aula in sotto-gruppi.</w:t>
      </w:r>
    </w:p>
    <w:p w14:paraId="7D3FDDBB" w14:textId="77777777" w:rsidR="00B37CA4" w:rsidRPr="00B37CA4" w:rsidRDefault="00B37CA4" w:rsidP="000C23EB">
      <w:pPr>
        <w:pStyle w:val="Testo2"/>
        <w:spacing w:line="240" w:lineRule="exact"/>
        <w:rPr>
          <w:rFonts w:ascii="Times New Roman" w:hAnsi="Times New Roman"/>
          <w:szCs w:val="18"/>
        </w:rPr>
      </w:pPr>
      <w:r w:rsidRPr="00B37CA4">
        <w:rPr>
          <w:rFonts w:ascii="Times New Roman" w:hAnsi="Times New Roman"/>
          <w:szCs w:val="18"/>
        </w:rPr>
        <w:t>Accanto a tali modalità didattiche verranno proposti 2/3 momenti di testimonianza esterna, in una prospettiva di integrazione dell’offerta formativa con elementi utili all’orientamento alla professionalizzazione.</w:t>
      </w:r>
    </w:p>
    <w:p w14:paraId="162A5043" w14:textId="77777777" w:rsidR="00B37CA4" w:rsidRPr="00B37CA4" w:rsidRDefault="00B37CA4" w:rsidP="000C23EB">
      <w:pPr>
        <w:pStyle w:val="Testo2"/>
        <w:spacing w:line="240" w:lineRule="exact"/>
        <w:rPr>
          <w:rFonts w:ascii="Times New Roman" w:hAnsi="Times New Roman"/>
          <w:szCs w:val="18"/>
        </w:rPr>
      </w:pPr>
      <w:r w:rsidRPr="00B37CA4">
        <w:rPr>
          <w:rFonts w:ascii="Times New Roman" w:hAnsi="Times New Roman"/>
          <w:szCs w:val="18"/>
        </w:rPr>
        <w:t>Tutto il materiale sarà disponibile mediante l’uso della piattaforma Blackboard.</w:t>
      </w:r>
    </w:p>
    <w:p w14:paraId="7055E198" w14:textId="77777777" w:rsidR="00B37CA4" w:rsidRPr="00B37CA4" w:rsidRDefault="00B37CA4" w:rsidP="00B37CA4">
      <w:pPr>
        <w:spacing w:before="240" w:after="120" w:line="220" w:lineRule="exact"/>
        <w:rPr>
          <w:rFonts w:ascii="Times New Roman" w:hAnsi="Times New Roman"/>
          <w:b/>
          <w:i/>
          <w:sz w:val="18"/>
          <w:szCs w:val="18"/>
        </w:rPr>
      </w:pPr>
      <w:r w:rsidRPr="00B37CA4">
        <w:rPr>
          <w:rFonts w:ascii="Times New Roman" w:hAnsi="Times New Roman"/>
          <w:b/>
          <w:i/>
          <w:sz w:val="18"/>
          <w:szCs w:val="18"/>
        </w:rPr>
        <w:t>METODO E CRITERI DI VALUTAZIONE</w:t>
      </w:r>
    </w:p>
    <w:p w14:paraId="29BC7A75" w14:textId="77777777" w:rsidR="00B37CA4" w:rsidRPr="00B37CA4" w:rsidRDefault="00B37CA4" w:rsidP="000C23EB">
      <w:pPr>
        <w:pStyle w:val="Testo2"/>
        <w:spacing w:line="240" w:lineRule="exact"/>
        <w:rPr>
          <w:rFonts w:ascii="Times New Roman" w:hAnsi="Times New Roman"/>
          <w:szCs w:val="18"/>
        </w:rPr>
      </w:pPr>
      <w:r w:rsidRPr="00B37CA4">
        <w:rPr>
          <w:rFonts w:ascii="Times New Roman" w:hAnsi="Times New Roman"/>
          <w:szCs w:val="18"/>
        </w:rPr>
        <w:t>L’esame sarà orale e prevede tre aree di verifica.</w:t>
      </w:r>
    </w:p>
    <w:p w14:paraId="3EB2A642" w14:textId="77777777" w:rsidR="00B37CA4" w:rsidRPr="00B37CA4" w:rsidRDefault="00B37CA4" w:rsidP="000C23EB">
      <w:pPr>
        <w:pStyle w:val="Testo2"/>
        <w:numPr>
          <w:ilvl w:val="0"/>
          <w:numId w:val="3"/>
        </w:numPr>
        <w:spacing w:line="240" w:lineRule="exact"/>
        <w:rPr>
          <w:rFonts w:ascii="Times New Roman" w:hAnsi="Times New Roman"/>
          <w:szCs w:val="18"/>
        </w:rPr>
      </w:pPr>
      <w:r w:rsidRPr="00B37CA4">
        <w:rPr>
          <w:rFonts w:ascii="Times New Roman" w:hAnsi="Times New Roman"/>
          <w:szCs w:val="18"/>
        </w:rPr>
        <w:t>La prima consiste nell’analisi critica di una tematica a scelta approfondita durante il corso (in caso di adesione alle esercitazioni, la domanda sarà sostituita con la discussione dell’elaborato finale delle esercitazioni)</w:t>
      </w:r>
    </w:p>
    <w:p w14:paraId="66A0FDF4" w14:textId="77777777" w:rsidR="00B37CA4" w:rsidRPr="00B37CA4" w:rsidRDefault="00B37CA4" w:rsidP="000C23EB">
      <w:pPr>
        <w:pStyle w:val="Testo2"/>
        <w:numPr>
          <w:ilvl w:val="0"/>
          <w:numId w:val="3"/>
        </w:numPr>
        <w:spacing w:line="240" w:lineRule="exact"/>
        <w:rPr>
          <w:rFonts w:ascii="Times New Roman" w:hAnsi="Times New Roman"/>
          <w:szCs w:val="18"/>
        </w:rPr>
      </w:pPr>
      <w:r w:rsidRPr="00B37CA4">
        <w:rPr>
          <w:rFonts w:ascii="Times New Roman" w:hAnsi="Times New Roman"/>
          <w:szCs w:val="18"/>
        </w:rPr>
        <w:t>La seconda è riconducibile all’area tematica della Psicologia del Lavoro: ovvero alle dimensioni psicologiche che connotano il complesso rapporto tra soggetto e lavoro ed organizzazione</w:t>
      </w:r>
    </w:p>
    <w:p w14:paraId="493B5A86" w14:textId="77777777" w:rsidR="00B37CA4" w:rsidRPr="00B37CA4" w:rsidRDefault="00B37CA4" w:rsidP="000C23EB">
      <w:pPr>
        <w:pStyle w:val="Testo2"/>
        <w:numPr>
          <w:ilvl w:val="0"/>
          <w:numId w:val="3"/>
        </w:numPr>
        <w:spacing w:line="240" w:lineRule="exact"/>
        <w:rPr>
          <w:rFonts w:ascii="Times New Roman" w:hAnsi="Times New Roman"/>
          <w:szCs w:val="18"/>
        </w:rPr>
      </w:pPr>
      <w:r w:rsidRPr="00B37CA4">
        <w:rPr>
          <w:rFonts w:ascii="Times New Roman" w:hAnsi="Times New Roman"/>
          <w:szCs w:val="18"/>
        </w:rPr>
        <w:t>La terza è riconducibile all’area tematica della Psicologia delle Organizzazioni: ovvero le  caratteristiche delle realtà organizzative e le sollecitazioni che esse propongono a partire dalle metafore di studio delle organizzazioni di Morgan.</w:t>
      </w:r>
    </w:p>
    <w:p w14:paraId="050C9B34" w14:textId="77777777" w:rsidR="00B37CA4" w:rsidRPr="00B37CA4" w:rsidRDefault="00B37CA4" w:rsidP="000C23EB">
      <w:pPr>
        <w:pStyle w:val="Testo2"/>
        <w:spacing w:line="240" w:lineRule="exact"/>
        <w:rPr>
          <w:rFonts w:ascii="Times New Roman" w:hAnsi="Times New Roman"/>
          <w:szCs w:val="18"/>
        </w:rPr>
      </w:pPr>
      <w:r w:rsidRPr="00B37CA4">
        <w:rPr>
          <w:rFonts w:ascii="Times New Roman" w:hAnsi="Times New Roman"/>
          <w:szCs w:val="18"/>
        </w:rPr>
        <w:t>I criteri di valutazione tengono conto dei seguenti aspetti:</w:t>
      </w:r>
    </w:p>
    <w:p w14:paraId="4FAAC92B" w14:textId="77777777" w:rsidR="00B37CA4" w:rsidRPr="00B37CA4" w:rsidRDefault="00B37CA4" w:rsidP="000C23EB">
      <w:pPr>
        <w:pStyle w:val="Testo2"/>
        <w:numPr>
          <w:ilvl w:val="0"/>
          <w:numId w:val="4"/>
        </w:numPr>
        <w:spacing w:line="240" w:lineRule="exact"/>
        <w:rPr>
          <w:rFonts w:ascii="Times New Roman" w:hAnsi="Times New Roman"/>
          <w:szCs w:val="18"/>
        </w:rPr>
      </w:pPr>
      <w:r w:rsidRPr="00B37CA4">
        <w:rPr>
          <w:rFonts w:ascii="Times New Roman" w:hAnsi="Times New Roman"/>
          <w:szCs w:val="18"/>
        </w:rPr>
        <w:t>Conoscenza dei paradigmi teorico concettuali (60 % del voto)</w:t>
      </w:r>
    </w:p>
    <w:p w14:paraId="65F4680F" w14:textId="77777777" w:rsidR="00B37CA4" w:rsidRPr="00B37CA4" w:rsidRDefault="00B37CA4" w:rsidP="000C23EB">
      <w:pPr>
        <w:pStyle w:val="Testo2"/>
        <w:numPr>
          <w:ilvl w:val="0"/>
          <w:numId w:val="4"/>
        </w:numPr>
        <w:spacing w:line="240" w:lineRule="exact"/>
        <w:ind w:left="1003" w:hanging="357"/>
        <w:rPr>
          <w:rFonts w:ascii="Times New Roman" w:hAnsi="Times New Roman"/>
          <w:szCs w:val="18"/>
        </w:rPr>
      </w:pPr>
      <w:r w:rsidRPr="00B37CA4">
        <w:rPr>
          <w:rFonts w:ascii="Times New Roman" w:hAnsi="Times New Roman"/>
          <w:szCs w:val="18"/>
        </w:rPr>
        <w:t>analisi critica delle teorie (20% del voto)</w:t>
      </w:r>
    </w:p>
    <w:p w14:paraId="6C4907CD" w14:textId="77777777" w:rsidR="00B37CA4" w:rsidRPr="00B37CA4" w:rsidRDefault="00B37CA4" w:rsidP="000C23EB">
      <w:pPr>
        <w:pStyle w:val="Testo2"/>
        <w:numPr>
          <w:ilvl w:val="0"/>
          <w:numId w:val="4"/>
        </w:numPr>
        <w:spacing w:line="240" w:lineRule="exact"/>
        <w:ind w:left="1003" w:hanging="357"/>
        <w:rPr>
          <w:rFonts w:ascii="Times New Roman" w:hAnsi="Times New Roman"/>
          <w:szCs w:val="18"/>
        </w:rPr>
      </w:pPr>
      <w:r w:rsidRPr="00B37CA4">
        <w:rPr>
          <w:rFonts w:ascii="Times New Roman" w:hAnsi="Times New Roman"/>
          <w:szCs w:val="18"/>
        </w:rPr>
        <w:t>Trasferimento e applicazione degli schemi concettuali al contesto  (20% del voto).</w:t>
      </w:r>
    </w:p>
    <w:p w14:paraId="48BD2315" w14:textId="77777777" w:rsidR="00B37CA4" w:rsidRPr="00B37CA4" w:rsidRDefault="00B37CA4" w:rsidP="00B37CA4">
      <w:pPr>
        <w:spacing w:before="240" w:after="120"/>
        <w:rPr>
          <w:rFonts w:ascii="Times New Roman" w:hAnsi="Times New Roman"/>
          <w:b/>
          <w:i/>
          <w:noProof/>
          <w:sz w:val="18"/>
          <w:szCs w:val="18"/>
        </w:rPr>
      </w:pPr>
      <w:r w:rsidRPr="00B37CA4">
        <w:rPr>
          <w:rFonts w:ascii="Times New Roman" w:hAnsi="Times New Roman"/>
          <w:b/>
          <w:i/>
          <w:noProof/>
          <w:sz w:val="18"/>
          <w:szCs w:val="18"/>
        </w:rPr>
        <w:t>AVVERTENZE E PREREQUISITI</w:t>
      </w:r>
    </w:p>
    <w:p w14:paraId="1AF7ADC7" w14:textId="77777777" w:rsidR="00B37CA4" w:rsidRPr="00B37CA4" w:rsidRDefault="00B37CA4" w:rsidP="000C23EB">
      <w:pPr>
        <w:pStyle w:val="Testo2"/>
        <w:spacing w:line="240" w:lineRule="exact"/>
        <w:rPr>
          <w:rFonts w:ascii="Times New Roman" w:hAnsi="Times New Roman"/>
          <w:szCs w:val="18"/>
        </w:rPr>
      </w:pPr>
      <w:r w:rsidRPr="00B37CA4">
        <w:rPr>
          <w:rFonts w:ascii="Times New Roman" w:hAnsi="Times New Roman"/>
          <w:szCs w:val="18"/>
        </w:rPr>
        <w:lastRenderedPageBreak/>
        <w:t>Facilitano la comprensione di alcune delle teorie presentate durante il corso lo studio degli esami di Psicologia Generale e Psicologia Sociale.</w:t>
      </w:r>
    </w:p>
    <w:p w14:paraId="69E5346C" w14:textId="77777777" w:rsidR="000C23EB" w:rsidRPr="00B37CA4" w:rsidRDefault="000C23EB" w:rsidP="00A60290">
      <w:pPr>
        <w:pStyle w:val="Testo2"/>
        <w:ind w:firstLine="0"/>
        <w:rPr>
          <w:rFonts w:ascii="Times New Roman" w:hAnsi="Times New Roman"/>
          <w:szCs w:val="18"/>
        </w:rPr>
      </w:pPr>
    </w:p>
    <w:p w14:paraId="1918F7DE" w14:textId="77777777" w:rsidR="00B37CA4" w:rsidRPr="00B37CA4" w:rsidRDefault="00B37CA4" w:rsidP="000C23EB">
      <w:pPr>
        <w:pStyle w:val="Testo2"/>
        <w:spacing w:after="120" w:line="240" w:lineRule="exact"/>
        <w:rPr>
          <w:rFonts w:ascii="Times New Roman" w:hAnsi="Times New Roman"/>
          <w:i/>
          <w:szCs w:val="18"/>
        </w:rPr>
      </w:pPr>
      <w:r w:rsidRPr="00B37CA4">
        <w:rPr>
          <w:rFonts w:ascii="Times New Roman" w:hAnsi="Times New Roman"/>
          <w:i/>
          <w:szCs w:val="18"/>
        </w:rPr>
        <w:t>Orario e luogo di ricevimento</w:t>
      </w:r>
      <w:r w:rsidR="000C23EB">
        <w:rPr>
          <w:rFonts w:ascii="Times New Roman" w:hAnsi="Times New Roman"/>
          <w:i/>
          <w:szCs w:val="18"/>
        </w:rPr>
        <w:t xml:space="preserve"> degli studenti</w:t>
      </w:r>
    </w:p>
    <w:p w14:paraId="6DE9B0F3" w14:textId="77777777" w:rsidR="00B37CA4" w:rsidRPr="00B37CA4" w:rsidRDefault="00B37CA4" w:rsidP="00B37CA4">
      <w:pPr>
        <w:pStyle w:val="Testo2"/>
        <w:rPr>
          <w:rFonts w:ascii="Times New Roman" w:hAnsi="Times New Roman"/>
          <w:szCs w:val="18"/>
        </w:rPr>
      </w:pPr>
      <w:r w:rsidRPr="00B37CA4">
        <w:rPr>
          <w:rFonts w:ascii="Times New Roman" w:hAnsi="Times New Roman"/>
          <w:szCs w:val="18"/>
        </w:rPr>
        <w:t>L’orario di ricevimento è previsto, su appuntamento, a seguito delle ore di lezione (chiara.dangelo@unicatt.it; maura.oggioni@unicatt.it).</w:t>
      </w:r>
    </w:p>
    <w:p w14:paraId="3936480C" w14:textId="77777777" w:rsidR="00B37CA4" w:rsidRPr="00B37CA4" w:rsidRDefault="00B37CA4" w:rsidP="00B37CA4">
      <w:pPr>
        <w:pStyle w:val="Testo2"/>
        <w:rPr>
          <w:rFonts w:ascii="Times New Roman" w:hAnsi="Times New Roman"/>
          <w:szCs w:val="18"/>
        </w:rPr>
      </w:pPr>
    </w:p>
    <w:p w14:paraId="7276D23E" w14:textId="77777777" w:rsidR="00B37CA4" w:rsidRPr="00B37CA4" w:rsidRDefault="00B37CA4" w:rsidP="00B37CA4">
      <w:pPr>
        <w:pStyle w:val="Testo2"/>
        <w:rPr>
          <w:rFonts w:ascii="Times New Roman" w:hAnsi="Times New Roman"/>
          <w:szCs w:val="18"/>
        </w:rPr>
      </w:pPr>
    </w:p>
    <w:p w14:paraId="536C8537" w14:textId="77777777" w:rsidR="009C29C6" w:rsidRDefault="009C29C6">
      <w:pPr>
        <w:pStyle w:val="Titolo1"/>
      </w:pPr>
    </w:p>
    <w:sectPr w:rsidR="009C29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9C362" w14:textId="77777777" w:rsidR="00FC6458" w:rsidRDefault="00FC6458" w:rsidP="00A60290">
      <w:pPr>
        <w:spacing w:line="240" w:lineRule="auto"/>
      </w:pPr>
      <w:r>
        <w:separator/>
      </w:r>
    </w:p>
  </w:endnote>
  <w:endnote w:type="continuationSeparator" w:id="0">
    <w:p w14:paraId="1E93013F" w14:textId="77777777" w:rsidR="00FC6458" w:rsidRDefault="00FC6458" w:rsidP="00A60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E597B" w14:textId="77777777" w:rsidR="00FC6458" w:rsidRDefault="00FC6458" w:rsidP="00A60290">
      <w:pPr>
        <w:spacing w:line="240" w:lineRule="auto"/>
      </w:pPr>
      <w:r>
        <w:separator/>
      </w:r>
    </w:p>
  </w:footnote>
  <w:footnote w:type="continuationSeparator" w:id="0">
    <w:p w14:paraId="6BF69854" w14:textId="77777777" w:rsidR="00FC6458" w:rsidRDefault="00FC6458" w:rsidP="00A602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33F9B"/>
    <w:multiLevelType w:val="hybridMultilevel"/>
    <w:tmpl w:val="E3CA743C"/>
    <w:lvl w:ilvl="0" w:tplc="9482B20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666C1F"/>
    <w:multiLevelType w:val="hybridMultilevel"/>
    <w:tmpl w:val="53A66A6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7DA5CA3"/>
    <w:multiLevelType w:val="hybridMultilevel"/>
    <w:tmpl w:val="3926BE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70106B20"/>
    <w:multiLevelType w:val="hybridMultilevel"/>
    <w:tmpl w:val="EA80E36E"/>
    <w:lvl w:ilvl="0" w:tplc="565C78A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A4"/>
    <w:rsid w:val="00027801"/>
    <w:rsid w:val="0004454E"/>
    <w:rsid w:val="000C23EB"/>
    <w:rsid w:val="001A5F10"/>
    <w:rsid w:val="00396610"/>
    <w:rsid w:val="004A6831"/>
    <w:rsid w:val="005010FF"/>
    <w:rsid w:val="00507E45"/>
    <w:rsid w:val="005C580B"/>
    <w:rsid w:val="006401B4"/>
    <w:rsid w:val="008A0E81"/>
    <w:rsid w:val="008D5D3F"/>
    <w:rsid w:val="008F0373"/>
    <w:rsid w:val="00977F81"/>
    <w:rsid w:val="009C29C6"/>
    <w:rsid w:val="00A60290"/>
    <w:rsid w:val="00AB1C3D"/>
    <w:rsid w:val="00AE6FD3"/>
    <w:rsid w:val="00B37CA4"/>
    <w:rsid w:val="00BD251B"/>
    <w:rsid w:val="00BE09D7"/>
    <w:rsid w:val="00BE512C"/>
    <w:rsid w:val="00FC6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9058B"/>
  <w15:chartTrackingRefBased/>
  <w15:docId w15:val="{9E65A97E-F5C9-C644-AC10-E4E1187D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7CA4"/>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A6029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60290"/>
    <w:rPr>
      <w:rFonts w:ascii="Times" w:hAnsi="Times"/>
    </w:rPr>
  </w:style>
  <w:style w:type="paragraph" w:styleId="Pidipagina">
    <w:name w:val="footer"/>
    <w:basedOn w:val="Normale"/>
    <w:link w:val="PidipaginaCarattere"/>
    <w:uiPriority w:val="99"/>
    <w:unhideWhenUsed/>
    <w:rsid w:val="00A6029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60290"/>
    <w:rPr>
      <w:rFonts w:ascii="Times" w:hAnsi="Times"/>
    </w:rPr>
  </w:style>
  <w:style w:type="character" w:styleId="Rimandocommento">
    <w:name w:val="annotation reference"/>
    <w:basedOn w:val="Carpredefinitoparagrafo"/>
    <w:uiPriority w:val="99"/>
    <w:semiHidden/>
    <w:unhideWhenUsed/>
    <w:rsid w:val="00396610"/>
    <w:rPr>
      <w:sz w:val="16"/>
      <w:szCs w:val="16"/>
    </w:rPr>
  </w:style>
  <w:style w:type="paragraph" w:styleId="Testocommento">
    <w:name w:val="annotation text"/>
    <w:basedOn w:val="Normale"/>
    <w:link w:val="TestocommentoCarattere"/>
    <w:uiPriority w:val="99"/>
    <w:unhideWhenUsed/>
    <w:rsid w:val="00396610"/>
    <w:pPr>
      <w:spacing w:line="240" w:lineRule="auto"/>
    </w:pPr>
  </w:style>
  <w:style w:type="character" w:customStyle="1" w:styleId="TestocommentoCarattere">
    <w:name w:val="Testo commento Carattere"/>
    <w:basedOn w:val="Carpredefinitoparagrafo"/>
    <w:link w:val="Testocommento"/>
    <w:uiPriority w:val="99"/>
    <w:rsid w:val="00396610"/>
    <w:rPr>
      <w:rFonts w:ascii="Times" w:hAnsi="Times"/>
    </w:rPr>
  </w:style>
  <w:style w:type="paragraph" w:styleId="Soggettocommento">
    <w:name w:val="annotation subject"/>
    <w:basedOn w:val="Testocommento"/>
    <w:next w:val="Testocommento"/>
    <w:link w:val="SoggettocommentoCarattere"/>
    <w:uiPriority w:val="99"/>
    <w:semiHidden/>
    <w:unhideWhenUsed/>
    <w:rsid w:val="00396610"/>
    <w:rPr>
      <w:b/>
      <w:bCs/>
    </w:rPr>
  </w:style>
  <w:style w:type="character" w:customStyle="1" w:styleId="SoggettocommentoCarattere">
    <w:name w:val="Soggetto commento Carattere"/>
    <w:basedOn w:val="TestocommentoCarattere"/>
    <w:link w:val="Soggettocommento"/>
    <w:uiPriority w:val="99"/>
    <w:semiHidden/>
    <w:rsid w:val="00396610"/>
    <w:rPr>
      <w:rFonts w:ascii="Times" w:hAnsi="Times"/>
      <w:b/>
      <w:bCs/>
    </w:rPr>
  </w:style>
  <w:style w:type="paragraph" w:styleId="Testofumetto">
    <w:name w:val="Balloon Text"/>
    <w:basedOn w:val="Normale"/>
    <w:link w:val="TestofumettoCarattere"/>
    <w:uiPriority w:val="99"/>
    <w:semiHidden/>
    <w:unhideWhenUsed/>
    <w:rsid w:val="0039661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6610"/>
    <w:rPr>
      <w:rFonts w:ascii="Segoe UI" w:hAnsi="Segoe UI" w:cs="Segoe UI"/>
      <w:sz w:val="18"/>
      <w:szCs w:val="18"/>
    </w:rPr>
  </w:style>
  <w:style w:type="paragraph" w:styleId="Revisione">
    <w:name w:val="Revision"/>
    <w:hidden/>
    <w:uiPriority w:val="99"/>
    <w:semiHidden/>
    <w:rsid w:val="004A6831"/>
    <w:rPr>
      <w:rFonts w:ascii="Times" w:hAnsi="Times"/>
    </w:rPr>
  </w:style>
  <w:style w:type="character" w:styleId="Collegamentoipertestuale">
    <w:name w:val="Hyperlink"/>
    <w:basedOn w:val="Carpredefinitoparagrafo"/>
    <w:uiPriority w:val="99"/>
    <w:unhideWhenUsed/>
    <w:rsid w:val="00977F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7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4423</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Magatelli Matteo</cp:lastModifiedBy>
  <cp:revision>3</cp:revision>
  <cp:lastPrinted>2003-03-27T10:42:00Z</cp:lastPrinted>
  <dcterms:created xsi:type="dcterms:W3CDTF">2022-06-10T10:30:00Z</dcterms:created>
  <dcterms:modified xsi:type="dcterms:W3CDTF">2022-12-16T14:20:00Z</dcterms:modified>
</cp:coreProperties>
</file>