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1AA51" w14:textId="77777777" w:rsidR="003E5AF0" w:rsidRPr="00727471" w:rsidRDefault="003E5AF0">
      <w:pPr>
        <w:pStyle w:val="Titolo1"/>
        <w:rPr>
          <w:rFonts w:ascii="Times New Roman" w:hAnsi="Times New Roman"/>
        </w:rPr>
      </w:pPr>
      <w:r w:rsidRPr="00727471">
        <w:rPr>
          <w:rFonts w:ascii="Times New Roman" w:hAnsi="Times New Roman"/>
        </w:rPr>
        <w:t>Pedagogia interculturale</w:t>
      </w:r>
    </w:p>
    <w:p w14:paraId="10CFCD6E" w14:textId="77777777" w:rsidR="003E5AF0" w:rsidRPr="00172546" w:rsidRDefault="003E5AF0" w:rsidP="003E5AF0">
      <w:pPr>
        <w:pStyle w:val="Titolo2"/>
        <w:rPr>
          <w:rFonts w:ascii="Times New Roman" w:hAnsi="Times New Roman"/>
        </w:rPr>
      </w:pPr>
      <w:r w:rsidRPr="00172546">
        <w:rPr>
          <w:rFonts w:ascii="Times New Roman" w:hAnsi="Times New Roman"/>
        </w:rPr>
        <w:t>Prof.ssa Livia Cadei</w:t>
      </w:r>
    </w:p>
    <w:p w14:paraId="0F08ACF0" w14:textId="77777777" w:rsidR="00172546" w:rsidRPr="00C20FDB" w:rsidRDefault="00172546" w:rsidP="00172546">
      <w:pPr>
        <w:spacing w:before="240" w:after="120"/>
        <w:rPr>
          <w:b/>
          <w:sz w:val="18"/>
        </w:rPr>
      </w:pPr>
      <w:r w:rsidRPr="00C20FDB">
        <w:rPr>
          <w:b/>
          <w:i/>
          <w:sz w:val="18"/>
        </w:rPr>
        <w:t>OBIETTIVO DEL CORSO E RISULTATI DI APPRENDIMENTO ATTESI</w:t>
      </w:r>
    </w:p>
    <w:p w14:paraId="5ADF1A99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Il programma di studio ha l’obiettivo di porre in luce le sfide educative della società contemporanea intessuta ed attraversata da culture diverse. In riferimento a tale scenario, il corso articolerà il ragionamento pedagogico al fine di riconsiderare i modelli concettuali, epistemici, relazionali e di riconoscere specifiche competenze interculturali, capaci di prevenire processi di esclusione e favorire la coesione sociale, attraverso sinergie durature. Particolare attenzione sarà dedicata a</w:t>
      </w:r>
      <w:r w:rsidR="002B29DA" w:rsidRPr="00727471">
        <w:rPr>
          <w:rFonts w:ascii="Times New Roman" w:hAnsi="Times New Roman"/>
        </w:rPr>
        <w:t xml:space="preserve">d alcuni </w:t>
      </w:r>
      <w:r w:rsidRPr="00727471">
        <w:rPr>
          <w:rFonts w:ascii="Times New Roman" w:hAnsi="Times New Roman"/>
        </w:rPr>
        <w:t>fenomen</w:t>
      </w:r>
      <w:r w:rsidR="002B29DA" w:rsidRPr="00727471">
        <w:rPr>
          <w:rFonts w:ascii="Times New Roman" w:hAnsi="Times New Roman"/>
        </w:rPr>
        <w:t xml:space="preserve">i sociali (badanti, </w:t>
      </w:r>
      <w:r w:rsidRPr="00727471">
        <w:rPr>
          <w:rFonts w:ascii="Times New Roman" w:hAnsi="Times New Roman"/>
        </w:rPr>
        <w:t xml:space="preserve">minori stranieri </w:t>
      </w:r>
      <w:r w:rsidR="002B29DA" w:rsidRPr="00727471">
        <w:rPr>
          <w:rFonts w:ascii="Times New Roman" w:hAnsi="Times New Roman"/>
        </w:rPr>
        <w:t>non accompagnati)</w:t>
      </w:r>
      <w:r w:rsidRPr="00727471">
        <w:rPr>
          <w:rFonts w:ascii="Times New Roman" w:hAnsi="Times New Roman"/>
        </w:rPr>
        <w:t xml:space="preserve">, che sollecitano la riflessione sulla costruzione di un tessuto </w:t>
      </w:r>
      <w:r w:rsidR="002B29DA" w:rsidRPr="00727471">
        <w:rPr>
          <w:rFonts w:ascii="Times New Roman" w:hAnsi="Times New Roman"/>
        </w:rPr>
        <w:t xml:space="preserve">collettivo </w:t>
      </w:r>
      <w:r w:rsidRPr="00727471">
        <w:rPr>
          <w:rFonts w:ascii="Times New Roman" w:hAnsi="Times New Roman"/>
        </w:rPr>
        <w:t>solidale ed una cittadinanza attiva e partecipata.</w:t>
      </w:r>
    </w:p>
    <w:p w14:paraId="3C0C4E40" w14:textId="77777777" w:rsidR="009815B5" w:rsidRPr="00727471" w:rsidRDefault="009815B5" w:rsidP="009815B5">
      <w:pPr>
        <w:pStyle w:val="Paragrafoelenco"/>
        <w:ind w:left="0"/>
        <w:rPr>
          <w:rFonts w:ascii="Times New Roman" w:hAnsi="Times New Roman"/>
          <w:b/>
          <w:bCs/>
          <w:i/>
          <w:iCs/>
        </w:rPr>
      </w:pPr>
    </w:p>
    <w:p w14:paraId="3F22D1F4" w14:textId="77777777" w:rsidR="009815B5" w:rsidRPr="00727471" w:rsidRDefault="009815B5" w:rsidP="009815B5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Al termine dell’insegnamento, lo studente sarà in grado di:</w:t>
      </w:r>
    </w:p>
    <w:p w14:paraId="35DD5C47" w14:textId="77777777" w:rsidR="002B29DA" w:rsidRPr="00727471" w:rsidRDefault="009815B5" w:rsidP="002B29DA">
      <w:pPr>
        <w:numPr>
          <w:ilvl w:val="0"/>
          <w:numId w:val="1"/>
        </w:numPr>
        <w:rPr>
          <w:rFonts w:ascii="Times New Roman" w:hAnsi="Times New Roman"/>
        </w:rPr>
      </w:pPr>
      <w:r w:rsidRPr="00727471">
        <w:rPr>
          <w:rFonts w:ascii="Times New Roman" w:hAnsi="Times New Roman"/>
        </w:rPr>
        <w:t xml:space="preserve">riconoscere </w:t>
      </w:r>
      <w:r w:rsidR="002B29DA" w:rsidRPr="00727471">
        <w:rPr>
          <w:rFonts w:ascii="Times New Roman" w:hAnsi="Times New Roman"/>
        </w:rPr>
        <w:t xml:space="preserve">le sfide e le questioni educative che presentano </w:t>
      </w:r>
      <w:r w:rsidRPr="00727471">
        <w:rPr>
          <w:rFonts w:ascii="Times New Roman" w:hAnsi="Times New Roman"/>
        </w:rPr>
        <w:t>nell</w:t>
      </w:r>
      <w:r w:rsidR="002B29DA" w:rsidRPr="00727471">
        <w:rPr>
          <w:rFonts w:ascii="Times New Roman" w:hAnsi="Times New Roman"/>
        </w:rPr>
        <w:t xml:space="preserve">a società </w:t>
      </w:r>
      <w:r w:rsidRPr="00727471">
        <w:rPr>
          <w:rFonts w:ascii="Times New Roman" w:hAnsi="Times New Roman"/>
        </w:rPr>
        <w:t>contemporanea</w:t>
      </w:r>
      <w:r w:rsidR="002B29DA" w:rsidRPr="00727471">
        <w:rPr>
          <w:rFonts w:ascii="Times New Roman" w:hAnsi="Times New Roman"/>
        </w:rPr>
        <w:t>;</w:t>
      </w:r>
    </w:p>
    <w:p w14:paraId="0829D315" w14:textId="77777777" w:rsidR="002B29DA" w:rsidRPr="00727471" w:rsidRDefault="002B29DA" w:rsidP="002B29DA">
      <w:pPr>
        <w:numPr>
          <w:ilvl w:val="0"/>
          <w:numId w:val="1"/>
        </w:numPr>
        <w:rPr>
          <w:rFonts w:ascii="Times New Roman" w:hAnsi="Times New Roman"/>
        </w:rPr>
      </w:pPr>
      <w:r w:rsidRPr="00727471">
        <w:rPr>
          <w:rFonts w:ascii="Times New Roman" w:hAnsi="Times New Roman"/>
        </w:rPr>
        <w:t>accostarsi in maniera consapevole e critica alle conoscenze riuscendo a discuterne i contenuti;</w:t>
      </w:r>
    </w:p>
    <w:p w14:paraId="47938473" w14:textId="77777777" w:rsidR="002B29DA" w:rsidRPr="00727471" w:rsidRDefault="002B29DA" w:rsidP="002B29DA">
      <w:pPr>
        <w:numPr>
          <w:ilvl w:val="0"/>
          <w:numId w:val="1"/>
        </w:numPr>
        <w:rPr>
          <w:rFonts w:ascii="Times New Roman" w:hAnsi="Times New Roman"/>
        </w:rPr>
      </w:pPr>
      <w:r w:rsidRPr="00727471">
        <w:rPr>
          <w:rFonts w:ascii="Times New Roman" w:hAnsi="Times New Roman"/>
        </w:rPr>
        <w:t>applicare nozioni e concetti negli specifici contesti educativi</w:t>
      </w:r>
    </w:p>
    <w:p w14:paraId="014D15FC" w14:textId="77777777" w:rsidR="003E5AF0" w:rsidRPr="00172546" w:rsidRDefault="003E5AF0" w:rsidP="003E5AF0">
      <w:pPr>
        <w:spacing w:before="240" w:after="120"/>
        <w:rPr>
          <w:rFonts w:ascii="Times New Roman" w:hAnsi="Times New Roman"/>
          <w:b/>
          <w:sz w:val="18"/>
        </w:rPr>
      </w:pPr>
      <w:r w:rsidRPr="00172546">
        <w:rPr>
          <w:rFonts w:ascii="Times New Roman" w:hAnsi="Times New Roman"/>
          <w:b/>
          <w:i/>
          <w:sz w:val="18"/>
        </w:rPr>
        <w:t>PROGRAMMA DEL CORSO</w:t>
      </w:r>
    </w:p>
    <w:p w14:paraId="05510EBC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 xml:space="preserve">- </w:t>
      </w:r>
      <w:proofErr w:type="spellStart"/>
      <w:r w:rsidRPr="00727471">
        <w:rPr>
          <w:rFonts w:ascii="Times New Roman" w:hAnsi="Times New Roman"/>
        </w:rPr>
        <w:t>Saperi</w:t>
      </w:r>
      <w:proofErr w:type="spellEnd"/>
      <w:r w:rsidRPr="00727471">
        <w:rPr>
          <w:rFonts w:ascii="Times New Roman" w:hAnsi="Times New Roman"/>
        </w:rPr>
        <w:t xml:space="preserve"> e problemi della formazione interculturale</w:t>
      </w:r>
    </w:p>
    <w:p w14:paraId="11AEFFE4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- Identità e diversità come sfida nella formazione alla professione educativa</w:t>
      </w:r>
    </w:p>
    <w:p w14:paraId="019B98A5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- Rappresentazioni e pratiche degli educatori di fronte all'interculturalità</w:t>
      </w:r>
    </w:p>
    <w:p w14:paraId="493B98BC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- Competenze interculturali ed esperienza professionale</w:t>
      </w:r>
    </w:p>
    <w:p w14:paraId="0E5F4970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- La realtà dei minori di origine straniera</w:t>
      </w:r>
    </w:p>
    <w:p w14:paraId="7890F65F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- Minori Stranieri Non Accompagnati: bisogni relazionali e strumenti educativi.</w:t>
      </w:r>
    </w:p>
    <w:p w14:paraId="6C488C8D" w14:textId="77777777" w:rsidR="003E5AF0" w:rsidRPr="00172546" w:rsidRDefault="003E5AF0" w:rsidP="00172546">
      <w:pPr>
        <w:spacing w:before="240" w:after="120"/>
        <w:rPr>
          <w:rFonts w:ascii="Times New Roman" w:hAnsi="Times New Roman"/>
          <w:b/>
          <w:i/>
          <w:sz w:val="18"/>
        </w:rPr>
      </w:pPr>
      <w:r w:rsidRPr="00172546">
        <w:rPr>
          <w:rFonts w:ascii="Times New Roman" w:hAnsi="Times New Roman"/>
          <w:b/>
          <w:i/>
          <w:sz w:val="18"/>
        </w:rPr>
        <w:t>BIBLIOGRAFIA</w:t>
      </w:r>
    </w:p>
    <w:p w14:paraId="481A3183" w14:textId="2D5A50EC" w:rsidR="002227E5" w:rsidRPr="00727471" w:rsidRDefault="002227E5" w:rsidP="002227E5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172546">
        <w:rPr>
          <w:rFonts w:ascii="Times New Roman" w:hAnsi="Times New Roman"/>
          <w:smallCaps/>
          <w:spacing w:val="-5"/>
          <w:sz w:val="16"/>
          <w:szCs w:val="18"/>
        </w:rPr>
        <w:t>P. Reggio - M. Santerini (a cura di)</w:t>
      </w:r>
      <w:r w:rsidRPr="00727471">
        <w:rPr>
          <w:rFonts w:ascii="Times New Roman" w:hAnsi="Times New Roman"/>
          <w:smallCaps/>
          <w:spacing w:val="-5"/>
          <w:szCs w:val="18"/>
        </w:rPr>
        <w:t>,</w:t>
      </w:r>
      <w:r w:rsidR="005B7617">
        <w:rPr>
          <w:rFonts w:ascii="Times New Roman" w:hAnsi="Times New Roman"/>
          <w:i/>
          <w:spacing w:val="-5"/>
          <w:szCs w:val="18"/>
        </w:rPr>
        <w:t xml:space="preserve"> Le competenze intercultural</w:t>
      </w:r>
      <w:r w:rsidRPr="00727471">
        <w:rPr>
          <w:rFonts w:ascii="Times New Roman" w:hAnsi="Times New Roman"/>
          <w:i/>
          <w:spacing w:val="-5"/>
          <w:szCs w:val="18"/>
        </w:rPr>
        <w:t>i nel lavoro educativo,</w:t>
      </w:r>
      <w:r w:rsidRPr="00727471">
        <w:rPr>
          <w:rFonts w:ascii="Times New Roman" w:hAnsi="Times New Roman"/>
          <w:spacing w:val="-5"/>
          <w:szCs w:val="18"/>
        </w:rPr>
        <w:t xml:space="preserve"> </w:t>
      </w:r>
      <w:r w:rsidRPr="00727471">
        <w:rPr>
          <w:rFonts w:ascii="Times New Roman" w:hAnsi="Times New Roman"/>
          <w:color w:val="000000"/>
          <w:szCs w:val="18"/>
          <w:shd w:val="clear" w:color="auto" w:fill="FFFFFF"/>
        </w:rPr>
        <w:t xml:space="preserve">Milano, </w:t>
      </w:r>
      <w:r w:rsidRPr="00727471">
        <w:rPr>
          <w:rFonts w:ascii="Times New Roman" w:hAnsi="Times New Roman"/>
          <w:spacing w:val="-5"/>
          <w:szCs w:val="18"/>
        </w:rPr>
        <w:t>Carocci, 2013.</w:t>
      </w:r>
      <w:r w:rsidR="005B7617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5B7617" w:rsidRPr="005B7617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CA1B40B" w14:textId="35A73C8B" w:rsidR="003E5AF0" w:rsidRPr="00727471" w:rsidRDefault="003E5AF0" w:rsidP="003E5AF0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172546">
        <w:rPr>
          <w:rFonts w:ascii="Times New Roman" w:hAnsi="Times New Roman"/>
          <w:smallCaps/>
          <w:spacing w:val="-5"/>
          <w:sz w:val="16"/>
          <w:szCs w:val="18"/>
        </w:rPr>
        <w:t>R. Deluigi</w:t>
      </w:r>
      <w:r w:rsidRPr="00727471">
        <w:rPr>
          <w:rFonts w:ascii="Times New Roman" w:hAnsi="Times New Roman"/>
          <w:smallCaps/>
          <w:spacing w:val="-5"/>
          <w:szCs w:val="18"/>
        </w:rPr>
        <w:t>,</w:t>
      </w:r>
      <w:r w:rsidRPr="00727471">
        <w:rPr>
          <w:rFonts w:ascii="Times New Roman" w:hAnsi="Times New Roman"/>
          <w:i/>
          <w:spacing w:val="-5"/>
          <w:szCs w:val="18"/>
        </w:rPr>
        <w:t xml:space="preserve"> </w:t>
      </w:r>
      <w:r w:rsidR="00941FF1" w:rsidRPr="00727471">
        <w:rPr>
          <w:rFonts w:ascii="Times New Roman" w:hAnsi="Times New Roman"/>
          <w:i/>
          <w:color w:val="212121"/>
          <w:szCs w:val="18"/>
          <w:shd w:val="clear" w:color="auto" w:fill="FFFFFF"/>
        </w:rPr>
        <w:t>Legami di cura. Badanti, anziani e famiglie</w:t>
      </w:r>
      <w:r w:rsidR="00941FF1" w:rsidRPr="00727471">
        <w:rPr>
          <w:rFonts w:ascii="Times New Roman" w:hAnsi="Times New Roman"/>
          <w:color w:val="212121"/>
          <w:szCs w:val="18"/>
          <w:shd w:val="clear" w:color="auto" w:fill="FFFFFF"/>
        </w:rPr>
        <w:t>,</w:t>
      </w:r>
      <w:r w:rsidR="00941FF1" w:rsidRPr="00727471">
        <w:rPr>
          <w:rFonts w:ascii="Times New Roman" w:hAnsi="Times New Roman"/>
          <w:color w:val="000000"/>
          <w:szCs w:val="18"/>
          <w:shd w:val="clear" w:color="auto" w:fill="FFFFFF"/>
        </w:rPr>
        <w:t> Milano, Franco Angeli, 2017.</w:t>
      </w:r>
      <w:r w:rsidR="005B7617">
        <w:rPr>
          <w:rFonts w:ascii="Times New Roman" w:hAnsi="Times New Roman"/>
          <w:color w:val="000000"/>
          <w:szCs w:val="18"/>
          <w:shd w:val="clear" w:color="auto" w:fill="FFFFFF"/>
        </w:rPr>
        <w:t xml:space="preserve"> </w:t>
      </w:r>
      <w:hyperlink r:id="rId6" w:history="1">
        <w:r w:rsidR="005B7617" w:rsidRPr="005B7617">
          <w:rPr>
            <w:rStyle w:val="Collegamentoipertestuale"/>
            <w:rFonts w:ascii="Times New Roman" w:hAnsi="Times New Roman"/>
            <w:szCs w:val="18"/>
            <w:shd w:val="clear" w:color="auto" w:fill="FFFFFF"/>
          </w:rPr>
          <w:t>Acquista da V&amp;P</w:t>
        </w:r>
      </w:hyperlink>
    </w:p>
    <w:p w14:paraId="1FFB43EC" w14:textId="77777777" w:rsidR="002227E5" w:rsidRPr="002227E5" w:rsidRDefault="002227E5" w:rsidP="002227E5">
      <w:pPr>
        <w:pStyle w:val="Testo1"/>
        <w:spacing w:line="240" w:lineRule="atLeast"/>
        <w:rPr>
          <w:rFonts w:ascii="Times New Roman" w:hAnsi="Times New Roman"/>
          <w:iCs/>
          <w:spacing w:val="-5"/>
          <w:szCs w:val="18"/>
        </w:rPr>
      </w:pPr>
      <w:r w:rsidRPr="00172546">
        <w:rPr>
          <w:rFonts w:ascii="Times New Roman" w:hAnsi="Times New Roman"/>
          <w:smallCaps/>
          <w:spacing w:val="-5"/>
          <w:sz w:val="16"/>
          <w:szCs w:val="18"/>
        </w:rPr>
        <w:t>R. Deluigi</w:t>
      </w:r>
      <w:r>
        <w:rPr>
          <w:rFonts w:ascii="Times New Roman" w:hAnsi="Times New Roman"/>
          <w:smallCaps/>
          <w:spacing w:val="-5"/>
          <w:szCs w:val="18"/>
        </w:rPr>
        <w:t>, C</w:t>
      </w:r>
      <w:r>
        <w:rPr>
          <w:rFonts w:ascii="Times New Roman" w:hAnsi="Times New Roman"/>
          <w:i/>
          <w:color w:val="212121"/>
          <w:szCs w:val="18"/>
          <w:shd w:val="clear" w:color="auto" w:fill="FFFFFF"/>
        </w:rPr>
        <w:t xml:space="preserve">ome fosse casa tua...Comunità Lella: un modello di ingegneria dell’educazione, </w:t>
      </w:r>
      <w:r w:rsidRPr="002227E5">
        <w:rPr>
          <w:rFonts w:ascii="Times New Roman" w:hAnsi="Times New Roman"/>
          <w:iCs/>
          <w:color w:val="212121"/>
          <w:szCs w:val="18"/>
          <w:shd w:val="clear" w:color="auto" w:fill="FFFFFF"/>
        </w:rPr>
        <w:t>Progedit, Baari, 2020.</w:t>
      </w:r>
      <w:bookmarkStart w:id="0" w:name="_GoBack"/>
      <w:bookmarkEnd w:id="0"/>
    </w:p>
    <w:p w14:paraId="285A48A8" w14:textId="77777777" w:rsidR="003E5AF0" w:rsidRPr="00172546" w:rsidRDefault="003E5AF0" w:rsidP="00172546">
      <w:pPr>
        <w:spacing w:before="240" w:after="120"/>
        <w:rPr>
          <w:rFonts w:ascii="Times New Roman" w:hAnsi="Times New Roman"/>
          <w:b/>
          <w:i/>
          <w:sz w:val="18"/>
        </w:rPr>
      </w:pPr>
      <w:r w:rsidRPr="00172546">
        <w:rPr>
          <w:rFonts w:ascii="Times New Roman" w:hAnsi="Times New Roman"/>
          <w:b/>
          <w:i/>
          <w:sz w:val="18"/>
        </w:rPr>
        <w:lastRenderedPageBreak/>
        <w:t>DIDATTICA DEL CORSO</w:t>
      </w:r>
    </w:p>
    <w:p w14:paraId="2AA22E0C" w14:textId="77777777" w:rsidR="003E5AF0" w:rsidRPr="00727471" w:rsidRDefault="003E5AF0" w:rsidP="0017254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727471">
        <w:rPr>
          <w:rFonts w:ascii="Times New Roman" w:hAnsi="Times New Roman"/>
          <w:szCs w:val="18"/>
        </w:rPr>
        <w:t>Contributi teorici e lavori di gruppo; proposte di brani filmici; per alcuni approfondimenti ci si avvarrà della presenza di testimoni esterni.</w:t>
      </w:r>
    </w:p>
    <w:p w14:paraId="2ACD541C" w14:textId="77777777" w:rsidR="003E5AF0" w:rsidRPr="00727471" w:rsidRDefault="003E5AF0" w:rsidP="003E5AF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727471">
        <w:rPr>
          <w:rFonts w:ascii="Times New Roman" w:hAnsi="Times New Roman"/>
          <w:b/>
          <w:i/>
          <w:sz w:val="18"/>
          <w:szCs w:val="18"/>
        </w:rPr>
        <w:t>METODO</w:t>
      </w:r>
      <w:r w:rsidR="00727471">
        <w:rPr>
          <w:rFonts w:ascii="Times New Roman" w:hAnsi="Times New Roman"/>
          <w:b/>
          <w:i/>
          <w:sz w:val="18"/>
          <w:szCs w:val="18"/>
        </w:rPr>
        <w:t xml:space="preserve"> E CRITERI</w:t>
      </w:r>
      <w:r w:rsidRPr="00727471">
        <w:rPr>
          <w:rFonts w:ascii="Times New Roman" w:hAnsi="Times New Roman"/>
          <w:b/>
          <w:i/>
          <w:sz w:val="18"/>
          <w:szCs w:val="18"/>
        </w:rPr>
        <w:t xml:space="preserve"> DI VALUTAZIONE</w:t>
      </w:r>
    </w:p>
    <w:p w14:paraId="2220702B" w14:textId="77777777" w:rsidR="003E5AF0" w:rsidRPr="00727471" w:rsidRDefault="003E5AF0" w:rsidP="00551CB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727471">
        <w:rPr>
          <w:rFonts w:ascii="Times New Roman" w:hAnsi="Times New Roman"/>
          <w:szCs w:val="18"/>
        </w:rPr>
        <w:t>L'esame comporta l'accertamento dei contenuti appresi attraverso colloquio. Per verificare la maturazione di competenze attorno alle nozioni, allo studente sarà anche richiesto di riflettere in ordine a esempi o situazioni specifiche e di produrre collegamenti fra contenuti.</w:t>
      </w:r>
    </w:p>
    <w:p w14:paraId="517BEBB9" w14:textId="77777777" w:rsidR="003E5AF0" w:rsidRPr="00727471" w:rsidRDefault="003E5AF0" w:rsidP="003E5AF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727471">
        <w:rPr>
          <w:rFonts w:ascii="Times New Roman" w:hAnsi="Times New Roman"/>
          <w:b/>
          <w:i/>
          <w:sz w:val="18"/>
          <w:szCs w:val="18"/>
        </w:rPr>
        <w:t>AVVERTENZE</w:t>
      </w:r>
      <w:r w:rsidR="00727471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5FB58A53" w14:textId="77777777" w:rsidR="00A8499D" w:rsidRPr="00A8499D" w:rsidRDefault="00A8499D" w:rsidP="00A8499D">
      <w:pPr>
        <w:pStyle w:val="Testo2"/>
        <w:spacing w:after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Orario e luogo di ricevimento degli studenti</w:t>
      </w:r>
    </w:p>
    <w:p w14:paraId="5288688B" w14:textId="77777777" w:rsidR="002162D4" w:rsidRPr="00172546" w:rsidRDefault="002162D4" w:rsidP="002162D4">
      <w:pPr>
        <w:pStyle w:val="Testo2"/>
        <w:rPr>
          <w:rFonts w:ascii="Times New Roman" w:hAnsi="Times New Roman"/>
          <w:szCs w:val="18"/>
        </w:rPr>
      </w:pPr>
      <w:r w:rsidRPr="00172546">
        <w:rPr>
          <w:rFonts w:ascii="Times New Roman" w:hAnsi="Times New Roman"/>
          <w:szCs w:val="18"/>
        </w:rPr>
        <w:t xml:space="preserve">La prof.ssa Livia Cadei riceve gli studenti su appuntamento (scrivere a </w:t>
      </w:r>
      <w:hyperlink r:id="rId7" w:history="1">
        <w:r w:rsidRPr="00172546">
          <w:rPr>
            <w:rStyle w:val="Collegamentoipertestuale"/>
            <w:rFonts w:ascii="Times New Roman" w:hAnsi="Times New Roman"/>
            <w:szCs w:val="18"/>
          </w:rPr>
          <w:t>livia.cadei@unicatt.it</w:t>
        </w:r>
      </w:hyperlink>
      <w:r w:rsidRPr="00172546">
        <w:rPr>
          <w:rFonts w:ascii="Times New Roman" w:hAnsi="Times New Roman"/>
          <w:szCs w:val="18"/>
        </w:rPr>
        <w:t xml:space="preserve">); </w:t>
      </w:r>
    </w:p>
    <w:p w14:paraId="561F86E5" w14:textId="77777777" w:rsidR="003E5AF0" w:rsidRPr="00727471" w:rsidRDefault="003E5AF0" w:rsidP="003E5AF0">
      <w:pPr>
        <w:pStyle w:val="Testo2"/>
        <w:rPr>
          <w:rFonts w:ascii="Times New Roman" w:hAnsi="Times New Roman"/>
          <w:szCs w:val="18"/>
        </w:rPr>
      </w:pPr>
    </w:p>
    <w:p w14:paraId="1286D656" w14:textId="77777777" w:rsidR="003E5AF0" w:rsidRPr="00727471" w:rsidRDefault="003E5AF0" w:rsidP="003E5AF0">
      <w:pPr>
        <w:pStyle w:val="Titolo3"/>
        <w:rPr>
          <w:rFonts w:ascii="Times New Roman" w:hAnsi="Times New Roman"/>
          <w:szCs w:val="18"/>
        </w:rPr>
      </w:pPr>
    </w:p>
    <w:sectPr w:rsidR="003E5AF0" w:rsidRPr="0072747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﷽﷽﷽﷽﷽﷽⸷Ɛ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47FE4"/>
    <w:multiLevelType w:val="hybridMultilevel"/>
    <w:tmpl w:val="503A490C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0"/>
    <w:rsid w:val="000F51D5"/>
    <w:rsid w:val="00172546"/>
    <w:rsid w:val="002162D4"/>
    <w:rsid w:val="002227E5"/>
    <w:rsid w:val="002B29DA"/>
    <w:rsid w:val="003E5AF0"/>
    <w:rsid w:val="0040596D"/>
    <w:rsid w:val="00551CB7"/>
    <w:rsid w:val="005B7617"/>
    <w:rsid w:val="006346AF"/>
    <w:rsid w:val="00727471"/>
    <w:rsid w:val="00941FF1"/>
    <w:rsid w:val="009815B5"/>
    <w:rsid w:val="00A332C8"/>
    <w:rsid w:val="00A61153"/>
    <w:rsid w:val="00A8499D"/>
    <w:rsid w:val="00AF1AF0"/>
    <w:rsid w:val="00B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F818"/>
  <w15:docId w15:val="{90AD1456-6526-4914-95B9-9AEA8357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815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6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ia.cade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rosita-deluigi/legami-di-cura-badanti-anziani-e-famiglie-9788891750174-253116.html?search_string=deluigi&amp;search_results=5" TargetMode="External"/><Relationship Id="rId5" Type="http://schemas.openxmlformats.org/officeDocument/2006/relationships/hyperlink" Target="https://librerie.unicatt.it/scheda-libro/autori-vari/le-competenze-interculturali-nel-lavoro-educativo-9788843069385-21225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2</Pages>
  <Words>344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2021-05-12T10:39:00Z</dcterms:created>
  <dcterms:modified xsi:type="dcterms:W3CDTF">2022-12-16T11:42:00Z</dcterms:modified>
</cp:coreProperties>
</file>