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B527" w14:textId="1430A4FC" w:rsidR="00D03ADB" w:rsidRPr="00D03ADB" w:rsidRDefault="00D03ADB" w:rsidP="00D03ADB">
      <w:pPr>
        <w:pStyle w:val="Titolo1"/>
        <w:rPr>
          <w:rFonts w:ascii="Times New Roman" w:hAnsi="Times New Roman"/>
        </w:rPr>
      </w:pPr>
      <w:r w:rsidRPr="00D03ADB">
        <w:rPr>
          <w:rFonts w:ascii="Times New Roman" w:hAnsi="Times New Roman"/>
        </w:rPr>
        <w:t xml:space="preserve">Dinamiche e processi nelle istituzioni </w:t>
      </w:r>
    </w:p>
    <w:p w14:paraId="557F9B05" w14:textId="77777777" w:rsidR="00D03ADB" w:rsidRPr="001F4051" w:rsidRDefault="00D03ADB" w:rsidP="00D03ADB">
      <w:pPr>
        <w:pStyle w:val="Titolo2"/>
        <w:rPr>
          <w:rFonts w:ascii="Times New Roman" w:hAnsi="Times New Roman"/>
        </w:rPr>
      </w:pPr>
      <w:r w:rsidRPr="001F4051">
        <w:rPr>
          <w:rFonts w:ascii="Times New Roman" w:hAnsi="Times New Roman"/>
        </w:rPr>
        <w:t>Proff.</w:t>
      </w:r>
      <w:r w:rsidR="001F4051">
        <w:rPr>
          <w:rFonts w:ascii="Times New Roman" w:hAnsi="Times New Roman"/>
        </w:rPr>
        <w:t>sse</w:t>
      </w:r>
      <w:r w:rsidRPr="001F4051">
        <w:rPr>
          <w:rFonts w:ascii="Times New Roman" w:hAnsi="Times New Roman"/>
        </w:rPr>
        <w:t xml:space="preserve"> Daniela Marzana, Nicoletta Livelli</w:t>
      </w:r>
    </w:p>
    <w:p w14:paraId="1B6AE06A" w14:textId="77777777" w:rsidR="00D03ADB" w:rsidRPr="001F4051" w:rsidRDefault="00D03ADB" w:rsidP="00D03ADB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1F4051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6E3014ED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Il corso si propone un duplice obiettivo: da una parte declinare l'evoluzione storica del concetto di istituzione, con specifico riferimento alle istituzioni per la cura; dall’altra, apprendere a riconoscere e a leggere gli emergenti che caratterizzano la presenza di un disagio nelle istituzioni pubbliche, private e del privato sociale.</w:t>
      </w:r>
    </w:p>
    <w:p w14:paraId="459FC0CF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Al termine del corso lo studente sarà in grado di:</w:t>
      </w:r>
    </w:p>
    <w:p w14:paraId="1CB490A8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1.</w:t>
      </w:r>
      <w:r w:rsidRPr="00D03ADB">
        <w:rPr>
          <w:rFonts w:ascii="Times New Roman" w:hAnsi="Times New Roman"/>
        </w:rPr>
        <w:tab/>
        <w:t>Riconoscere i diversi contesti istituzionali e la differenza tra le dimensioni organizzative e quelle istituzionali di una istituzione;</w:t>
      </w:r>
    </w:p>
    <w:p w14:paraId="561E2D22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2.</w:t>
      </w:r>
      <w:r w:rsidRPr="00D03ADB">
        <w:rPr>
          <w:rFonts w:ascii="Times New Roman" w:hAnsi="Times New Roman"/>
        </w:rPr>
        <w:tab/>
        <w:t>Conoscere e applicare metodi e strumenti per leggere i contesti istituzionali e fare un’analisi della domanda in essi;</w:t>
      </w:r>
    </w:p>
    <w:p w14:paraId="5EB662B7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3.</w:t>
      </w:r>
      <w:r w:rsidRPr="00D03ADB">
        <w:rPr>
          <w:rFonts w:ascii="Times New Roman" w:hAnsi="Times New Roman"/>
        </w:rPr>
        <w:tab/>
        <w:t>Esplorare e comprendere le dinamiche relazioni e le ricadute emotive (consce e inconsce) all’interno delle istituzioni.</w:t>
      </w:r>
    </w:p>
    <w:p w14:paraId="15F5FFDE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4. Acquisire autonomia di giudizio e una capacità comunicativa che utilizzi il linguaggio proprio dell’approccio psico-socio-analitico.</w:t>
      </w:r>
    </w:p>
    <w:p w14:paraId="1965A504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5. Promuovere e sostenere la capacità di ideare azioni progettuali all’interno delle Istituzioni in un’ottica psico-socio-analitica.</w:t>
      </w:r>
    </w:p>
    <w:p w14:paraId="6B785B39" w14:textId="77777777" w:rsidR="00D03ADB" w:rsidRPr="001F4051" w:rsidRDefault="00D03ADB" w:rsidP="00D03ADB">
      <w:pPr>
        <w:spacing w:before="240" w:after="120"/>
        <w:rPr>
          <w:rFonts w:ascii="Times New Roman" w:hAnsi="Times New Roman"/>
          <w:b/>
          <w:sz w:val="18"/>
        </w:rPr>
      </w:pPr>
      <w:r w:rsidRPr="001F4051">
        <w:rPr>
          <w:rFonts w:ascii="Times New Roman" w:hAnsi="Times New Roman"/>
          <w:b/>
          <w:i/>
          <w:sz w:val="18"/>
        </w:rPr>
        <w:t>PROGRAMMA DEL CORSO</w:t>
      </w:r>
    </w:p>
    <w:p w14:paraId="03509292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Unità 1: Premessa teorica sull’approccio psico-socio-analitico e lo studio e il lavoro sulle/nelle istituzioni.</w:t>
      </w:r>
    </w:p>
    <w:p w14:paraId="45139E11" w14:textId="27C417A3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 xml:space="preserve">I contenuti teorici del corso possono sintetizzarsi nello studio di </w:t>
      </w:r>
      <w:r w:rsidR="00C971F7">
        <w:rPr>
          <w:rFonts w:ascii="Times New Roman" w:hAnsi="Times New Roman"/>
        </w:rPr>
        <w:t>alcuni</w:t>
      </w:r>
      <w:r w:rsidRPr="00D03ADB">
        <w:rPr>
          <w:rFonts w:ascii="Times New Roman" w:hAnsi="Times New Roman"/>
        </w:rPr>
        <w:t xml:space="preserve"> filoni nello studio delle istituzioni: </w:t>
      </w:r>
    </w:p>
    <w:p w14:paraId="1CA3C068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-</w:t>
      </w:r>
      <w:r w:rsidRPr="00D03ADB">
        <w:rPr>
          <w:rFonts w:ascii="Times New Roman" w:hAnsi="Times New Roman"/>
        </w:rPr>
        <w:tab/>
        <w:t>La teoria della Scuola Socioanalitica inglese (E. Jaques);</w:t>
      </w:r>
    </w:p>
    <w:p w14:paraId="20765D78" w14:textId="77777777" w:rsidR="00C971F7" w:rsidRDefault="00D03ADB" w:rsidP="00C971F7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-</w:t>
      </w:r>
      <w:r w:rsidRPr="00D03ADB">
        <w:rPr>
          <w:rFonts w:ascii="Times New Roman" w:hAnsi="Times New Roman"/>
        </w:rPr>
        <w:tab/>
      </w:r>
      <w:r w:rsidR="00C971F7">
        <w:rPr>
          <w:rFonts w:ascii="Times New Roman" w:hAnsi="Times New Roman"/>
        </w:rPr>
        <w:t>La teoria della Scuola Francese</w:t>
      </w:r>
    </w:p>
    <w:p w14:paraId="5119122C" w14:textId="48819CC9" w:rsidR="00D03ADB" w:rsidRPr="00C971F7" w:rsidRDefault="00C971F7" w:rsidP="00C971F7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D03ADB" w:rsidRPr="00C971F7">
        <w:rPr>
          <w:rFonts w:ascii="Times New Roman" w:hAnsi="Times New Roman"/>
        </w:rPr>
        <w:t>La teoria della Scuola di Buenos Aires (E. Pichon Rivière, J. Bleger);</w:t>
      </w:r>
    </w:p>
    <w:p w14:paraId="49DB0B42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-</w:t>
      </w:r>
      <w:r w:rsidRPr="00D03ADB">
        <w:rPr>
          <w:rFonts w:ascii="Times New Roman" w:hAnsi="Times New Roman"/>
        </w:rPr>
        <w:tab/>
        <w:t>Le teorie della clinica istituzionale in Italia (Pagliarani, Fornari, Correale, Fasolo).</w:t>
      </w:r>
    </w:p>
    <w:p w14:paraId="734BC4AE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Unità 2: Metodologia e strumenti</w:t>
      </w:r>
    </w:p>
    <w:p w14:paraId="3CC54205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Il metodo dell’analisi istituzionale</w:t>
      </w:r>
    </w:p>
    <w:p w14:paraId="76828890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Analisi della domanda</w:t>
      </w:r>
    </w:p>
    <w:p w14:paraId="08BDF8D9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Intervista psico-socio-analitica</w:t>
      </w:r>
    </w:p>
    <w:p w14:paraId="7B004C1C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Gruppo di lavoro/gruppo operativo</w:t>
      </w:r>
    </w:p>
    <w:p w14:paraId="5574BF9D" w14:textId="2F68A084" w:rsidR="00D03ADB" w:rsidRDefault="00D03ADB" w:rsidP="004642D3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lastRenderedPageBreak/>
        <w:t>Te</w:t>
      </w:r>
      <w:r w:rsidR="004642D3">
        <w:rPr>
          <w:rFonts w:ascii="Times New Roman" w:hAnsi="Times New Roman"/>
        </w:rPr>
        <w:t>cniche di cooperazione di grupp</w:t>
      </w:r>
      <w:r w:rsidRPr="004642D3">
        <w:rPr>
          <w:rFonts w:ascii="Times New Roman" w:hAnsi="Times New Roman"/>
        </w:rPr>
        <w:t>Costruzione del progetto di intervento: individuazione di efficaci azioni cliniche e strategie relazionali e monitoraggio e verifica in itinere delle strategie in atto.</w:t>
      </w:r>
    </w:p>
    <w:p w14:paraId="5BE2A518" w14:textId="7D78CAE8" w:rsidR="00C971F7" w:rsidRPr="004642D3" w:rsidRDefault="00C971F7" w:rsidP="004642D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Teoria e metodo dell’osservazione psicodinamica</w:t>
      </w:r>
    </w:p>
    <w:p w14:paraId="7AE7C42C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Unità 3: Interventi</w:t>
      </w:r>
    </w:p>
    <w:p w14:paraId="285DB988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Lavoro di comprensione, analisi e interpretazione su casi istituzionali portati da testimoni esterni che esemplifichino le premesse teoriche e le metodologie presentate nel corso.</w:t>
      </w:r>
    </w:p>
    <w:p w14:paraId="2EA35F76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Lavoro di comprensione, analisi e interpretazione su casi costruiti in aula con gli studenti del corso.</w:t>
      </w:r>
    </w:p>
    <w:p w14:paraId="47964F52" w14:textId="77777777" w:rsidR="00C971F7" w:rsidRDefault="00D03ADB" w:rsidP="00C971F7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 xml:space="preserve">Ricerca d’aula intesa come lavoro di riflessione e interpretazione delle dinamiche con il gruppo-classe in assetto di apprendimento. </w:t>
      </w:r>
    </w:p>
    <w:p w14:paraId="1A6A89D5" w14:textId="3C594419" w:rsidR="00D03ADB" w:rsidRPr="00C971F7" w:rsidRDefault="00D03ADB" w:rsidP="00C971F7">
      <w:pPr>
        <w:numPr>
          <w:ilvl w:val="0"/>
          <w:numId w:val="1"/>
        </w:numPr>
        <w:rPr>
          <w:rFonts w:ascii="Times New Roman" w:hAnsi="Times New Roman"/>
        </w:rPr>
      </w:pPr>
      <w:r w:rsidRPr="00C971F7">
        <w:rPr>
          <w:rFonts w:ascii="Times New Roman" w:hAnsi="Times New Roman"/>
        </w:rPr>
        <w:t>Saranno inoltre presentati strumenti di intervento istituzionali a partire dalla differenziazione fra istituzioni: pubbliche, private e del privato sociale.  L’ottica metodologica assunta dal corso è infatti quella della formazione intesa come “apprendimento dall’esperienza” e in tal senso anche l’aula verrà usata come “gruppo in assetto di apprendimento.</w:t>
      </w:r>
    </w:p>
    <w:p w14:paraId="0436776A" w14:textId="77777777" w:rsidR="00D03ADB" w:rsidRPr="00D03ADB" w:rsidRDefault="00D03ADB" w:rsidP="00D03ADB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D03ADB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388FD87A" w14:textId="77777777" w:rsidR="00D03ADB" w:rsidRPr="00D03ADB" w:rsidRDefault="00D03ADB" w:rsidP="00D03ADB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D03ADB">
        <w:rPr>
          <w:rFonts w:ascii="Times New Roman" w:hAnsi="Times New Roman"/>
          <w:szCs w:val="18"/>
        </w:rPr>
        <w:t>-</w:t>
      </w:r>
      <w:r w:rsidRPr="00D03ADB">
        <w:rPr>
          <w:rFonts w:ascii="Times New Roman" w:hAnsi="Times New Roman"/>
          <w:szCs w:val="18"/>
        </w:rPr>
        <w:tab/>
      </w:r>
      <w:r w:rsidRPr="001F4051">
        <w:rPr>
          <w:rFonts w:ascii="Times New Roman" w:hAnsi="Times New Roman"/>
          <w:smallCaps/>
          <w:spacing w:val="-5"/>
          <w:sz w:val="16"/>
          <w:szCs w:val="18"/>
        </w:rPr>
        <w:t>Bleger J.,</w:t>
      </w:r>
      <w:r w:rsidRPr="00D03ADB">
        <w:rPr>
          <w:rFonts w:ascii="Times New Roman" w:hAnsi="Times New Roman"/>
          <w:i/>
          <w:spacing w:val="-5"/>
          <w:szCs w:val="18"/>
        </w:rPr>
        <w:t xml:space="preserve"> “Psicoigiene e psicologia istituzionale”,</w:t>
      </w:r>
      <w:r w:rsidRPr="00D03ADB">
        <w:rPr>
          <w:rFonts w:ascii="Times New Roman" w:hAnsi="Times New Roman"/>
          <w:spacing w:val="-5"/>
          <w:szCs w:val="18"/>
        </w:rPr>
        <w:t xml:space="preserve"> La meridiana, Molfetta, 2011 (da pag 1 a pag 146).</w:t>
      </w:r>
    </w:p>
    <w:p w14:paraId="0170984A" w14:textId="77777777" w:rsidR="00D03ADB" w:rsidRPr="00D03ADB" w:rsidRDefault="00D03ADB" w:rsidP="00D03ADB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D03ADB">
        <w:rPr>
          <w:rFonts w:ascii="Times New Roman" w:hAnsi="Times New Roman"/>
          <w:szCs w:val="18"/>
        </w:rPr>
        <w:t>-</w:t>
      </w:r>
      <w:r w:rsidRPr="00D03ADB">
        <w:rPr>
          <w:rFonts w:ascii="Times New Roman" w:hAnsi="Times New Roman"/>
          <w:szCs w:val="18"/>
        </w:rPr>
        <w:tab/>
      </w:r>
      <w:r w:rsidRPr="001F4051">
        <w:rPr>
          <w:rFonts w:ascii="Times New Roman" w:hAnsi="Times New Roman"/>
          <w:smallCaps/>
          <w:spacing w:val="-5"/>
          <w:sz w:val="16"/>
          <w:szCs w:val="18"/>
        </w:rPr>
        <w:t>Ronchi E. - Ghilardi A. (a cura di),</w:t>
      </w:r>
      <w:r w:rsidRPr="001F4051">
        <w:rPr>
          <w:rFonts w:ascii="Times New Roman" w:hAnsi="Times New Roman"/>
          <w:i/>
          <w:spacing w:val="-5"/>
          <w:sz w:val="16"/>
          <w:szCs w:val="18"/>
        </w:rPr>
        <w:t xml:space="preserve"> </w:t>
      </w:r>
      <w:r w:rsidRPr="00D03ADB">
        <w:rPr>
          <w:rFonts w:ascii="Times New Roman" w:hAnsi="Times New Roman"/>
          <w:i/>
          <w:spacing w:val="-5"/>
          <w:szCs w:val="18"/>
        </w:rPr>
        <w:t>“Professione psicoterapeuta. Il lavoro di gruppo nelle istituzioni”,</w:t>
      </w:r>
      <w:r w:rsidRPr="00D03ADB">
        <w:rPr>
          <w:rFonts w:ascii="Times New Roman" w:hAnsi="Times New Roman"/>
          <w:spacing w:val="-5"/>
          <w:szCs w:val="18"/>
        </w:rPr>
        <w:t xml:space="preserve"> Franco Angeli. Milano, 2003 (capitolo 3, da pag 48 a pag 69 e 4 da pag 72 a pag.87) </w:t>
      </w:r>
    </w:p>
    <w:p w14:paraId="578F0BCC" w14:textId="6C6DC744" w:rsidR="00D03ADB" w:rsidRDefault="00D03ADB" w:rsidP="00D03ADB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D03ADB">
        <w:rPr>
          <w:rFonts w:ascii="Times New Roman" w:hAnsi="Times New Roman"/>
          <w:szCs w:val="18"/>
        </w:rPr>
        <w:t>-</w:t>
      </w:r>
      <w:r w:rsidRPr="00D03ADB">
        <w:rPr>
          <w:rFonts w:ascii="Times New Roman" w:hAnsi="Times New Roman"/>
          <w:szCs w:val="18"/>
        </w:rPr>
        <w:tab/>
      </w:r>
      <w:r w:rsidRPr="001F4051">
        <w:rPr>
          <w:rFonts w:ascii="Times New Roman" w:hAnsi="Times New Roman"/>
          <w:smallCaps/>
          <w:spacing w:val="-5"/>
          <w:sz w:val="16"/>
          <w:szCs w:val="18"/>
        </w:rPr>
        <w:t>Vigorelli M. (a cura di),</w:t>
      </w:r>
      <w:r w:rsidRPr="001F4051">
        <w:rPr>
          <w:rFonts w:ascii="Times New Roman" w:hAnsi="Times New Roman"/>
          <w:i/>
          <w:spacing w:val="-5"/>
          <w:sz w:val="16"/>
          <w:szCs w:val="18"/>
        </w:rPr>
        <w:t xml:space="preserve"> </w:t>
      </w:r>
      <w:r w:rsidRPr="00D03ADB">
        <w:rPr>
          <w:rFonts w:ascii="Times New Roman" w:hAnsi="Times New Roman"/>
          <w:i/>
          <w:spacing w:val="-5"/>
          <w:szCs w:val="18"/>
        </w:rPr>
        <w:t>“Il lavoro della cura nelle istituzioni. Progetti,</w:t>
      </w:r>
      <w:r w:rsidRPr="00D03ADB">
        <w:rPr>
          <w:rFonts w:ascii="Times New Roman" w:hAnsi="Times New Roman"/>
          <w:spacing w:val="-5"/>
          <w:szCs w:val="18"/>
        </w:rPr>
        <w:t xml:space="preserve"> </w:t>
      </w:r>
      <w:r w:rsidRPr="00D03ADB">
        <w:rPr>
          <w:rFonts w:ascii="Times New Roman" w:hAnsi="Times New Roman"/>
          <w:i/>
          <w:spacing w:val="-5"/>
          <w:szCs w:val="18"/>
        </w:rPr>
        <w:t>gruppi e contesti nell’intervento psicologico</w:t>
      </w:r>
      <w:r w:rsidRPr="00D03ADB">
        <w:rPr>
          <w:rFonts w:ascii="Times New Roman" w:hAnsi="Times New Roman"/>
          <w:spacing w:val="-5"/>
          <w:szCs w:val="18"/>
        </w:rPr>
        <w:t>”, Franco Angeli, Milano, 2005 (da pag. 1 a pag.138).</w:t>
      </w:r>
    </w:p>
    <w:p w14:paraId="7CA1A597" w14:textId="2E0AACCC" w:rsidR="00C971F7" w:rsidRPr="00C971F7" w:rsidRDefault="00C971F7" w:rsidP="00C971F7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>-</w:t>
      </w:r>
      <w:r>
        <w:rPr>
          <w:rFonts w:ascii="Times New Roman" w:hAnsi="Times New Roman"/>
          <w:spacing w:val="-5"/>
          <w:szCs w:val="18"/>
        </w:rPr>
        <w:tab/>
      </w:r>
      <w:r w:rsidRPr="00C971F7">
        <w:rPr>
          <w:rFonts w:ascii="Times New Roman" w:hAnsi="Times New Roman"/>
          <w:spacing w:val="-5"/>
          <w:sz w:val="16"/>
          <w:szCs w:val="16"/>
        </w:rPr>
        <w:t>G</w:t>
      </w:r>
      <w:r w:rsidRPr="00C971F7">
        <w:rPr>
          <w:rFonts w:ascii="Times New Roman" w:hAnsi="Times New Roman"/>
          <w:spacing w:val="-5"/>
          <w:sz w:val="14"/>
          <w:szCs w:val="14"/>
        </w:rPr>
        <w:t xml:space="preserve">ALLETTI </w:t>
      </w:r>
      <w:r w:rsidRPr="00C971F7">
        <w:rPr>
          <w:rFonts w:ascii="Times New Roman" w:hAnsi="Times New Roman"/>
          <w:spacing w:val="-5"/>
          <w:sz w:val="16"/>
          <w:szCs w:val="16"/>
        </w:rPr>
        <w:t>A., S</w:t>
      </w:r>
      <w:r w:rsidRPr="00C971F7">
        <w:rPr>
          <w:rFonts w:ascii="Times New Roman" w:hAnsi="Times New Roman"/>
          <w:spacing w:val="-5"/>
          <w:sz w:val="14"/>
          <w:szCs w:val="14"/>
        </w:rPr>
        <w:t xml:space="preserve">PERI </w:t>
      </w:r>
      <w:r w:rsidRPr="00C971F7">
        <w:rPr>
          <w:rFonts w:ascii="Times New Roman" w:hAnsi="Times New Roman"/>
          <w:spacing w:val="-5"/>
          <w:sz w:val="16"/>
          <w:szCs w:val="16"/>
        </w:rPr>
        <w:t>L.,</w:t>
      </w:r>
      <w:r>
        <w:rPr>
          <w:rFonts w:ascii="Times New Roman" w:hAnsi="Times New Roman"/>
          <w:spacing w:val="-5"/>
          <w:szCs w:val="18"/>
        </w:rPr>
        <w:t xml:space="preserve"> </w:t>
      </w:r>
      <w:r w:rsidRPr="00C971F7">
        <w:rPr>
          <w:rFonts w:ascii="Times New Roman" w:hAnsi="Times New Roman"/>
          <w:spacing w:val="-5"/>
          <w:szCs w:val="18"/>
        </w:rPr>
        <w:t>Con la lente della mente. Alle radici dell'osservazione psicoanalitica</w:t>
      </w:r>
      <w:r>
        <w:rPr>
          <w:rFonts w:ascii="Times New Roman" w:hAnsi="Times New Roman"/>
          <w:spacing w:val="-5"/>
          <w:szCs w:val="18"/>
        </w:rPr>
        <w:t>, La Meridiana, Bari, 2020.</w:t>
      </w:r>
    </w:p>
    <w:p w14:paraId="25C484CD" w14:textId="77777777" w:rsidR="00D03ADB" w:rsidRPr="00D03ADB" w:rsidRDefault="00D03ADB" w:rsidP="00D03ADB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D03ADB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7F277CCB" w14:textId="77777777" w:rsidR="00D03ADB" w:rsidRPr="00D03ADB" w:rsidRDefault="00D03ADB" w:rsidP="001F405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03ADB">
        <w:rPr>
          <w:rFonts w:ascii="Times New Roman" w:hAnsi="Times New Roman"/>
          <w:szCs w:val="18"/>
        </w:rPr>
        <w:t>Il corso prevede lezioni in aula, integrate da presentazioni multimediali e da analisi di testi e materiale audiovisivo. Le lezioni frontali verranno intervallate da esercitazioni pratiche che prevedono il coinvolgimento diretto degli studenti. Verranno utilizzate esperienze e studi di casi al fine di riconnettere le teorie alla prassi, come l’inquadramento di una situazione complessa e problematica, a cura dei docenti o di testimoni “privilegiati”, che consenta agli allievi di lavorare in assetto di apprendimento gruppale; e l’individuazione di possibili strategie di intervento e costruzione di progetti d’intervento.</w:t>
      </w:r>
    </w:p>
    <w:p w14:paraId="28EB6D29" w14:textId="77777777" w:rsidR="00D03ADB" w:rsidRPr="00D03ADB" w:rsidRDefault="00D03ADB" w:rsidP="00D03ADB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D03ADB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6AC789A5" w14:textId="77777777" w:rsidR="00D03ADB" w:rsidRPr="00D03ADB" w:rsidRDefault="00D03ADB" w:rsidP="00D03ADB">
      <w:pPr>
        <w:pStyle w:val="Testo2"/>
        <w:ind w:firstLine="0"/>
        <w:rPr>
          <w:rFonts w:ascii="Times New Roman" w:hAnsi="Times New Roman"/>
          <w:szCs w:val="18"/>
        </w:rPr>
      </w:pPr>
      <w:r w:rsidRPr="00D03ADB">
        <w:rPr>
          <w:rFonts w:ascii="Times New Roman" w:hAnsi="Times New Roman"/>
          <w:szCs w:val="18"/>
        </w:rPr>
        <w:t>L’esame prevede una prova orale.</w:t>
      </w:r>
    </w:p>
    <w:p w14:paraId="03F87149" w14:textId="77777777" w:rsidR="00F47412" w:rsidRDefault="00D03ADB" w:rsidP="001F405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D03ADB">
        <w:rPr>
          <w:rFonts w:ascii="Times New Roman" w:hAnsi="Times New Roman"/>
          <w:sz w:val="18"/>
          <w:szCs w:val="18"/>
        </w:rPr>
        <w:lastRenderedPageBreak/>
        <w:t xml:space="preserve">L’apprendimento sarà verificato attraverso un’interrogazione orale in cui saranno poste domande, relative a: a) acquisizione delle nozioni teoriche </w:t>
      </w:r>
      <w:r w:rsidR="00F47412">
        <w:rPr>
          <w:rFonts w:ascii="Times New Roman" w:hAnsi="Times New Roman"/>
          <w:sz w:val="18"/>
          <w:szCs w:val="18"/>
        </w:rPr>
        <w:t>relative ai modelli presentati,</w:t>
      </w:r>
    </w:p>
    <w:p w14:paraId="6D1EB830" w14:textId="77777777" w:rsidR="00D03ADB" w:rsidRPr="00D03ADB" w:rsidRDefault="00D03ADB" w:rsidP="001F405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D03ADB">
        <w:rPr>
          <w:rFonts w:ascii="Times New Roman" w:hAnsi="Times New Roman"/>
          <w:sz w:val="18"/>
          <w:szCs w:val="18"/>
        </w:rPr>
        <w:t xml:space="preserve">b) comprensione di concetti, metodi e strumenti; c) capacità di rielaborazione personale (per esempio attraverso giudizi critici sui contenuti studiati, collegamenti tra temi, applicazione a casi concreti, capacità di richiamare la teoria per la lettura e l’analisi dei casi concreti). </w:t>
      </w:r>
    </w:p>
    <w:p w14:paraId="4E8CEBE5" w14:textId="77777777" w:rsidR="00D03ADB" w:rsidRPr="00D03ADB" w:rsidRDefault="00D03ADB" w:rsidP="001F4051">
      <w:pPr>
        <w:rPr>
          <w:rFonts w:ascii="Times New Roman" w:hAnsi="Times New Roman"/>
          <w:sz w:val="18"/>
          <w:szCs w:val="18"/>
        </w:rPr>
      </w:pPr>
      <w:r w:rsidRPr="00D03ADB">
        <w:rPr>
          <w:rFonts w:ascii="Times New Roman" w:hAnsi="Times New Roman"/>
          <w:sz w:val="18"/>
          <w:szCs w:val="18"/>
        </w:rPr>
        <w:t>L’esame consta di due sezioni: una valutazione delle conoscenze teoriche e una valutazione delle competenze nell’applicazione e rielaborazione personale dei contenuti. Il giudizio sarà così attribuito:</w:t>
      </w:r>
    </w:p>
    <w:p w14:paraId="0F427DBF" w14:textId="77777777" w:rsidR="00D03ADB" w:rsidRPr="00D03ADB" w:rsidRDefault="00D03ADB" w:rsidP="001F4051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D03ADB">
        <w:rPr>
          <w:rFonts w:ascii="Times New Roman" w:eastAsia="Times New Roman" w:hAnsi="Times New Roman"/>
          <w:sz w:val="18"/>
          <w:szCs w:val="18"/>
          <w:lang w:eastAsia="it-IT"/>
        </w:rPr>
        <w:t xml:space="preserve">da 18 a 23 conoscenze teoriche adeguate ma limitate ai testi (scarsa competenza applicativa e rielaborazione personale delle conoscenze). </w:t>
      </w:r>
    </w:p>
    <w:p w14:paraId="04DEBBCB" w14:textId="77777777" w:rsidR="00D03ADB" w:rsidRPr="00D03ADB" w:rsidRDefault="00D03ADB" w:rsidP="001F4051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D03ADB">
        <w:rPr>
          <w:rFonts w:ascii="Times New Roman" w:eastAsia="Times New Roman" w:hAnsi="Times New Roman"/>
          <w:sz w:val="18"/>
          <w:szCs w:val="18"/>
          <w:lang w:eastAsia="it-IT"/>
        </w:rPr>
        <w:t>da 24 a 26 conoscenze teoriche buone e sufficiente competenza applicativa e rielaborazione personale (connessione tra i contenuti e tra materie) delle conoscenze.</w:t>
      </w:r>
    </w:p>
    <w:p w14:paraId="6FD6FF15" w14:textId="77777777" w:rsidR="00D03ADB" w:rsidRPr="00D03ADB" w:rsidRDefault="00D03ADB" w:rsidP="001F4051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D03ADB">
        <w:rPr>
          <w:rFonts w:ascii="Times New Roman" w:eastAsia="Times New Roman" w:hAnsi="Times New Roman"/>
          <w:sz w:val="18"/>
          <w:szCs w:val="18"/>
          <w:lang w:eastAsia="it-IT"/>
        </w:rPr>
        <w:t xml:space="preserve">da 27 a 30 e lode ottime conoscenze teoriche e buona/ottima competenza applicativa e rielaborativa. </w:t>
      </w:r>
    </w:p>
    <w:p w14:paraId="2604CC81" w14:textId="77777777" w:rsidR="00D03ADB" w:rsidRPr="00D03ADB" w:rsidRDefault="00D03ADB" w:rsidP="00D03ADB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D03ADB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21263EB7" w14:textId="77777777" w:rsidR="00435230" w:rsidRDefault="00D03ADB" w:rsidP="00D03ADB">
      <w:pPr>
        <w:pStyle w:val="Testo2"/>
        <w:rPr>
          <w:rFonts w:ascii="Times New Roman" w:hAnsi="Times New Roman"/>
          <w:szCs w:val="18"/>
        </w:rPr>
      </w:pPr>
      <w:r w:rsidRPr="00D03ADB">
        <w:rPr>
          <w:rFonts w:ascii="Times New Roman" w:hAnsi="Times New Roman"/>
          <w:szCs w:val="18"/>
        </w:rPr>
        <w:t xml:space="preserve">L’insegnamento non necessita di prerequisiti relativi ai contenuti trattati. Si presuppone comunque l’acquisizione dei contenuti dell’insegnamenti di Psicologia del lavoro e delle organizzazioni, Psicologia dinamica e conoscenze in merito al funzionamento dei gruppi e all’analisi della domanda. </w:t>
      </w:r>
    </w:p>
    <w:p w14:paraId="58F330AC" w14:textId="77777777" w:rsidR="00F47412" w:rsidRDefault="00F47412" w:rsidP="000714F0">
      <w:pPr>
        <w:pStyle w:val="Testo2"/>
        <w:ind w:firstLine="0"/>
        <w:rPr>
          <w:rFonts w:ascii="Times New Roman" w:hAnsi="Times New Roman"/>
          <w:szCs w:val="18"/>
        </w:rPr>
      </w:pPr>
    </w:p>
    <w:p w14:paraId="049F1C9E" w14:textId="77777777" w:rsidR="00D03ADB" w:rsidRPr="00F47412" w:rsidRDefault="00D03ADB" w:rsidP="00F47412">
      <w:pPr>
        <w:pStyle w:val="Testo2"/>
        <w:spacing w:after="120" w:line="240" w:lineRule="exact"/>
        <w:rPr>
          <w:rFonts w:ascii="Times New Roman" w:hAnsi="Times New Roman"/>
          <w:szCs w:val="18"/>
        </w:rPr>
      </w:pPr>
      <w:r w:rsidRPr="00F47412">
        <w:rPr>
          <w:rFonts w:ascii="Times New Roman" w:hAnsi="Times New Roman"/>
          <w:bCs/>
          <w:i/>
          <w:szCs w:val="18"/>
        </w:rPr>
        <w:t>Orario e luogo di ricevimento degli studenti</w:t>
      </w:r>
    </w:p>
    <w:p w14:paraId="67197C9D" w14:textId="766E71BB" w:rsidR="00D03ADB" w:rsidRPr="00D03ADB" w:rsidRDefault="00D03ADB" w:rsidP="00D03ADB">
      <w:pPr>
        <w:pStyle w:val="Testo2"/>
        <w:rPr>
          <w:rFonts w:ascii="Times New Roman" w:hAnsi="Times New Roman"/>
          <w:szCs w:val="18"/>
        </w:rPr>
      </w:pPr>
      <w:r w:rsidRPr="00D03ADB">
        <w:rPr>
          <w:rFonts w:ascii="Times New Roman" w:hAnsi="Times New Roman"/>
          <w:szCs w:val="18"/>
        </w:rPr>
        <w:t xml:space="preserve">Le Docenti riceveranno gli studenti </w:t>
      </w:r>
      <w:r w:rsidR="00C971F7">
        <w:rPr>
          <w:rFonts w:ascii="Times New Roman" w:hAnsi="Times New Roman"/>
          <w:szCs w:val="18"/>
        </w:rPr>
        <w:t>dopo su appuntamento.</w:t>
      </w:r>
    </w:p>
    <w:p w14:paraId="57CE7B1C" w14:textId="77777777" w:rsidR="00D03ADB" w:rsidRPr="00D03ADB" w:rsidRDefault="00D03ADB" w:rsidP="00D03ADB">
      <w:pPr>
        <w:pStyle w:val="Testo2"/>
        <w:rPr>
          <w:rFonts w:ascii="Times New Roman" w:hAnsi="Times New Roman"/>
          <w:szCs w:val="18"/>
        </w:rPr>
      </w:pPr>
    </w:p>
    <w:p w14:paraId="2755C67A" w14:textId="77777777" w:rsidR="00D03ADB" w:rsidRPr="00D03ADB" w:rsidRDefault="00D03ADB" w:rsidP="00D03ADB">
      <w:pPr>
        <w:pStyle w:val="Testo2"/>
        <w:rPr>
          <w:rFonts w:ascii="Times New Roman" w:hAnsi="Times New Roman"/>
          <w:szCs w:val="18"/>
        </w:rPr>
      </w:pPr>
    </w:p>
    <w:p w14:paraId="20ABFFFA" w14:textId="77777777" w:rsidR="009C29C6" w:rsidRDefault="009C29C6">
      <w:pPr>
        <w:pStyle w:val="Titolo1"/>
      </w:pPr>
    </w:p>
    <w:sectPr w:rsidR="009C29C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4E7"/>
    <w:multiLevelType w:val="hybridMultilevel"/>
    <w:tmpl w:val="DDC0A4BC"/>
    <w:lvl w:ilvl="0" w:tplc="42C85F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558"/>
    <w:multiLevelType w:val="hybridMultilevel"/>
    <w:tmpl w:val="4D40106E"/>
    <w:lvl w:ilvl="0" w:tplc="0984870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10535"/>
    <w:multiLevelType w:val="hybridMultilevel"/>
    <w:tmpl w:val="027E1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81696">
    <w:abstractNumId w:val="1"/>
  </w:num>
  <w:num w:numId="2" w16cid:durableId="1980723151">
    <w:abstractNumId w:val="0"/>
  </w:num>
  <w:num w:numId="3" w16cid:durableId="900943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DB"/>
    <w:rsid w:val="00027801"/>
    <w:rsid w:val="000714F0"/>
    <w:rsid w:val="001F4051"/>
    <w:rsid w:val="00435230"/>
    <w:rsid w:val="004642D3"/>
    <w:rsid w:val="00507E45"/>
    <w:rsid w:val="008D5D3F"/>
    <w:rsid w:val="008F0373"/>
    <w:rsid w:val="0090710F"/>
    <w:rsid w:val="009C29C6"/>
    <w:rsid w:val="00C971F7"/>
    <w:rsid w:val="00D03ADB"/>
    <w:rsid w:val="00DC2A59"/>
    <w:rsid w:val="00E81401"/>
    <w:rsid w:val="00F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929AE"/>
  <w15:chartTrackingRefBased/>
  <w15:docId w15:val="{0DB6990A-A2FD-5346-96C7-1DF0AE0F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A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3AD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807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Mensi Rossella</cp:lastModifiedBy>
  <cp:revision>3</cp:revision>
  <cp:lastPrinted>2003-03-27T10:42:00Z</cp:lastPrinted>
  <dcterms:created xsi:type="dcterms:W3CDTF">2022-05-11T07:38:00Z</dcterms:created>
  <dcterms:modified xsi:type="dcterms:W3CDTF">2022-05-11T07:54:00Z</dcterms:modified>
</cp:coreProperties>
</file>