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D69C" w14:textId="77777777" w:rsidR="009C29C6" w:rsidRDefault="001028A4">
      <w:pPr>
        <w:pStyle w:val="Titolo1"/>
      </w:pPr>
      <w:r>
        <w:t>Lingua inglese (9cfu)</w:t>
      </w:r>
    </w:p>
    <w:p w14:paraId="7761D092" w14:textId="52FD66E5" w:rsidR="001028A4" w:rsidRDefault="001028A4" w:rsidP="001028A4">
      <w:pPr>
        <w:pStyle w:val="Titolo2"/>
      </w:pPr>
      <w:r>
        <w:t>Dott.ssa Laura Anelli</w:t>
      </w:r>
      <w:r w:rsidR="000F26DB">
        <w:t xml:space="preserve"> </w:t>
      </w:r>
    </w:p>
    <w:p w14:paraId="7E8B7030" w14:textId="77777777" w:rsidR="001028A4" w:rsidRDefault="001028A4" w:rsidP="001028A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5BEB15" w14:textId="77777777" w:rsidR="001028A4" w:rsidRPr="001028A4" w:rsidRDefault="001028A4" w:rsidP="001028A4">
      <w:r w:rsidRPr="001028A4">
        <w:t xml:space="preserve">Il corso si propone di fornire gli strumenti linguistici, verbali e non, necessari per l’inserimento lavorativo degli studenti nell’ambito internazionale. Il corso si concentrerà sul consolidamento delle regole di grammatica inglese dal livello B2 del CEFR e l’applicazione pratica della lingua inglese nel contesto politico, economico e sociale attuale. </w:t>
      </w:r>
    </w:p>
    <w:p w14:paraId="4F565207" w14:textId="77777777" w:rsidR="001028A4" w:rsidRPr="001028A4" w:rsidRDefault="001028A4" w:rsidP="001028A4"/>
    <w:p w14:paraId="3D95C8BC" w14:textId="77777777" w:rsidR="001028A4" w:rsidRPr="001028A4" w:rsidRDefault="001028A4" w:rsidP="001028A4">
      <w:r w:rsidRPr="001028A4">
        <w:t>Alla fine del corso gli studenti saranno in grado di:</w:t>
      </w:r>
    </w:p>
    <w:p w14:paraId="3642A73E" w14:textId="77777777" w:rsidR="001028A4" w:rsidRPr="001028A4" w:rsidRDefault="001028A4" w:rsidP="001028A4"/>
    <w:p w14:paraId="3616D249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Identificare e riconoscere le principali regole grammaticali della lingua inglese; leggere e comprendere testi di interesse politico, sociale ed economico; visionare e comprendere video di interesse politico, sociale ed economico; comprendere il lessico specialistico (D1: Conoscenza e comprensione)</w:t>
      </w:r>
    </w:p>
    <w:p w14:paraId="248E0F6A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Sostenere conversazioni a tematica politica, economico e/o sociale; costruire, formulare e organizzare testi scritti e orali di interesse politico, economico e/o sociale; utilizzare con sicurezza le regole grammaticali del livello B2 del CEFR; utilizzare il lessico specialistico (D2: Capacità di applicare conoscenza e comprensione)</w:t>
      </w:r>
    </w:p>
    <w:p w14:paraId="78F227A0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Esprimere in modo critico opinioni e pareri circa temi rilevanti per il loro ambito disciplinare o di lo</w:t>
      </w:r>
      <w:r w:rsidR="00D07A88">
        <w:t xml:space="preserve">ro interesse in lingua inglese </w:t>
      </w:r>
      <w:r w:rsidRPr="001028A4">
        <w:t>(D3: Autonomia di giudizio)</w:t>
      </w:r>
    </w:p>
    <w:p w14:paraId="7CE72852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Preparare efficaci presentazioni su tematiche politiche, sociali e/o economiche; sostenere conversazioni professionali in lingua inglese; analizzare e riassumere oralmente testi scritti (D4: abilità comunicative)</w:t>
      </w:r>
    </w:p>
    <w:p w14:paraId="4B02D417" w14:textId="77777777" w:rsidR="001028A4" w:rsidRDefault="001028A4" w:rsidP="001028A4">
      <w:pPr>
        <w:numPr>
          <w:ilvl w:val="0"/>
          <w:numId w:val="1"/>
        </w:numPr>
      </w:pPr>
      <w:r w:rsidRPr="001028A4">
        <w:t>Utilizzare gli strumenti a loro disposizione, come dizionari cartacei ed elettronici, e piattaforme digitali per proseguire nell’utilizzo e nell’apprendimento autonomo della lingua (D5: capacità di apprendimento)</w:t>
      </w:r>
      <w:r>
        <w:t>.</w:t>
      </w:r>
    </w:p>
    <w:p w14:paraId="468F4B66" w14:textId="77777777" w:rsidR="001028A4" w:rsidRDefault="001028A4" w:rsidP="001028A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24C681E" w14:textId="77777777" w:rsidR="001028A4" w:rsidRPr="001028A4" w:rsidRDefault="001028A4" w:rsidP="001028A4">
      <w:r w:rsidRPr="001028A4">
        <w:t>Il corso prevede:</w:t>
      </w:r>
    </w:p>
    <w:p w14:paraId="4842F521" w14:textId="77777777" w:rsidR="00FA3BD4" w:rsidRPr="00FA3BD4" w:rsidRDefault="00FA3BD4" w:rsidP="00FA3BD4">
      <w:pPr>
        <w:tabs>
          <w:tab w:val="clear" w:pos="284"/>
        </w:tabs>
        <w:spacing w:line="276" w:lineRule="auto"/>
        <w:ind w:left="360"/>
      </w:pPr>
      <w:r>
        <w:t>-</w:t>
      </w:r>
      <w:r w:rsidR="001028A4" w:rsidRPr="001028A4">
        <w:t xml:space="preserve"> </w:t>
      </w:r>
      <w:r w:rsidR="001028A4" w:rsidRPr="00FA3BD4">
        <w:t>un ripasso e consolidamento grammaticale del livello B2 del</w:t>
      </w:r>
      <w:r w:rsidRPr="00FA3BD4">
        <w:t xml:space="preserve"> CEFR, con particolare focus su:</w:t>
      </w:r>
      <w:r w:rsidRPr="00FA3BD4">
        <w:rPr>
          <w:rFonts w:asciiTheme="majorHAnsi" w:hAnsiTheme="majorHAnsi"/>
          <w:sz w:val="22"/>
          <w:szCs w:val="22"/>
        </w:rPr>
        <w:t xml:space="preserve"> </w:t>
      </w:r>
    </w:p>
    <w:p w14:paraId="4BC2CF9A" w14:textId="77777777" w:rsidR="00FA3BD4" w:rsidRPr="00FA3BD4" w:rsidRDefault="00FA3BD4" w:rsidP="00FA3BD4">
      <w:pPr>
        <w:numPr>
          <w:ilvl w:val="1"/>
          <w:numId w:val="4"/>
        </w:numPr>
        <w:tabs>
          <w:tab w:val="clear" w:pos="284"/>
        </w:tabs>
        <w:spacing w:line="276" w:lineRule="auto"/>
      </w:pPr>
      <w:proofErr w:type="spellStart"/>
      <w:r w:rsidRPr="00086605">
        <w:rPr>
          <w:lang w:val="en-US"/>
        </w:rPr>
        <w:lastRenderedPageBreak/>
        <w:t>Consolidamento</w:t>
      </w:r>
      <w:proofErr w:type="spellEnd"/>
      <w:r w:rsidRPr="00086605">
        <w:rPr>
          <w:lang w:val="en-US"/>
        </w:rPr>
        <w:t xml:space="preserve"> </w:t>
      </w:r>
      <w:proofErr w:type="spellStart"/>
      <w:r w:rsidRPr="00086605">
        <w:rPr>
          <w:lang w:val="en-US"/>
        </w:rPr>
        <w:t>della</w:t>
      </w:r>
      <w:proofErr w:type="spellEnd"/>
      <w:r w:rsidRPr="00086605">
        <w:rPr>
          <w:lang w:val="en-US"/>
        </w:rPr>
        <w:t xml:space="preserve"> </w:t>
      </w:r>
      <w:proofErr w:type="spellStart"/>
      <w:r w:rsidRPr="00086605">
        <w:rPr>
          <w:lang w:val="en-US"/>
        </w:rPr>
        <w:t>sintassi</w:t>
      </w:r>
      <w:proofErr w:type="spellEnd"/>
      <w:r w:rsidRPr="00086605">
        <w:rPr>
          <w:lang w:val="en-US"/>
        </w:rPr>
        <w:t xml:space="preserve">: </w:t>
      </w:r>
      <w:proofErr w:type="spellStart"/>
      <w:r w:rsidRPr="00086605">
        <w:rPr>
          <w:lang w:val="en-US"/>
        </w:rPr>
        <w:t>frasi</w:t>
      </w:r>
      <w:proofErr w:type="spellEnd"/>
      <w:r w:rsidRPr="00086605">
        <w:rPr>
          <w:lang w:val="en-US"/>
        </w:rPr>
        <w:t xml:space="preserve"> </w:t>
      </w:r>
      <w:proofErr w:type="spellStart"/>
      <w:r w:rsidRPr="00086605">
        <w:rPr>
          <w:lang w:val="en-US"/>
        </w:rPr>
        <w:t>affermative</w:t>
      </w:r>
      <w:proofErr w:type="spellEnd"/>
      <w:r w:rsidRPr="00086605">
        <w:rPr>
          <w:lang w:val="en-US"/>
        </w:rPr>
        <w:t>, negative, interrogative</w:t>
      </w:r>
      <w:proofErr w:type="gramStart"/>
      <w:r w:rsidRPr="00086605">
        <w:rPr>
          <w:lang w:val="en-US"/>
        </w:rPr>
        <w:t>;</w:t>
      </w:r>
      <w:proofErr w:type="gramEnd"/>
      <w:r w:rsidRPr="00086605">
        <w:rPr>
          <w:lang w:val="en-US"/>
        </w:rPr>
        <w:t xml:space="preserve"> </w:t>
      </w:r>
      <w:proofErr w:type="spellStart"/>
      <w:r w:rsidRPr="00086605">
        <w:rPr>
          <w:lang w:val="en-US"/>
        </w:rPr>
        <w:t>wh</w:t>
      </w:r>
      <w:proofErr w:type="spellEnd"/>
      <w:r w:rsidRPr="00086605">
        <w:rPr>
          <w:lang w:val="en-US"/>
        </w:rPr>
        <w:t xml:space="preserve">- questions (what, where, when, who, whose, which, how, why). </w:t>
      </w:r>
      <w:r w:rsidRPr="00FA3BD4">
        <w:t>Ordine delle parole.</w:t>
      </w:r>
    </w:p>
    <w:p w14:paraId="0BA324E9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Consolidamento di tutti i tempi verbali.</w:t>
      </w:r>
    </w:p>
    <w:p w14:paraId="0CCBA995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Future in the </w:t>
      </w: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past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.</w:t>
      </w:r>
    </w:p>
    <w:p w14:paraId="7C356FAC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Unreal tenses: wish, would rather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e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if only. </w:t>
      </w:r>
    </w:p>
    <w:p w14:paraId="290A22AE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Consolidamento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verbi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modali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(forma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presente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e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passata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): can, could, would, will, shall, should, may, might, have to, ought to, must, need, used to, allowed to, </w:t>
      </w:r>
      <w:proofErr w:type="gram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had</w:t>
      </w:r>
      <w:proofErr w:type="gram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better. </w:t>
      </w:r>
    </w:p>
    <w:p w14:paraId="04E1372B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Used to e get/be used to +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gerundio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. </w:t>
      </w:r>
    </w:p>
    <w:p w14:paraId="4F0E2AD0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Zero Conditional; First Conditional; Second Conditional; Third Conditional; Mixed Conditional. </w:t>
      </w:r>
    </w:p>
    <w:p w14:paraId="6D8D3E42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Forme passive. Forme causative (</w:t>
      </w: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have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 e </w:t>
      </w: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get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)</w:t>
      </w:r>
    </w:p>
    <w:p w14:paraId="5E9A5BDE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Discorso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indiretto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.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Consolidamento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del reported speech;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ampliamento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reporting verbs; reporting verbs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passivi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(it is said that… / he is said to be) </w:t>
      </w:r>
    </w:p>
    <w:p w14:paraId="62C33115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Verb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 </w:t>
      </w: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patterns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: verbi seguiti da gerundio o infinito. </w:t>
      </w:r>
    </w:p>
    <w:p w14:paraId="753EDFDF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Verbi frasali. </w:t>
      </w:r>
    </w:p>
    <w:p w14:paraId="081F67C6" w14:textId="77777777" w:rsidR="00FA3BD4" w:rsidRP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>Consolidamento dell’uso dei sostantivi (singolare, plurale, numerabili/non numerabili, nomi composti, genitivo); numeri cardinali e ordinali; articoli e partitivi.</w:t>
      </w:r>
    </w:p>
    <w:p w14:paraId="37DCD0DA" w14:textId="77777777" w:rsidR="00FA3BD4" w:rsidRP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 xml:space="preserve">Consolidamento dell’uso di aggettivi e pronomi possessivi e dimostrativi.  Forme comparative e superlative. </w:t>
      </w:r>
    </w:p>
    <w:p w14:paraId="2D44FE55" w14:textId="77777777" w:rsidR="00FA3BD4" w:rsidRPr="00FA3BD4" w:rsidRDefault="00FA3BD4" w:rsidP="00FA3BD4">
      <w:pPr>
        <w:numPr>
          <w:ilvl w:val="1"/>
          <w:numId w:val="4"/>
        </w:numPr>
        <w:tabs>
          <w:tab w:val="clear" w:pos="284"/>
        </w:tabs>
        <w:spacing w:line="276" w:lineRule="auto"/>
      </w:pPr>
      <w:r w:rsidRPr="00FA3BD4">
        <w:t>Preposizioni: di luogo, di tempo, di moto, di compagnia, d'agente; preposizioni in collocazioni dopo sostantivi, aggettivi e verbi.</w:t>
      </w:r>
    </w:p>
    <w:p w14:paraId="4ADDD320" w14:textId="77777777" w:rsid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 xml:space="preserve">Connettivi di subordinazione e coordinazione.  </w:t>
      </w:r>
    </w:p>
    <w:p w14:paraId="3AF96112" w14:textId="0BC6A6E0" w:rsidR="00FA3BD4" w:rsidRDefault="005969EB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>
        <w:t xml:space="preserve">Subordinate relative </w:t>
      </w:r>
    </w:p>
    <w:p w14:paraId="5EFC9000" w14:textId="1288947A" w:rsidR="00CA547A" w:rsidRPr="00FA3BD4" w:rsidRDefault="00CA547A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>
        <w:t xml:space="preserve">Word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strategies</w:t>
      </w:r>
      <w:proofErr w:type="spellEnd"/>
    </w:p>
    <w:p w14:paraId="0C0DBF57" w14:textId="77777777" w:rsidR="00FA3BD4" w:rsidRPr="00FA3BD4" w:rsidRDefault="00FA3BD4" w:rsidP="00FA3BD4">
      <w:pPr>
        <w:ind w:left="720"/>
      </w:pPr>
    </w:p>
    <w:p w14:paraId="0672313E" w14:textId="77777777" w:rsidR="001028A4" w:rsidRPr="001028A4" w:rsidRDefault="001028A4" w:rsidP="001028A4">
      <w:pPr>
        <w:numPr>
          <w:ilvl w:val="0"/>
          <w:numId w:val="2"/>
        </w:numPr>
      </w:pPr>
      <w:proofErr w:type="gramStart"/>
      <w:r w:rsidRPr="001028A4">
        <w:t>lettura</w:t>
      </w:r>
      <w:proofErr w:type="gramEnd"/>
      <w:r w:rsidRPr="001028A4">
        <w:t xml:space="preserve">, analisi e comprensione di testi scientifici e non a tematica politica, economica e sociale.  </w:t>
      </w:r>
    </w:p>
    <w:p w14:paraId="65D7D9AF" w14:textId="77777777" w:rsidR="001028A4" w:rsidRPr="001028A4" w:rsidRDefault="001028A4" w:rsidP="001028A4">
      <w:pPr>
        <w:numPr>
          <w:ilvl w:val="0"/>
          <w:numId w:val="2"/>
        </w:numPr>
      </w:pPr>
      <w:proofErr w:type="gramStart"/>
      <w:r w:rsidRPr="001028A4">
        <w:t>ascolto</w:t>
      </w:r>
      <w:proofErr w:type="gramEnd"/>
      <w:r w:rsidRPr="001028A4">
        <w:t xml:space="preserve"> e rielaborazione scritta e/o orale di discorsi in ambito politico, economico e/o sociale</w:t>
      </w:r>
    </w:p>
    <w:p w14:paraId="24C6F753" w14:textId="77777777" w:rsidR="001028A4" w:rsidRPr="001028A4" w:rsidRDefault="001028A4" w:rsidP="001028A4">
      <w:pPr>
        <w:numPr>
          <w:ilvl w:val="0"/>
          <w:numId w:val="2"/>
        </w:numPr>
      </w:pPr>
      <w:proofErr w:type="gramStart"/>
      <w:r w:rsidRPr="001028A4">
        <w:t>organizzazione</w:t>
      </w:r>
      <w:proofErr w:type="gramEnd"/>
      <w:r w:rsidRPr="001028A4">
        <w:t>, pianificazione ed esecuzione di una presentazione efficace sia a livello linguistico sia a livello espositivo</w:t>
      </w:r>
    </w:p>
    <w:p w14:paraId="000B0273" w14:textId="490CEF96" w:rsidR="001028A4" w:rsidRPr="0053044E" w:rsidRDefault="001028A4" w:rsidP="001028A4">
      <w:pPr>
        <w:numPr>
          <w:ilvl w:val="0"/>
          <w:numId w:val="2"/>
        </w:numPr>
        <w:rPr>
          <w:i/>
          <w:lang w:val="en-GB"/>
        </w:rPr>
      </w:pPr>
      <w:proofErr w:type="spellStart"/>
      <w:proofErr w:type="gramStart"/>
      <w:r w:rsidRPr="0053044E">
        <w:rPr>
          <w:lang w:val="en-GB"/>
        </w:rPr>
        <w:t>apprendimento</w:t>
      </w:r>
      <w:proofErr w:type="spellEnd"/>
      <w:proofErr w:type="gramEnd"/>
      <w:r w:rsidRPr="0053044E">
        <w:rPr>
          <w:lang w:val="en-GB"/>
        </w:rPr>
        <w:t xml:space="preserve"> del </w:t>
      </w:r>
      <w:proofErr w:type="spellStart"/>
      <w:r w:rsidRPr="0053044E">
        <w:rPr>
          <w:lang w:val="en-GB"/>
        </w:rPr>
        <w:t>lessico</w:t>
      </w:r>
      <w:proofErr w:type="spellEnd"/>
      <w:r w:rsidRPr="0053044E">
        <w:rPr>
          <w:lang w:val="en-GB"/>
        </w:rPr>
        <w:t xml:space="preserve"> legato </w:t>
      </w:r>
      <w:proofErr w:type="spellStart"/>
      <w:r w:rsidRPr="0053044E">
        <w:rPr>
          <w:lang w:val="en-GB"/>
        </w:rPr>
        <w:t>alle</w:t>
      </w:r>
      <w:proofErr w:type="spellEnd"/>
      <w:r w:rsidRPr="0053044E">
        <w:rPr>
          <w:lang w:val="en-GB"/>
        </w:rPr>
        <w:t xml:space="preserve"> </w:t>
      </w:r>
      <w:proofErr w:type="spellStart"/>
      <w:r w:rsidRPr="0053044E">
        <w:rPr>
          <w:lang w:val="en-GB"/>
        </w:rPr>
        <w:t>seguenti</w:t>
      </w:r>
      <w:proofErr w:type="spellEnd"/>
      <w:r w:rsidRPr="0053044E">
        <w:rPr>
          <w:lang w:val="en-GB"/>
        </w:rPr>
        <w:t xml:space="preserve"> </w:t>
      </w:r>
      <w:proofErr w:type="spellStart"/>
      <w:r w:rsidRPr="0053044E">
        <w:rPr>
          <w:lang w:val="en-GB"/>
        </w:rPr>
        <w:t>macroaree</w:t>
      </w:r>
      <w:proofErr w:type="spellEnd"/>
      <w:r w:rsidRPr="0053044E">
        <w:rPr>
          <w:lang w:val="en-GB"/>
        </w:rPr>
        <w:t xml:space="preserve"> </w:t>
      </w:r>
      <w:proofErr w:type="spellStart"/>
      <w:r w:rsidRPr="0053044E">
        <w:rPr>
          <w:lang w:val="en-GB"/>
        </w:rPr>
        <w:t>lessicali</w:t>
      </w:r>
      <w:proofErr w:type="spellEnd"/>
      <w:r w:rsidRPr="0053044E">
        <w:rPr>
          <w:lang w:val="en-GB"/>
        </w:rPr>
        <w:t>:</w:t>
      </w:r>
      <w:r w:rsidR="00FA3BD4" w:rsidRPr="0053044E">
        <w:rPr>
          <w:lang w:val="en-GB"/>
        </w:rPr>
        <w:t xml:space="preserve"> </w:t>
      </w:r>
      <w:r w:rsidR="00FA3BD4" w:rsidRPr="0053044E">
        <w:rPr>
          <w:i/>
          <w:lang w:val="en-GB"/>
        </w:rPr>
        <w:t>environment, migration, p</w:t>
      </w:r>
      <w:r w:rsidR="00492E63" w:rsidRPr="0053044E">
        <w:rPr>
          <w:i/>
          <w:lang w:val="en-GB"/>
        </w:rPr>
        <w:t>olitics</w:t>
      </w:r>
      <w:r w:rsidR="0053044E" w:rsidRPr="0053044E">
        <w:rPr>
          <w:i/>
          <w:lang w:val="en-GB"/>
        </w:rPr>
        <w:t xml:space="preserve">, </w:t>
      </w:r>
      <w:r w:rsidR="00492E63" w:rsidRPr="0053044E">
        <w:rPr>
          <w:i/>
          <w:lang w:val="en-GB"/>
        </w:rPr>
        <w:t>economy, education</w:t>
      </w:r>
      <w:r w:rsidR="0053044E" w:rsidRPr="0053044E">
        <w:rPr>
          <w:i/>
          <w:lang w:val="en-GB"/>
        </w:rPr>
        <w:t xml:space="preserve">, nature, culture, </w:t>
      </w:r>
      <w:r w:rsidR="0053044E" w:rsidRPr="0053044E">
        <w:rPr>
          <w:i/>
          <w:lang w:val="en-GB"/>
        </w:rPr>
        <w:lastRenderedPageBreak/>
        <w:t>legal systems, business and finance, social issues,</w:t>
      </w:r>
      <w:r w:rsidR="00AE22E8">
        <w:rPr>
          <w:i/>
          <w:lang w:val="en-GB"/>
        </w:rPr>
        <w:t xml:space="preserve"> </w:t>
      </w:r>
      <w:r w:rsidR="0053044E" w:rsidRPr="0053044E">
        <w:rPr>
          <w:i/>
          <w:lang w:val="en-GB"/>
        </w:rPr>
        <w:t xml:space="preserve">crime and the law, technology. </w:t>
      </w:r>
    </w:p>
    <w:p w14:paraId="41699A58" w14:textId="77777777" w:rsidR="001028A4" w:rsidRDefault="001028A4" w:rsidP="001028A4">
      <w:pPr>
        <w:keepNext/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BIBLIOGRAFIA</w:t>
      </w:r>
    </w:p>
    <w:p w14:paraId="0B52EE07" w14:textId="77777777" w:rsidR="005969EB" w:rsidRPr="005969EB" w:rsidRDefault="005969EB" w:rsidP="001028A4">
      <w:pPr>
        <w:keepNext/>
        <w:spacing w:before="240" w:after="120"/>
        <w:rPr>
          <w:sz w:val="18"/>
          <w:u w:val="single"/>
          <w:lang w:val="en-US"/>
        </w:rPr>
      </w:pPr>
      <w:proofErr w:type="spellStart"/>
      <w:r w:rsidRPr="005969EB">
        <w:rPr>
          <w:sz w:val="18"/>
          <w:u w:val="single"/>
          <w:lang w:val="en-US"/>
        </w:rPr>
        <w:t>Testi</w:t>
      </w:r>
      <w:proofErr w:type="spellEnd"/>
      <w:r w:rsidRPr="005969EB">
        <w:rPr>
          <w:sz w:val="18"/>
          <w:u w:val="single"/>
          <w:lang w:val="en-US"/>
        </w:rPr>
        <w:t xml:space="preserve"> </w:t>
      </w:r>
      <w:proofErr w:type="spellStart"/>
      <w:r w:rsidRPr="005969EB">
        <w:rPr>
          <w:sz w:val="18"/>
          <w:u w:val="single"/>
          <w:lang w:val="en-US"/>
        </w:rPr>
        <w:t>obbligatori</w:t>
      </w:r>
      <w:proofErr w:type="spellEnd"/>
    </w:p>
    <w:p w14:paraId="07822B4F" w14:textId="0FCF7B19" w:rsidR="001028A4" w:rsidRPr="0053044E" w:rsidRDefault="002F6382" w:rsidP="001028A4">
      <w:pPr>
        <w:pStyle w:val="Testo1"/>
        <w:spacing w:line="240" w:lineRule="atLeast"/>
        <w:rPr>
          <w:spacing w:val="-5"/>
          <w:szCs w:val="18"/>
          <w:lang w:val="en-US"/>
        </w:rPr>
      </w:pPr>
      <w:r w:rsidRPr="0053044E">
        <w:rPr>
          <w:smallCaps/>
          <w:spacing w:val="-5"/>
          <w:szCs w:val="18"/>
          <w:lang w:val="en-US"/>
        </w:rPr>
        <w:t xml:space="preserve">Cosgrove A. – Hobbs D. </w:t>
      </w:r>
      <w:r w:rsidRPr="0053044E">
        <w:rPr>
          <w:spacing w:val="-5"/>
          <w:szCs w:val="18"/>
          <w:lang w:val="en-US"/>
        </w:rPr>
        <w:t>with</w:t>
      </w:r>
      <w:r w:rsidRPr="0053044E">
        <w:rPr>
          <w:smallCaps/>
          <w:spacing w:val="-5"/>
          <w:szCs w:val="18"/>
          <w:lang w:val="en-US"/>
        </w:rPr>
        <w:t xml:space="preserve"> Wijayatilake C., </w:t>
      </w:r>
      <w:r w:rsidRPr="0053044E">
        <w:rPr>
          <w:i/>
          <w:iCs/>
          <w:spacing w:val="-5"/>
          <w:szCs w:val="18"/>
          <w:lang w:val="en-US"/>
        </w:rPr>
        <w:t>Open World (Italian Edition)</w:t>
      </w:r>
      <w:r w:rsidR="00432C6D">
        <w:rPr>
          <w:i/>
          <w:iCs/>
          <w:spacing w:val="-5"/>
          <w:szCs w:val="18"/>
          <w:lang w:val="en-US"/>
        </w:rPr>
        <w:t xml:space="preserve"> B2</w:t>
      </w:r>
      <w:r w:rsidRPr="0053044E">
        <w:rPr>
          <w:i/>
          <w:iCs/>
          <w:spacing w:val="-5"/>
          <w:szCs w:val="18"/>
          <w:lang w:val="en-US"/>
        </w:rPr>
        <w:t xml:space="preserve">, </w:t>
      </w:r>
      <w:r w:rsidRPr="0053044E">
        <w:rPr>
          <w:spacing w:val="-5"/>
          <w:szCs w:val="18"/>
          <w:lang w:val="en-US"/>
        </w:rPr>
        <w:t>Student’s Book and Workbook with ebook, Cambridge 2020</w:t>
      </w:r>
    </w:p>
    <w:p w14:paraId="41F4C9E5" w14:textId="66F229A9" w:rsidR="002F6382" w:rsidRPr="0053044E" w:rsidRDefault="002F6382" w:rsidP="001028A4">
      <w:pPr>
        <w:pStyle w:val="Testo1"/>
        <w:spacing w:line="240" w:lineRule="atLeast"/>
        <w:rPr>
          <w:spacing w:val="-5"/>
          <w:szCs w:val="18"/>
          <w:lang w:val="en-US"/>
        </w:rPr>
      </w:pPr>
    </w:p>
    <w:p w14:paraId="73351F91" w14:textId="0FC63CFD" w:rsidR="002F6382" w:rsidRPr="0053044E" w:rsidRDefault="002F6382" w:rsidP="001028A4">
      <w:pPr>
        <w:pStyle w:val="Testo1"/>
        <w:spacing w:line="240" w:lineRule="atLeast"/>
        <w:rPr>
          <w:spacing w:val="-5"/>
          <w:szCs w:val="18"/>
          <w:lang w:val="en-US"/>
        </w:rPr>
      </w:pPr>
      <w:r w:rsidRPr="0053044E">
        <w:rPr>
          <w:spacing w:val="-5"/>
          <w:szCs w:val="18"/>
          <w:lang w:val="en-US"/>
        </w:rPr>
        <w:t xml:space="preserve">Dispensa </w:t>
      </w:r>
      <w:bookmarkStart w:id="0" w:name="_Hlk77172065"/>
      <w:r w:rsidRPr="0053044E">
        <w:rPr>
          <w:i/>
          <w:iCs/>
          <w:spacing w:val="-5"/>
          <w:szCs w:val="18"/>
          <w:lang w:val="en-US"/>
        </w:rPr>
        <w:t xml:space="preserve">Extra materials for the course of English Language B2 </w:t>
      </w:r>
      <w:bookmarkEnd w:id="0"/>
      <w:r w:rsidRPr="0053044E">
        <w:rPr>
          <w:i/>
          <w:iCs/>
          <w:spacing w:val="-5"/>
          <w:szCs w:val="18"/>
          <w:lang w:val="en-US"/>
        </w:rPr>
        <w:t xml:space="preserve">– </w:t>
      </w:r>
      <w:r w:rsidRPr="0053044E">
        <w:rPr>
          <w:spacing w:val="-5"/>
          <w:szCs w:val="18"/>
          <w:lang w:val="en-US"/>
        </w:rPr>
        <w:t xml:space="preserve">disponibile in formato PDF sulla pagina Blackboard del corso. </w:t>
      </w:r>
    </w:p>
    <w:p w14:paraId="27C421FC" w14:textId="66868F57" w:rsidR="00C215A0" w:rsidRPr="0053044E" w:rsidRDefault="00C215A0" w:rsidP="001028A4">
      <w:pPr>
        <w:pStyle w:val="Testo1"/>
        <w:rPr>
          <w:szCs w:val="18"/>
          <w:lang w:val="en-US"/>
        </w:rPr>
      </w:pPr>
    </w:p>
    <w:p w14:paraId="5335F131" w14:textId="5A6E5C84" w:rsidR="00E918B3" w:rsidRPr="0053044E" w:rsidRDefault="00E918B3" w:rsidP="001028A4">
      <w:pPr>
        <w:pStyle w:val="Testo1"/>
        <w:rPr>
          <w:szCs w:val="18"/>
          <w:lang w:val="en-GB"/>
        </w:rPr>
      </w:pPr>
      <w:r w:rsidRPr="0053044E">
        <w:rPr>
          <w:szCs w:val="18"/>
          <w:lang w:val="en-GB"/>
        </w:rPr>
        <w:t xml:space="preserve">Dispensa </w:t>
      </w:r>
      <w:r w:rsidRPr="0053044E">
        <w:rPr>
          <w:i/>
          <w:iCs/>
          <w:szCs w:val="18"/>
          <w:lang w:val="en-GB"/>
        </w:rPr>
        <w:t xml:space="preserve">Vocabulary for the course of English Language B2 – </w:t>
      </w:r>
      <w:r w:rsidRPr="0053044E">
        <w:rPr>
          <w:szCs w:val="18"/>
          <w:lang w:val="en-GB"/>
        </w:rPr>
        <w:t xml:space="preserve">disponibile in formato PDF sulla pagina Blackboard del corso. </w:t>
      </w:r>
    </w:p>
    <w:p w14:paraId="56E028FD" w14:textId="77777777" w:rsidR="00E918B3" w:rsidRPr="00E918B3" w:rsidRDefault="00E918B3" w:rsidP="001028A4">
      <w:pPr>
        <w:pStyle w:val="Testo1"/>
        <w:rPr>
          <w:lang w:val="en-GB"/>
        </w:rPr>
      </w:pPr>
    </w:p>
    <w:p w14:paraId="2A588170" w14:textId="77777777" w:rsidR="00C215A0" w:rsidRPr="00A319DB" w:rsidRDefault="00C215A0" w:rsidP="001028A4">
      <w:pPr>
        <w:pStyle w:val="Testo1"/>
        <w:rPr>
          <w:u w:val="single"/>
          <w:lang w:val="en-GB"/>
        </w:rPr>
      </w:pPr>
      <w:r w:rsidRPr="00A319DB">
        <w:rPr>
          <w:u w:val="single"/>
          <w:lang w:val="en-GB"/>
        </w:rPr>
        <w:t>Testi consigliati</w:t>
      </w:r>
    </w:p>
    <w:p w14:paraId="206A64B4" w14:textId="77777777" w:rsidR="005969EB" w:rsidRPr="00A319DB" w:rsidRDefault="005969EB" w:rsidP="001028A4">
      <w:pPr>
        <w:pStyle w:val="Testo1"/>
        <w:rPr>
          <w:lang w:val="en-GB"/>
        </w:rPr>
      </w:pPr>
    </w:p>
    <w:p w14:paraId="2CA61E04" w14:textId="5503A1F0" w:rsidR="005969EB" w:rsidRPr="005969EB" w:rsidRDefault="005969EB" w:rsidP="005969EB">
      <w:pPr>
        <w:tabs>
          <w:tab w:val="clear" w:pos="284"/>
        </w:tabs>
        <w:spacing w:line="276" w:lineRule="auto"/>
        <w:rPr>
          <w:noProof/>
          <w:spacing w:val="-5"/>
          <w:sz w:val="18"/>
          <w:lang w:val="en-US"/>
        </w:rPr>
      </w:pPr>
      <w:r w:rsidRPr="005969EB">
        <w:rPr>
          <w:smallCaps/>
          <w:noProof/>
          <w:spacing w:val="-5"/>
          <w:sz w:val="18"/>
          <w:lang w:val="en-US"/>
        </w:rPr>
        <w:t>Vince</w:t>
      </w:r>
      <w:r w:rsidR="00D03082">
        <w:rPr>
          <w:smallCaps/>
          <w:noProof/>
          <w:spacing w:val="-5"/>
          <w:sz w:val="18"/>
          <w:lang w:val="en-US"/>
        </w:rPr>
        <w:t xml:space="preserve"> M.</w:t>
      </w:r>
      <w:r w:rsidRPr="005969EB">
        <w:rPr>
          <w:noProof/>
          <w:spacing w:val="-5"/>
          <w:sz w:val="18"/>
          <w:lang w:val="en-US"/>
        </w:rPr>
        <w:t xml:space="preserve">, </w:t>
      </w:r>
      <w:r w:rsidRPr="005969EB">
        <w:rPr>
          <w:i/>
          <w:noProof/>
          <w:spacing w:val="-5"/>
          <w:sz w:val="18"/>
          <w:lang w:val="en-US"/>
        </w:rPr>
        <w:t>Language Practice for First, English Grammar and Vocabulary</w:t>
      </w:r>
      <w:r w:rsidRPr="005969EB">
        <w:rPr>
          <w:noProof/>
          <w:spacing w:val="-5"/>
          <w:sz w:val="18"/>
          <w:lang w:val="en-US"/>
        </w:rPr>
        <w:t xml:space="preserve">, </w:t>
      </w:r>
      <w:r w:rsidR="000F26DB">
        <w:rPr>
          <w:noProof/>
          <w:spacing w:val="-5"/>
          <w:sz w:val="18"/>
          <w:lang w:val="en-US"/>
        </w:rPr>
        <w:t>5</w:t>
      </w:r>
      <w:r w:rsidR="000F26DB" w:rsidRPr="000F26DB">
        <w:rPr>
          <w:noProof/>
          <w:spacing w:val="-5"/>
          <w:sz w:val="18"/>
          <w:vertAlign w:val="superscript"/>
          <w:lang w:val="en-US"/>
        </w:rPr>
        <w:t>th</w:t>
      </w:r>
      <w:r w:rsidR="000F26DB">
        <w:rPr>
          <w:noProof/>
          <w:spacing w:val="-5"/>
          <w:sz w:val="18"/>
          <w:lang w:val="en-US"/>
        </w:rPr>
        <w:t xml:space="preserve"> edition, </w:t>
      </w:r>
      <w:r w:rsidRPr="005969EB">
        <w:rPr>
          <w:noProof/>
          <w:spacing w:val="-5"/>
          <w:sz w:val="18"/>
          <w:lang w:val="en-US"/>
        </w:rPr>
        <w:t>with Key, Macmillan</w:t>
      </w:r>
      <w:r w:rsidR="000F26DB">
        <w:rPr>
          <w:noProof/>
          <w:spacing w:val="-5"/>
          <w:sz w:val="18"/>
          <w:lang w:val="en-US"/>
        </w:rPr>
        <w:t>, 2014</w:t>
      </w:r>
      <w:r w:rsidR="007A7ABE">
        <w:rPr>
          <w:noProof/>
          <w:spacing w:val="-5"/>
          <w:sz w:val="18"/>
          <w:lang w:val="en-US"/>
        </w:rPr>
        <w:t xml:space="preserve"> </w:t>
      </w:r>
      <w:hyperlink r:id="rId5" w:history="1">
        <w:r w:rsidR="007A7ABE" w:rsidRPr="007A7ABE">
          <w:rPr>
            <w:rStyle w:val="Collegamentoipertestuale"/>
            <w:noProof/>
            <w:spacing w:val="-5"/>
            <w:sz w:val="18"/>
            <w:lang w:val="en-US"/>
          </w:rPr>
          <w:t>Acquista da V&amp;P</w:t>
        </w:r>
      </w:hyperlink>
      <w:bookmarkStart w:id="1" w:name="_GoBack"/>
      <w:bookmarkEnd w:id="1"/>
    </w:p>
    <w:p w14:paraId="7BDA4402" w14:textId="77777777" w:rsidR="005969EB" w:rsidRDefault="005969EB" w:rsidP="001028A4">
      <w:pPr>
        <w:pStyle w:val="Testo1"/>
        <w:rPr>
          <w:lang w:val="en-US"/>
        </w:rPr>
      </w:pPr>
    </w:p>
    <w:p w14:paraId="7F7008A5" w14:textId="77777777" w:rsidR="00C215A0" w:rsidRDefault="00C215A0" w:rsidP="001028A4">
      <w:pPr>
        <w:pStyle w:val="Testo1"/>
        <w:rPr>
          <w:lang w:val="en-US"/>
        </w:rPr>
      </w:pPr>
    </w:p>
    <w:p w14:paraId="08088EF7" w14:textId="77777777" w:rsidR="001028A4" w:rsidRDefault="001028A4" w:rsidP="001028A4">
      <w:pPr>
        <w:pStyle w:val="Testo1"/>
      </w:pPr>
      <w:r w:rsidRPr="001028A4">
        <w:t xml:space="preserve">Ulteriori materiali saranno resi disponibili sulla piattaforma Blackboard. Gli studenti sono tenuti a conoscerla nella sua interezza e a visitarla periodicamente. </w:t>
      </w:r>
    </w:p>
    <w:p w14:paraId="4B61584C" w14:textId="77777777" w:rsidR="001028A4" w:rsidRDefault="001028A4" w:rsidP="001028A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8528C8" w14:textId="77777777" w:rsidR="001028A4" w:rsidRPr="001028A4" w:rsidRDefault="001028A4" w:rsidP="001028A4">
      <w:pPr>
        <w:pStyle w:val="Testo2"/>
      </w:pPr>
      <w:r w:rsidRPr="001028A4">
        <w:t>Lezioni in aula che prevedono la partecipazione attiva da parte dello studente.</w:t>
      </w:r>
    </w:p>
    <w:p w14:paraId="3F7A844E" w14:textId="77777777" w:rsidR="001028A4" w:rsidRDefault="001028A4" w:rsidP="001028A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A3283B8" w14:textId="77777777" w:rsidR="001028A4" w:rsidRPr="001028A4" w:rsidRDefault="001028A4" w:rsidP="001028A4">
      <w:pPr>
        <w:pStyle w:val="Testo2"/>
      </w:pPr>
      <w:r w:rsidRPr="001028A4">
        <w:t>L’esame si compone di due parti, entrambe obbligatorie:</w:t>
      </w:r>
    </w:p>
    <w:p w14:paraId="5EF40C73" w14:textId="4A98341D" w:rsidR="001028A4" w:rsidRPr="001028A4" w:rsidRDefault="00FA3BD4" w:rsidP="001028A4">
      <w:pPr>
        <w:pStyle w:val="Testo2"/>
        <w:numPr>
          <w:ilvl w:val="0"/>
          <w:numId w:val="3"/>
        </w:numPr>
      </w:pPr>
      <w:r>
        <w:t>una prova scritta informatizzata</w:t>
      </w:r>
      <w:r w:rsidR="001028A4" w:rsidRPr="001028A4">
        <w:t xml:space="preserve"> (</w:t>
      </w:r>
      <w:r w:rsidR="001028A4" w:rsidRPr="001028A4">
        <w:rPr>
          <w:i/>
        </w:rPr>
        <w:t>75% del voto finale</w:t>
      </w:r>
      <w:r w:rsidR="001028A4" w:rsidRPr="001028A4">
        <w:t xml:space="preserve">) che si compone di </w:t>
      </w:r>
      <w:r w:rsidR="001028A4" w:rsidRPr="001028A4">
        <w:rPr>
          <w:i/>
        </w:rPr>
        <w:t>reading comprehension</w:t>
      </w:r>
      <w:r>
        <w:t xml:space="preserve">; esercizi di </w:t>
      </w:r>
      <w:r>
        <w:rPr>
          <w:i/>
        </w:rPr>
        <w:t xml:space="preserve">use of English, </w:t>
      </w:r>
      <w:r w:rsidR="001028A4" w:rsidRPr="001028A4">
        <w:rPr>
          <w:i/>
        </w:rPr>
        <w:t xml:space="preserve">listening comprehension </w:t>
      </w:r>
      <w:r w:rsidR="001028A4" w:rsidRPr="001028A4">
        <w:t>con esercizi di</w:t>
      </w:r>
      <w:r w:rsidR="00E562B1">
        <w:t xml:space="preserve"> </w:t>
      </w:r>
      <w:r w:rsidR="001028A4" w:rsidRPr="001028A4">
        <w:rPr>
          <w:i/>
        </w:rPr>
        <w:t xml:space="preserve">gap filling </w:t>
      </w:r>
      <w:r w:rsidR="001028A4" w:rsidRPr="001028A4">
        <w:t xml:space="preserve">e scelta multipla. </w:t>
      </w:r>
    </w:p>
    <w:p w14:paraId="3292F454" w14:textId="77777777" w:rsidR="00851C68" w:rsidRDefault="001028A4" w:rsidP="00851C68">
      <w:pPr>
        <w:pStyle w:val="Testo2"/>
        <w:numPr>
          <w:ilvl w:val="0"/>
          <w:numId w:val="3"/>
        </w:numPr>
      </w:pPr>
      <w:r w:rsidRPr="001028A4">
        <w:t>un</w:t>
      </w:r>
      <w:r w:rsidR="00FA3BD4">
        <w:t xml:space="preserve">a prova </w:t>
      </w:r>
      <w:r w:rsidRPr="001028A4">
        <w:t>orale (</w:t>
      </w:r>
      <w:r w:rsidRPr="001028A4">
        <w:rPr>
          <w:i/>
        </w:rPr>
        <w:t>25% del voto finale</w:t>
      </w:r>
      <w:r w:rsidRPr="001028A4">
        <w:t>), al</w:t>
      </w:r>
      <w:r w:rsidR="00FA3BD4">
        <w:t>la</w:t>
      </w:r>
      <w:r w:rsidRPr="001028A4">
        <w:t xml:space="preserve"> quale si accede </w:t>
      </w:r>
      <w:r w:rsidRPr="001028A4">
        <w:rPr>
          <w:u w:val="single"/>
        </w:rPr>
        <w:t xml:space="preserve">esclusivamente </w:t>
      </w:r>
      <w:r w:rsidRPr="001028A4">
        <w:t>dopo aver superato l’esame scritto</w:t>
      </w:r>
      <w:r w:rsidR="00FA3BD4">
        <w:t>,</w:t>
      </w:r>
      <w:r w:rsidRPr="001028A4">
        <w:t xml:space="preserve"> </w:t>
      </w:r>
      <w:r w:rsidR="00FA3BD4">
        <w:t xml:space="preserve">durante la quale gli studenti presenteranno una presentazione </w:t>
      </w:r>
      <w:r w:rsidR="00A319DB">
        <w:t xml:space="preserve">Power Point </w:t>
      </w:r>
      <w:r w:rsidR="00FA3BD4">
        <w:t>di circa 6</w:t>
      </w:r>
      <w:r w:rsidRPr="001028A4">
        <w:t xml:space="preserve"> minuti su un tema economico, politico o sociale a loro scelta. </w:t>
      </w:r>
      <w:r w:rsidR="00FA3BD4">
        <w:t xml:space="preserve">Le </w:t>
      </w:r>
      <w:r w:rsidRPr="001028A4">
        <w:t>tematiche per le pre</w:t>
      </w:r>
      <w:r w:rsidR="00FA3BD4">
        <w:t>sentazioni andranno concordate</w:t>
      </w:r>
      <w:r w:rsidRPr="001028A4">
        <w:t xml:space="preserve"> con la docente fino a cinque giorni prima della data d’appello selezionata tramite forum su Blackboard. </w:t>
      </w:r>
    </w:p>
    <w:p w14:paraId="770DF4CB" w14:textId="77777777" w:rsidR="00851C68" w:rsidRDefault="00851C68" w:rsidP="00851C68">
      <w:pPr>
        <w:pStyle w:val="Testo2"/>
        <w:ind w:firstLine="0"/>
      </w:pPr>
    </w:p>
    <w:p w14:paraId="3AE9BD61" w14:textId="77777777" w:rsidR="00851C68" w:rsidRDefault="00851C68" w:rsidP="00851C68">
      <w:pPr>
        <w:pStyle w:val="Testo2"/>
        <w:ind w:firstLine="0"/>
      </w:pPr>
    </w:p>
    <w:p w14:paraId="1AE3097D" w14:textId="6D74F50C" w:rsidR="001028A4" w:rsidRPr="00851C68" w:rsidRDefault="001028A4" w:rsidP="00851C68">
      <w:pPr>
        <w:pStyle w:val="Testo2"/>
        <w:ind w:firstLine="0"/>
      </w:pPr>
      <w:r w:rsidRPr="00851C68">
        <w:rPr>
          <w:b/>
          <w:i/>
        </w:rPr>
        <w:t>AVVERTENZE E PREREQUISITI</w:t>
      </w:r>
    </w:p>
    <w:p w14:paraId="12EFADBF" w14:textId="77777777" w:rsidR="00302136" w:rsidRDefault="001028A4" w:rsidP="00302136">
      <w:pPr>
        <w:pStyle w:val="Testo2"/>
        <w:rPr>
          <w:bCs/>
          <w:iCs/>
        </w:rPr>
      </w:pPr>
      <w:r w:rsidRPr="001028A4">
        <w:rPr>
          <w:bCs/>
          <w:iCs/>
        </w:rPr>
        <w:lastRenderedPageBreak/>
        <w:t xml:space="preserve">Il corso verrà tenuto interamente in lingua inglese. Gli studenti devono essere già in possesso di un livello B1 di lingua inglese e sapersi esprimere in contesti e su tematiche famigliari. </w:t>
      </w:r>
    </w:p>
    <w:p w14:paraId="0FE927BF" w14:textId="77777777" w:rsidR="00302136" w:rsidRDefault="00302136" w:rsidP="00302136">
      <w:pPr>
        <w:pStyle w:val="Testo2"/>
        <w:rPr>
          <w:bCs/>
          <w:iCs/>
        </w:rPr>
      </w:pPr>
    </w:p>
    <w:p w14:paraId="530C6668" w14:textId="77777777" w:rsidR="001028A4" w:rsidRDefault="001028A4" w:rsidP="001028A4">
      <w:pPr>
        <w:pStyle w:val="Testo2"/>
      </w:pPr>
    </w:p>
    <w:p w14:paraId="1DC183EB" w14:textId="77777777" w:rsidR="00CE3FFE" w:rsidRPr="00086605" w:rsidRDefault="00CE3FFE" w:rsidP="001028A4">
      <w:pPr>
        <w:pStyle w:val="Testo2"/>
        <w:rPr>
          <w:rFonts w:ascii="Calibri" w:hAnsi="Calibri" w:cs="Calibri"/>
          <w:i/>
          <w:iCs/>
          <w:color w:val="323130"/>
          <w:sz w:val="20"/>
          <w:bdr w:val="none" w:sz="0" w:space="0" w:color="auto" w:frame="1"/>
          <w:shd w:val="clear" w:color="auto" w:fill="FFFFFF"/>
        </w:rPr>
      </w:pPr>
      <w:r w:rsidRPr="00086605">
        <w:rPr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086605">
        <w:rPr>
          <w:rFonts w:ascii="Calibri" w:hAnsi="Calibri" w:cs="Calibri"/>
          <w:i/>
          <w:iCs/>
          <w:color w:val="323130"/>
          <w:sz w:val="20"/>
          <w:bdr w:val="none" w:sz="0" w:space="0" w:color="auto" w:frame="1"/>
          <w:shd w:val="clear" w:color="auto" w:fill="FFFFFF"/>
        </w:rPr>
        <w:t>.   </w:t>
      </w:r>
    </w:p>
    <w:p w14:paraId="23EE8392" w14:textId="77777777" w:rsidR="00CE3FFE" w:rsidRPr="001028A4" w:rsidRDefault="00CE3FFE" w:rsidP="001028A4">
      <w:pPr>
        <w:pStyle w:val="Testo2"/>
      </w:pPr>
    </w:p>
    <w:p w14:paraId="103A5088" w14:textId="77777777" w:rsidR="001028A4" w:rsidRPr="001028A4" w:rsidRDefault="001028A4" w:rsidP="001028A4">
      <w:pPr>
        <w:pStyle w:val="Testo2"/>
        <w:rPr>
          <w:bCs/>
          <w:iCs/>
        </w:rPr>
      </w:pPr>
      <w:r>
        <w:rPr>
          <w:bCs/>
          <w:i/>
          <w:iCs/>
        </w:rPr>
        <w:t>O</w:t>
      </w:r>
      <w:r w:rsidRPr="001028A4">
        <w:rPr>
          <w:bCs/>
          <w:i/>
          <w:iCs/>
        </w:rPr>
        <w:t>rario e luogo di ricevimento</w:t>
      </w:r>
      <w:r>
        <w:rPr>
          <w:bCs/>
          <w:i/>
          <w:iCs/>
        </w:rPr>
        <w:t xml:space="preserve"> degli studenti</w:t>
      </w:r>
    </w:p>
    <w:p w14:paraId="283038BD" w14:textId="77777777" w:rsidR="001028A4" w:rsidRPr="001028A4" w:rsidRDefault="001028A4" w:rsidP="001028A4">
      <w:pPr>
        <w:pStyle w:val="Testo2"/>
        <w:rPr>
          <w:b/>
          <w:bCs/>
          <w:iCs/>
        </w:rPr>
      </w:pPr>
      <w:r w:rsidRPr="001028A4">
        <w:rPr>
          <w:bCs/>
          <w:iCs/>
        </w:rPr>
        <w:t xml:space="preserve">La docente riceve al termine delle lezioni e su appuntamento. </w:t>
      </w:r>
    </w:p>
    <w:p w14:paraId="5CFD8180" w14:textId="77777777" w:rsidR="001028A4" w:rsidRPr="001028A4" w:rsidRDefault="001028A4" w:rsidP="001028A4">
      <w:pPr>
        <w:pStyle w:val="Testo2"/>
      </w:pPr>
    </w:p>
    <w:p w14:paraId="045DF959" w14:textId="77777777" w:rsidR="001028A4" w:rsidRPr="001028A4" w:rsidRDefault="001028A4" w:rsidP="001028A4">
      <w:pPr>
        <w:pStyle w:val="Testo1"/>
      </w:pPr>
    </w:p>
    <w:p w14:paraId="243389C0" w14:textId="77777777" w:rsidR="001028A4" w:rsidRPr="001028A4" w:rsidRDefault="001028A4" w:rsidP="001028A4">
      <w:pPr>
        <w:pStyle w:val="Testo1"/>
      </w:pPr>
    </w:p>
    <w:p w14:paraId="683849FD" w14:textId="77777777" w:rsidR="001028A4" w:rsidRPr="001028A4" w:rsidRDefault="001028A4" w:rsidP="001028A4"/>
    <w:p w14:paraId="527B5470" w14:textId="77777777" w:rsidR="001028A4" w:rsidRPr="001028A4" w:rsidRDefault="001028A4" w:rsidP="001028A4"/>
    <w:sectPr w:rsidR="001028A4" w:rsidRPr="001028A4" w:rsidSect="0006317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C9B"/>
    <w:multiLevelType w:val="hybridMultilevel"/>
    <w:tmpl w:val="BE2C42B4"/>
    <w:lvl w:ilvl="0" w:tplc="322079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0560D"/>
    <w:multiLevelType w:val="hybridMultilevel"/>
    <w:tmpl w:val="53204DAA"/>
    <w:lvl w:ilvl="0" w:tplc="AA4C97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5C2"/>
    <w:multiLevelType w:val="hybridMultilevel"/>
    <w:tmpl w:val="A380F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6733B"/>
    <w:multiLevelType w:val="hybridMultilevel"/>
    <w:tmpl w:val="F092B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A4"/>
    <w:rsid w:val="00027801"/>
    <w:rsid w:val="00036614"/>
    <w:rsid w:val="00063172"/>
    <w:rsid w:val="00086605"/>
    <w:rsid w:val="000F26DB"/>
    <w:rsid w:val="001028A4"/>
    <w:rsid w:val="0028017A"/>
    <w:rsid w:val="002F6382"/>
    <w:rsid w:val="00302136"/>
    <w:rsid w:val="0032040E"/>
    <w:rsid w:val="00432C6D"/>
    <w:rsid w:val="00492E63"/>
    <w:rsid w:val="00507E45"/>
    <w:rsid w:val="0053044E"/>
    <w:rsid w:val="005969EB"/>
    <w:rsid w:val="007A7ABE"/>
    <w:rsid w:val="00851C68"/>
    <w:rsid w:val="008D5D3F"/>
    <w:rsid w:val="008F0373"/>
    <w:rsid w:val="009C29C6"/>
    <w:rsid w:val="00A059F0"/>
    <w:rsid w:val="00A319DB"/>
    <w:rsid w:val="00AB3EF4"/>
    <w:rsid w:val="00AE22E8"/>
    <w:rsid w:val="00B36E64"/>
    <w:rsid w:val="00C215A0"/>
    <w:rsid w:val="00CA547A"/>
    <w:rsid w:val="00CE3FFE"/>
    <w:rsid w:val="00D03082"/>
    <w:rsid w:val="00D07A88"/>
    <w:rsid w:val="00E562B1"/>
    <w:rsid w:val="00E83080"/>
    <w:rsid w:val="00E87F9A"/>
    <w:rsid w:val="00E918B3"/>
    <w:rsid w:val="00EA3F19"/>
    <w:rsid w:val="00EF2E51"/>
    <w:rsid w:val="00F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EF291"/>
  <w15:docId w15:val="{CF6DAAAF-47C4-4C7E-80A2-36E47018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1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6317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6317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6317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6317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6317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FA3B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FA3B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13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3F19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vince-michael/language-practice-for-first-students-bookkeympo-9780230463752-206349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837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6</cp:revision>
  <cp:lastPrinted>2003-03-27T10:42:00Z</cp:lastPrinted>
  <dcterms:created xsi:type="dcterms:W3CDTF">2021-07-20T14:46:00Z</dcterms:created>
  <dcterms:modified xsi:type="dcterms:W3CDTF">2022-12-15T11:42:00Z</dcterms:modified>
</cp:coreProperties>
</file>