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A8CB" w14:textId="77777777" w:rsidR="003454FF" w:rsidRPr="007056E3" w:rsidRDefault="003454FF" w:rsidP="003454FF">
      <w:pPr>
        <w:pStyle w:val="Titolo1"/>
      </w:pPr>
      <w:r w:rsidRPr="007056E3">
        <w:t>Lingua francese (corso base, annuale)</w:t>
      </w:r>
    </w:p>
    <w:p w14:paraId="436C4D6F" w14:textId="77777777" w:rsidR="003454FF" w:rsidRPr="007056E3" w:rsidRDefault="003454FF" w:rsidP="003454FF">
      <w:pPr>
        <w:pStyle w:val="Titolo2"/>
      </w:pPr>
      <w:r w:rsidRPr="007056E3">
        <w:t>Programma per tutti i corsi di laurea</w:t>
      </w:r>
    </w:p>
    <w:p w14:paraId="2CE3856D" w14:textId="77777777" w:rsidR="003454FF" w:rsidRPr="007056E3" w:rsidRDefault="003454FF" w:rsidP="003454FF">
      <w:pPr>
        <w:pStyle w:val="Titolo2"/>
      </w:pPr>
      <w:r w:rsidRPr="007056E3">
        <w:t>Dott.ssa Carlotta Contrini</w:t>
      </w:r>
    </w:p>
    <w:p w14:paraId="2F8261DE" w14:textId="77777777" w:rsidR="003454FF" w:rsidRPr="007056E3" w:rsidRDefault="003454FF" w:rsidP="003454FF">
      <w:pPr>
        <w:spacing w:before="240" w:after="120"/>
        <w:rPr>
          <w:b/>
          <w:sz w:val="18"/>
        </w:rPr>
      </w:pPr>
      <w:r w:rsidRPr="007056E3">
        <w:rPr>
          <w:b/>
          <w:i/>
          <w:sz w:val="18"/>
        </w:rPr>
        <w:t>OBIETTIVO DEL CORSO E RISULTATI DI APPRENDIMENTO ATTESI</w:t>
      </w:r>
    </w:p>
    <w:p w14:paraId="37F14F20" w14:textId="77777777" w:rsidR="003454FF" w:rsidRPr="007056E3" w:rsidRDefault="003454FF" w:rsidP="003454FF">
      <w:pPr>
        <w:rPr>
          <w:sz w:val="18"/>
          <w:szCs w:val="18"/>
        </w:rPr>
      </w:pPr>
      <w:r w:rsidRPr="007056E3">
        <w:rPr>
          <w:sz w:val="18"/>
          <w:szCs w:val="18"/>
          <w:lang w:val="x-none"/>
        </w:rPr>
        <w:t>Obiettivo del cors</w:t>
      </w:r>
      <w:r w:rsidRPr="007056E3">
        <w:rPr>
          <w:sz w:val="18"/>
          <w:szCs w:val="18"/>
          <w:lang w:val="cs-CZ"/>
        </w:rPr>
        <w:t>o</w:t>
      </w:r>
      <w:r w:rsidRPr="007056E3">
        <w:rPr>
          <w:sz w:val="18"/>
          <w:szCs w:val="18"/>
          <w:lang w:val="x-none"/>
        </w:rPr>
        <w:t xml:space="preserve"> </w:t>
      </w:r>
      <w:r w:rsidRPr="007056E3">
        <w:rPr>
          <w:sz w:val="18"/>
          <w:szCs w:val="18"/>
        </w:rPr>
        <w:t xml:space="preserve">di I livello </w:t>
      </w:r>
      <w:r w:rsidRPr="007056E3">
        <w:rPr>
          <w:sz w:val="18"/>
          <w:szCs w:val="18"/>
          <w:lang w:val="x-none"/>
        </w:rPr>
        <w:t>del SE</w:t>
      </w:r>
      <w:r w:rsidRPr="007056E3">
        <w:rPr>
          <w:sz w:val="18"/>
          <w:szCs w:val="18"/>
        </w:rPr>
        <w:t>.</w:t>
      </w:r>
      <w:r w:rsidRPr="007056E3">
        <w:rPr>
          <w:sz w:val="18"/>
          <w:szCs w:val="18"/>
          <w:lang w:val="x-none"/>
        </w:rPr>
        <w:t>L</w:t>
      </w:r>
      <w:r w:rsidRPr="007056E3">
        <w:rPr>
          <w:sz w:val="18"/>
          <w:szCs w:val="18"/>
        </w:rPr>
        <w:t>.</w:t>
      </w:r>
      <w:r w:rsidRPr="007056E3">
        <w:rPr>
          <w:sz w:val="18"/>
          <w:szCs w:val="18"/>
          <w:lang w:val="x-none"/>
        </w:rPr>
        <w:t>d</w:t>
      </w:r>
      <w:r w:rsidRPr="007056E3">
        <w:rPr>
          <w:sz w:val="18"/>
          <w:szCs w:val="18"/>
        </w:rPr>
        <w:t>’</w:t>
      </w:r>
      <w:r w:rsidRPr="007056E3">
        <w:rPr>
          <w:sz w:val="18"/>
          <w:szCs w:val="18"/>
          <w:lang w:val="x-none"/>
        </w:rPr>
        <w:t xml:space="preserve">A è quello di </w:t>
      </w:r>
      <w:r w:rsidRPr="007056E3">
        <w:rPr>
          <w:sz w:val="18"/>
          <w:szCs w:val="18"/>
        </w:rPr>
        <w:t xml:space="preserve">far acquisire e consolidare le competenze linguistiche </w:t>
      </w:r>
      <w:r w:rsidRPr="007056E3">
        <w:rPr>
          <w:sz w:val="18"/>
          <w:szCs w:val="18"/>
          <w:lang w:val="x-none"/>
        </w:rPr>
        <w:t xml:space="preserve">corrispondenti al </w:t>
      </w:r>
      <w:r w:rsidRPr="007056E3">
        <w:rPr>
          <w:bCs/>
          <w:sz w:val="18"/>
          <w:szCs w:val="18"/>
          <w:lang w:val="x-none"/>
        </w:rPr>
        <w:t xml:space="preserve">livello </w:t>
      </w:r>
      <w:r w:rsidRPr="007056E3">
        <w:rPr>
          <w:b/>
          <w:sz w:val="18"/>
          <w:szCs w:val="18"/>
          <w:lang w:val="x-none"/>
        </w:rPr>
        <w:t>B1 SOGLIA</w:t>
      </w:r>
      <w:r w:rsidRPr="007056E3">
        <w:rPr>
          <w:sz w:val="18"/>
          <w:szCs w:val="18"/>
          <w:lang w:val="x-none"/>
        </w:rPr>
        <w:t xml:space="preserve"> definito dal “Quadro di Riferimento Europeo delle Lingue” come “</w:t>
      </w:r>
      <w:r w:rsidRPr="007056E3">
        <w:rPr>
          <w:i/>
          <w:sz w:val="18"/>
          <w:szCs w:val="18"/>
          <w:lang w:val="x-none"/>
        </w:rPr>
        <w:t>Uso indipendente della lingua</w:t>
      </w:r>
      <w:r w:rsidRPr="007056E3">
        <w:rPr>
          <w:sz w:val="18"/>
          <w:szCs w:val="18"/>
        </w:rPr>
        <w:t xml:space="preserve">”. </w:t>
      </w:r>
    </w:p>
    <w:p w14:paraId="3F75516C" w14:textId="77777777" w:rsidR="003454FF" w:rsidRPr="007056E3" w:rsidRDefault="003454FF" w:rsidP="003454FF">
      <w:pPr>
        <w:rPr>
          <w:sz w:val="18"/>
          <w:szCs w:val="18"/>
        </w:rPr>
      </w:pPr>
      <w:r w:rsidRPr="007056E3">
        <w:rPr>
          <w:sz w:val="18"/>
          <w:szCs w:val="18"/>
        </w:rPr>
        <w:t xml:space="preserve">I risultati di apprendimento attesi sono i seguenti: </w:t>
      </w:r>
    </w:p>
    <w:p w14:paraId="12C16B10" w14:textId="77777777" w:rsidR="003454FF" w:rsidRPr="007056E3" w:rsidRDefault="003454FF" w:rsidP="003454FF">
      <w:pPr>
        <w:rPr>
          <w:sz w:val="18"/>
          <w:szCs w:val="18"/>
        </w:rPr>
      </w:pPr>
      <w:r w:rsidRPr="007056E3">
        <w:rPr>
          <w:sz w:val="18"/>
          <w:szCs w:val="18"/>
        </w:rPr>
        <w:t xml:space="preserve">i) saper capire i punti essenziali di un testo/discorso, a condizione che venga usata una lingua chiara e standard e che si tratti di argomenti familiari inerenti al lavoro, alla scuola, al tempo libero, ecc. </w:t>
      </w:r>
    </w:p>
    <w:p w14:paraId="2134FB96" w14:textId="77777777" w:rsidR="003454FF" w:rsidRPr="007056E3" w:rsidRDefault="003454FF" w:rsidP="003454FF">
      <w:pPr>
        <w:rPr>
          <w:iCs/>
          <w:sz w:val="18"/>
          <w:szCs w:val="18"/>
        </w:rPr>
      </w:pPr>
      <w:r w:rsidRPr="007056E3">
        <w:rPr>
          <w:iCs/>
          <w:sz w:val="18"/>
          <w:szCs w:val="18"/>
        </w:rPr>
        <w:t>ii) saper</w:t>
      </w:r>
      <w:r w:rsidRPr="007056E3">
        <w:rPr>
          <w:iCs/>
          <w:sz w:val="18"/>
          <w:szCs w:val="18"/>
          <w:lang w:val="x-none"/>
        </w:rPr>
        <w:t xml:space="preserve"> esprimere la propria opinione su argomenti familiari e inerenti alla sfera dei suoi interessi, in modo semplice e coerente</w:t>
      </w:r>
      <w:r w:rsidRPr="007056E3">
        <w:rPr>
          <w:iCs/>
          <w:sz w:val="18"/>
          <w:szCs w:val="18"/>
        </w:rPr>
        <w:t>;</w:t>
      </w:r>
    </w:p>
    <w:p w14:paraId="08A47ADE" w14:textId="77777777" w:rsidR="003454FF" w:rsidRPr="007056E3" w:rsidRDefault="003454FF" w:rsidP="003454FF">
      <w:pPr>
        <w:rPr>
          <w:iCs/>
          <w:sz w:val="18"/>
          <w:szCs w:val="18"/>
        </w:rPr>
      </w:pPr>
      <w:r w:rsidRPr="007056E3">
        <w:rPr>
          <w:iCs/>
          <w:sz w:val="18"/>
          <w:szCs w:val="18"/>
        </w:rPr>
        <w:t>iii) sapersi esprimere e saper comprendere</w:t>
      </w:r>
      <w:r w:rsidRPr="007056E3">
        <w:rPr>
          <w:iCs/>
          <w:sz w:val="18"/>
          <w:szCs w:val="18"/>
          <w:lang w:val="x-none"/>
        </w:rPr>
        <w:t xml:space="preserve"> nella maggior parte delle situazioni linguistico-comunicative della quotidianità professionale</w:t>
      </w:r>
      <w:r w:rsidRPr="007056E3">
        <w:rPr>
          <w:iCs/>
          <w:sz w:val="18"/>
          <w:szCs w:val="18"/>
        </w:rPr>
        <w:t xml:space="preserve">; </w:t>
      </w:r>
    </w:p>
    <w:p w14:paraId="290A542B" w14:textId="77777777" w:rsidR="003454FF" w:rsidRPr="007056E3" w:rsidRDefault="003454FF" w:rsidP="003454FF">
      <w:pPr>
        <w:rPr>
          <w:iCs/>
          <w:sz w:val="18"/>
          <w:szCs w:val="18"/>
        </w:rPr>
      </w:pPr>
      <w:r w:rsidRPr="007056E3">
        <w:rPr>
          <w:iCs/>
          <w:sz w:val="18"/>
          <w:szCs w:val="18"/>
        </w:rPr>
        <w:t>iv) saper riferire un’esperienza o un avvenimento, descrivere un obiettivo e fornire ragioni e spiegazioni brevi relative a un’idea o a un progetto.</w:t>
      </w:r>
    </w:p>
    <w:p w14:paraId="0C4BADF8" w14:textId="77777777" w:rsidR="003454FF" w:rsidRPr="007056E3" w:rsidRDefault="003454FF" w:rsidP="003454FF">
      <w:pPr>
        <w:rPr>
          <w:iCs/>
          <w:sz w:val="18"/>
          <w:szCs w:val="18"/>
          <w:lang w:val="fr-FR"/>
        </w:rPr>
      </w:pPr>
    </w:p>
    <w:p w14:paraId="4E5DCD59" w14:textId="77777777" w:rsidR="003454FF" w:rsidRPr="007056E3" w:rsidRDefault="003454FF" w:rsidP="003454FF">
      <w:pPr>
        <w:spacing w:before="240" w:after="120"/>
        <w:rPr>
          <w:b/>
          <w:sz w:val="18"/>
        </w:rPr>
      </w:pPr>
      <w:r w:rsidRPr="007056E3">
        <w:rPr>
          <w:b/>
          <w:i/>
          <w:sz w:val="18"/>
        </w:rPr>
        <w:t>PROGRAMMA DEL CORSO</w:t>
      </w:r>
    </w:p>
    <w:p w14:paraId="7F9BA964" w14:textId="77777777" w:rsidR="003454FF" w:rsidRPr="007056E3" w:rsidRDefault="003454FF" w:rsidP="003454FF">
      <w:pPr>
        <w:pStyle w:val="Paragrafoelenco"/>
        <w:numPr>
          <w:ilvl w:val="0"/>
          <w:numId w:val="1"/>
        </w:numPr>
        <w:tabs>
          <w:tab w:val="left" w:pos="284"/>
        </w:tabs>
        <w:spacing w:line="240" w:lineRule="exact"/>
        <w:jc w:val="both"/>
        <w:rPr>
          <w:rFonts w:ascii="Times" w:hAnsi="Times"/>
          <w:i/>
          <w:sz w:val="18"/>
          <w:szCs w:val="18"/>
          <w:lang w:val="x-none"/>
        </w:rPr>
      </w:pPr>
      <w:r w:rsidRPr="007056E3">
        <w:rPr>
          <w:rFonts w:ascii="Times" w:hAnsi="Times"/>
          <w:i/>
          <w:sz w:val="18"/>
          <w:szCs w:val="18"/>
          <w:lang w:val="x-none"/>
        </w:rPr>
        <w:t>Studio e uso attivo della grammatica e della fonetica di base.</w:t>
      </w:r>
    </w:p>
    <w:p w14:paraId="11BE6E45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Fone</w:t>
      </w:r>
      <w:r w:rsidRPr="007056E3">
        <w:rPr>
          <w:sz w:val="18"/>
          <w:szCs w:val="18"/>
        </w:rPr>
        <w:t>tica e fonologia</w:t>
      </w:r>
      <w:r w:rsidRPr="007056E3">
        <w:rPr>
          <w:sz w:val="18"/>
          <w:szCs w:val="18"/>
          <w:lang w:val="x-none"/>
        </w:rPr>
        <w:t xml:space="preserve"> del francese</w:t>
      </w:r>
      <w:r w:rsidRPr="007056E3">
        <w:rPr>
          <w:sz w:val="18"/>
          <w:szCs w:val="18"/>
        </w:rPr>
        <w:t>: caratteri principali</w:t>
      </w:r>
      <w:r w:rsidRPr="007056E3">
        <w:rPr>
          <w:sz w:val="18"/>
          <w:szCs w:val="18"/>
          <w:lang w:val="x-none"/>
        </w:rPr>
        <w:t>.</w:t>
      </w:r>
    </w:p>
    <w:p w14:paraId="51991A2B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Costruzione della frase semplice affermativa e interrogativa.</w:t>
      </w:r>
    </w:p>
    <w:p w14:paraId="798DB9EF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Presentativi.</w:t>
      </w:r>
    </w:p>
    <w:p w14:paraId="4D230F9E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Espressioni corrispondenti a “c’è, ci sono”.</w:t>
      </w:r>
    </w:p>
    <w:p w14:paraId="551AFBBC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L’espressione della negazione.</w:t>
      </w:r>
    </w:p>
    <w:p w14:paraId="07384540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Articoli definiti, indefiniti e partitivi.</w:t>
      </w:r>
    </w:p>
    <w:p w14:paraId="14C55596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Femminile e plurale nomi e aggettivi.</w:t>
      </w:r>
    </w:p>
    <w:p w14:paraId="71710AD8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 xml:space="preserve">Possessivi: aggettivi e pronomi. </w:t>
      </w:r>
    </w:p>
    <w:p w14:paraId="18B9F8E2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 xml:space="preserve">Dimostrativi: aggettivi e pronomi. </w:t>
      </w:r>
    </w:p>
    <w:p w14:paraId="318DA5AF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 xml:space="preserve">Uso di </w:t>
      </w:r>
      <w:r w:rsidRPr="007056E3">
        <w:rPr>
          <w:i/>
          <w:sz w:val="18"/>
          <w:szCs w:val="18"/>
        </w:rPr>
        <w:t>ce</w:t>
      </w:r>
      <w:r w:rsidRPr="007056E3">
        <w:rPr>
          <w:sz w:val="18"/>
          <w:szCs w:val="18"/>
        </w:rPr>
        <w:t xml:space="preserve"> / </w:t>
      </w:r>
      <w:r w:rsidRPr="007056E3">
        <w:rPr>
          <w:i/>
          <w:sz w:val="18"/>
          <w:szCs w:val="18"/>
        </w:rPr>
        <w:t>cela</w:t>
      </w:r>
      <w:r w:rsidRPr="007056E3">
        <w:rPr>
          <w:sz w:val="18"/>
          <w:szCs w:val="18"/>
        </w:rPr>
        <w:t xml:space="preserve"> / </w:t>
      </w:r>
      <w:proofErr w:type="spellStart"/>
      <w:r w:rsidRPr="007056E3">
        <w:rPr>
          <w:i/>
          <w:sz w:val="18"/>
          <w:szCs w:val="18"/>
        </w:rPr>
        <w:t>ça</w:t>
      </w:r>
      <w:proofErr w:type="spellEnd"/>
      <w:r w:rsidRPr="007056E3">
        <w:rPr>
          <w:sz w:val="18"/>
          <w:szCs w:val="18"/>
        </w:rPr>
        <w:t>.</w:t>
      </w:r>
    </w:p>
    <w:p w14:paraId="2219EB2A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Numeri.</w:t>
      </w:r>
    </w:p>
    <w:p w14:paraId="575F73C3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 xml:space="preserve">Pronomi personali, pronomi </w:t>
      </w:r>
      <w:r w:rsidRPr="007056E3">
        <w:rPr>
          <w:i/>
          <w:sz w:val="18"/>
          <w:szCs w:val="18"/>
          <w:lang w:val="x-none"/>
        </w:rPr>
        <w:t>y</w:t>
      </w:r>
      <w:r w:rsidRPr="007056E3">
        <w:rPr>
          <w:sz w:val="18"/>
          <w:szCs w:val="18"/>
          <w:lang w:val="x-none"/>
        </w:rPr>
        <w:t xml:space="preserve"> e </w:t>
      </w:r>
      <w:r w:rsidRPr="007056E3">
        <w:rPr>
          <w:i/>
          <w:sz w:val="18"/>
          <w:szCs w:val="18"/>
          <w:lang w:val="x-none"/>
        </w:rPr>
        <w:t>en</w:t>
      </w:r>
      <w:r w:rsidRPr="007056E3">
        <w:rPr>
          <w:sz w:val="18"/>
          <w:szCs w:val="18"/>
          <w:lang w:val="x-none"/>
        </w:rPr>
        <w:t>.</w:t>
      </w:r>
    </w:p>
    <w:p w14:paraId="03E8E0F3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Pronomi relativi semplici.</w:t>
      </w:r>
    </w:p>
    <w:p w14:paraId="180A8D57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Avverbi di quantità e posizione degli avverbi con i tempi composti.</w:t>
      </w:r>
    </w:p>
    <w:p w14:paraId="67DD0BE2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lastRenderedPageBreak/>
        <w:t xml:space="preserve">Preposizioni semplici e articolate </w:t>
      </w:r>
      <w:r w:rsidRPr="007056E3">
        <w:rPr>
          <w:i/>
          <w:sz w:val="18"/>
          <w:szCs w:val="18"/>
          <w:lang w:val="x-none"/>
        </w:rPr>
        <w:t>de</w:t>
      </w:r>
      <w:r w:rsidRPr="007056E3">
        <w:rPr>
          <w:sz w:val="18"/>
          <w:szCs w:val="18"/>
          <w:lang w:val="x-none"/>
        </w:rPr>
        <w:t xml:space="preserve"> et </w:t>
      </w:r>
      <w:r w:rsidRPr="007056E3">
        <w:rPr>
          <w:i/>
          <w:sz w:val="18"/>
          <w:szCs w:val="18"/>
          <w:lang w:val="x-none"/>
        </w:rPr>
        <w:t>à</w:t>
      </w:r>
      <w:r w:rsidRPr="007056E3">
        <w:rPr>
          <w:sz w:val="18"/>
          <w:szCs w:val="18"/>
        </w:rPr>
        <w:t xml:space="preserve">. </w:t>
      </w:r>
      <w:r w:rsidRPr="007056E3">
        <w:rPr>
          <w:sz w:val="18"/>
          <w:szCs w:val="18"/>
          <w:lang w:val="x-none"/>
        </w:rPr>
        <w:t>Principali preposizion</w:t>
      </w:r>
      <w:r w:rsidRPr="007056E3">
        <w:rPr>
          <w:sz w:val="18"/>
          <w:szCs w:val="18"/>
        </w:rPr>
        <w:t>i</w:t>
      </w:r>
      <w:r w:rsidRPr="007056E3">
        <w:rPr>
          <w:sz w:val="18"/>
          <w:szCs w:val="18"/>
          <w:lang w:val="x-none"/>
        </w:rPr>
        <w:t xml:space="preserve"> ed espressioni di luogo e tempo.</w:t>
      </w:r>
    </w:p>
    <w:p w14:paraId="261DCFAB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Comparativo, superlativo assoluto e relativo.</w:t>
      </w:r>
    </w:p>
    <w:p w14:paraId="60B4A28B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Congiunzioni di coordinazione e subordinazione di base (</w:t>
      </w:r>
      <w:r w:rsidRPr="007056E3">
        <w:rPr>
          <w:i/>
          <w:sz w:val="18"/>
          <w:szCs w:val="18"/>
          <w:lang w:val="x-none"/>
        </w:rPr>
        <w:t>et</w:t>
      </w:r>
      <w:r w:rsidRPr="007056E3">
        <w:rPr>
          <w:sz w:val="18"/>
          <w:szCs w:val="18"/>
          <w:lang w:val="x-none"/>
        </w:rPr>
        <w:t xml:space="preserve">, </w:t>
      </w:r>
      <w:proofErr w:type="spellStart"/>
      <w:r w:rsidRPr="007056E3">
        <w:rPr>
          <w:i/>
          <w:sz w:val="18"/>
          <w:szCs w:val="18"/>
          <w:lang w:val="x-none"/>
        </w:rPr>
        <w:t>ou</w:t>
      </w:r>
      <w:proofErr w:type="spellEnd"/>
      <w:r w:rsidRPr="007056E3">
        <w:rPr>
          <w:sz w:val="18"/>
          <w:szCs w:val="18"/>
          <w:lang w:val="x-none"/>
        </w:rPr>
        <w:t xml:space="preserve">, </w:t>
      </w:r>
      <w:r w:rsidRPr="007056E3">
        <w:rPr>
          <w:i/>
          <w:sz w:val="18"/>
          <w:szCs w:val="18"/>
          <w:lang w:val="x-none"/>
        </w:rPr>
        <w:t>mais</w:t>
      </w:r>
      <w:r w:rsidRPr="007056E3">
        <w:rPr>
          <w:sz w:val="18"/>
          <w:szCs w:val="18"/>
          <w:lang w:val="x-none"/>
        </w:rPr>
        <w:t xml:space="preserve">, </w:t>
      </w:r>
      <w:r w:rsidRPr="007056E3">
        <w:rPr>
          <w:i/>
          <w:sz w:val="18"/>
          <w:szCs w:val="18"/>
          <w:lang w:val="x-none"/>
        </w:rPr>
        <w:t xml:space="preserve">parce </w:t>
      </w:r>
      <w:proofErr w:type="spellStart"/>
      <w:r w:rsidRPr="007056E3">
        <w:rPr>
          <w:i/>
          <w:sz w:val="18"/>
          <w:szCs w:val="18"/>
          <w:lang w:val="x-none"/>
        </w:rPr>
        <w:t>que</w:t>
      </w:r>
      <w:proofErr w:type="spellEnd"/>
      <w:r w:rsidRPr="007056E3">
        <w:rPr>
          <w:sz w:val="18"/>
          <w:szCs w:val="18"/>
          <w:lang w:val="x-none"/>
        </w:rPr>
        <w:t>).</w:t>
      </w:r>
    </w:p>
    <w:p w14:paraId="0CCC9D05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Tempi verbali dell’indicativo (presente, futuro, imperfetto, passato prossimo, trapassato prossimo), il condizionale, l’imperativo affermativo e negativo.</w:t>
      </w:r>
    </w:p>
    <w:p w14:paraId="20B07939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Verbi ausiliari e in –ER, -IR, -RE, -OIR.</w:t>
      </w:r>
    </w:p>
    <w:p w14:paraId="2D274039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Principali verbi riflessivi</w:t>
      </w:r>
      <w:r w:rsidRPr="007056E3">
        <w:rPr>
          <w:sz w:val="18"/>
          <w:szCs w:val="18"/>
        </w:rPr>
        <w:t xml:space="preserve">, </w:t>
      </w:r>
      <w:r w:rsidRPr="007056E3">
        <w:rPr>
          <w:sz w:val="18"/>
          <w:szCs w:val="18"/>
          <w:lang w:val="x-none"/>
        </w:rPr>
        <w:t>impersonali</w:t>
      </w:r>
      <w:r w:rsidRPr="007056E3">
        <w:rPr>
          <w:sz w:val="18"/>
          <w:szCs w:val="18"/>
        </w:rPr>
        <w:t>,</w:t>
      </w:r>
      <w:r w:rsidRPr="007056E3">
        <w:rPr>
          <w:sz w:val="18"/>
          <w:szCs w:val="18"/>
          <w:lang w:val="x-none"/>
        </w:rPr>
        <w:t xml:space="preserve"> irregolari.</w:t>
      </w:r>
    </w:p>
    <w:p w14:paraId="55D78D3E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Gallicismi</w:t>
      </w:r>
      <w:r w:rsidRPr="007056E3">
        <w:rPr>
          <w:sz w:val="18"/>
          <w:szCs w:val="18"/>
        </w:rPr>
        <w:t>; v</w:t>
      </w:r>
      <w:r w:rsidRPr="007056E3">
        <w:rPr>
          <w:sz w:val="18"/>
          <w:szCs w:val="18"/>
          <w:lang w:val="x-none"/>
        </w:rPr>
        <w:t>erbi di movimento + infinito</w:t>
      </w:r>
      <w:r w:rsidRPr="007056E3">
        <w:rPr>
          <w:sz w:val="18"/>
          <w:szCs w:val="18"/>
        </w:rPr>
        <w:t>; v</w:t>
      </w:r>
      <w:r w:rsidRPr="007056E3">
        <w:rPr>
          <w:sz w:val="18"/>
          <w:szCs w:val="18"/>
          <w:lang w:val="x-none"/>
        </w:rPr>
        <w:t>erbi di opinione + indicativo o + infinito.</w:t>
      </w:r>
    </w:p>
    <w:p w14:paraId="495268C0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x-none"/>
        </w:rPr>
      </w:pPr>
      <w:r w:rsidRPr="007056E3">
        <w:rPr>
          <w:sz w:val="18"/>
          <w:szCs w:val="18"/>
          <w:lang w:val="x-none"/>
        </w:rPr>
        <w:t>Introduzione all’uso del congiuntivo con i verbi impersonali e di volontà e/o desiderio.</w:t>
      </w:r>
    </w:p>
    <w:p w14:paraId="798976CC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</w:rPr>
      </w:pPr>
      <w:r w:rsidRPr="007056E3">
        <w:rPr>
          <w:sz w:val="18"/>
          <w:szCs w:val="18"/>
        </w:rPr>
        <w:t>Introduzione all’espressione dell’ipotesi.</w:t>
      </w:r>
    </w:p>
    <w:p w14:paraId="299F6347" w14:textId="77777777" w:rsidR="003454FF" w:rsidRPr="007056E3" w:rsidRDefault="003454FF" w:rsidP="003454FF">
      <w:pPr>
        <w:numPr>
          <w:ilvl w:val="0"/>
          <w:numId w:val="1"/>
        </w:numPr>
        <w:rPr>
          <w:i/>
          <w:sz w:val="18"/>
          <w:szCs w:val="18"/>
          <w:lang w:val="x-none"/>
        </w:rPr>
      </w:pPr>
      <w:r w:rsidRPr="007056E3">
        <w:rPr>
          <w:i/>
          <w:sz w:val="18"/>
          <w:szCs w:val="18"/>
          <w:lang w:val="x-none"/>
        </w:rPr>
        <w:t>Acquisizione del vocabolario fondamentale per esprimersi nelle situazioni della vita quotidiana.</w:t>
      </w:r>
    </w:p>
    <w:p w14:paraId="62B0554F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Salutations.</w:t>
      </w:r>
    </w:p>
    <w:p w14:paraId="21C5B295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Pays et nationalités.</w:t>
      </w:r>
    </w:p>
    <w:p w14:paraId="3860D3C6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Études, professions et lieux de travail ou d’études.</w:t>
      </w:r>
    </w:p>
    <w:p w14:paraId="75A91E01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Immeuble et appartement.</w:t>
      </w:r>
    </w:p>
    <w:p w14:paraId="73F10CB6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Anniversaires et fêtes.</w:t>
      </w:r>
    </w:p>
    <w:p w14:paraId="0181A82B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Magasins et achats.</w:t>
      </w:r>
    </w:p>
    <w:p w14:paraId="661D2B72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Temps et météo.</w:t>
      </w:r>
    </w:p>
    <w:p w14:paraId="0818AC9B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Loisirs.</w:t>
      </w:r>
    </w:p>
    <w:p w14:paraId="35A25C60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Famille et personnes (description du physique et du caractère).</w:t>
      </w:r>
    </w:p>
    <w:p w14:paraId="30BE8CD8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Vêtements, accessoires, artisanat et objets d’art.</w:t>
      </w:r>
    </w:p>
    <w:p w14:paraId="192DF644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Moyens de transport.</w:t>
      </w:r>
    </w:p>
    <w:p w14:paraId="134D403C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En ville et sur la route.</w:t>
      </w:r>
    </w:p>
    <w:p w14:paraId="15A5F3C0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Actions de la journée.</w:t>
      </w:r>
    </w:p>
    <w:p w14:paraId="1A84B7D6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Hôtels et restaurants.</w:t>
      </w:r>
    </w:p>
    <w:p w14:paraId="708D5139" w14:textId="77777777" w:rsidR="003454FF" w:rsidRPr="007056E3" w:rsidRDefault="003454FF" w:rsidP="003454FF">
      <w:pPr>
        <w:numPr>
          <w:ilvl w:val="1"/>
          <w:numId w:val="1"/>
        </w:num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>Repas, produits alimentaires les plus courants, le marché et la table.</w:t>
      </w:r>
    </w:p>
    <w:p w14:paraId="7871F8A8" w14:textId="77777777" w:rsidR="003454FF" w:rsidRPr="007056E3" w:rsidRDefault="003454FF" w:rsidP="003454FF">
      <w:pPr>
        <w:rPr>
          <w:sz w:val="18"/>
          <w:szCs w:val="18"/>
          <w:lang w:val="fr-FR"/>
        </w:rPr>
      </w:pPr>
    </w:p>
    <w:p w14:paraId="475D3619" w14:textId="77777777" w:rsidR="003454FF" w:rsidRPr="007056E3" w:rsidRDefault="003454FF" w:rsidP="003454FF">
      <w:pPr>
        <w:numPr>
          <w:ilvl w:val="0"/>
          <w:numId w:val="1"/>
        </w:numPr>
        <w:rPr>
          <w:i/>
          <w:sz w:val="18"/>
          <w:szCs w:val="18"/>
          <w:lang w:val="x-none"/>
        </w:rPr>
      </w:pPr>
      <w:r w:rsidRPr="007056E3">
        <w:rPr>
          <w:i/>
          <w:sz w:val="18"/>
          <w:szCs w:val="18"/>
          <w:lang w:val="x-none"/>
        </w:rPr>
        <w:t>Sviluppo delle competenze di lettura e produzione, ascolto e comprensione, sulla base di supporti audiovisivi e multimediali autentici.</w:t>
      </w:r>
    </w:p>
    <w:p w14:paraId="5DF13AAA" w14:textId="77777777" w:rsidR="003454FF" w:rsidRPr="007056E3" w:rsidRDefault="003454FF" w:rsidP="003454FF">
      <w:pPr>
        <w:rPr>
          <w:sz w:val="18"/>
          <w:szCs w:val="18"/>
        </w:rPr>
      </w:pPr>
      <w:r w:rsidRPr="007056E3">
        <w:rPr>
          <w:sz w:val="18"/>
          <w:szCs w:val="18"/>
        </w:rPr>
        <w:t>Attività di lettura, comprensione e rielaborazione del testo scritto/orale. Attività di comunicazione orale e scritta riguardante argomenti di quotidianità personale e professionale.</w:t>
      </w:r>
    </w:p>
    <w:p w14:paraId="0A6486F2" w14:textId="77777777" w:rsidR="003454FF" w:rsidRPr="007056E3" w:rsidRDefault="003454FF" w:rsidP="003454FF">
      <w:pPr>
        <w:ind w:left="720"/>
        <w:rPr>
          <w:i/>
          <w:sz w:val="18"/>
          <w:szCs w:val="18"/>
          <w:lang w:val="x-none"/>
        </w:rPr>
      </w:pPr>
    </w:p>
    <w:p w14:paraId="4D9996B4" w14:textId="77777777" w:rsidR="003454FF" w:rsidRPr="007056E3" w:rsidRDefault="003454FF" w:rsidP="003454FF">
      <w:pPr>
        <w:keepNext/>
        <w:spacing w:before="240" w:after="120"/>
        <w:rPr>
          <w:b/>
          <w:sz w:val="18"/>
          <w:szCs w:val="18"/>
          <w:lang w:val="fr-FR"/>
        </w:rPr>
      </w:pPr>
      <w:r w:rsidRPr="007056E3">
        <w:rPr>
          <w:b/>
          <w:i/>
          <w:sz w:val="18"/>
          <w:szCs w:val="18"/>
          <w:lang w:val="fr-FR"/>
        </w:rPr>
        <w:lastRenderedPageBreak/>
        <w:t>BIBLIOGRAFIA</w:t>
      </w:r>
    </w:p>
    <w:p w14:paraId="1837585A" w14:textId="0791F63C" w:rsidR="003454FF" w:rsidRPr="007056E3" w:rsidRDefault="003454FF" w:rsidP="003454FF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056E3">
        <w:rPr>
          <w:smallCaps/>
          <w:noProof/>
          <w:spacing w:val="-5"/>
          <w:sz w:val="18"/>
          <w:szCs w:val="18"/>
          <w:lang w:val="fr-FR"/>
        </w:rPr>
        <w:t>J.-T. Le Bougnec, M.-J. Lopes,</w:t>
      </w:r>
      <w:r w:rsidRPr="007056E3">
        <w:rPr>
          <w:i/>
          <w:noProof/>
          <w:spacing w:val="-5"/>
          <w:sz w:val="18"/>
          <w:szCs w:val="18"/>
          <w:lang w:val="fr-FR"/>
        </w:rPr>
        <w:t xml:space="preserve"> Inspire 1,</w:t>
      </w:r>
      <w:r w:rsidRPr="007056E3">
        <w:rPr>
          <w:noProof/>
          <w:spacing w:val="-5"/>
          <w:sz w:val="18"/>
          <w:szCs w:val="18"/>
          <w:lang w:val="fr-FR"/>
        </w:rPr>
        <w:t xml:space="preserve"> Hachette, Paris 2020 (</w:t>
      </w:r>
      <w:r w:rsidRPr="007056E3">
        <w:rPr>
          <w:i/>
          <w:iCs/>
          <w:noProof/>
          <w:spacing w:val="-5"/>
          <w:sz w:val="18"/>
          <w:szCs w:val="18"/>
          <w:lang w:val="fr-FR"/>
        </w:rPr>
        <w:t>livre de l’élève, audio/vidéo et parcours numérique</w:t>
      </w:r>
      <w:r w:rsidRPr="007056E3">
        <w:rPr>
          <w:noProof/>
          <w:spacing w:val="-5"/>
          <w:sz w:val="18"/>
          <w:szCs w:val="18"/>
          <w:lang w:val="fr-FR"/>
        </w:rPr>
        <w:t>).</w:t>
      </w:r>
      <w:r w:rsidR="007A224E">
        <w:rPr>
          <w:noProof/>
          <w:spacing w:val="-5"/>
          <w:sz w:val="18"/>
          <w:szCs w:val="18"/>
          <w:lang w:val="fr-FR"/>
        </w:rPr>
        <w:t xml:space="preserve"> </w:t>
      </w:r>
      <w:hyperlink r:id="rId6" w:history="1">
        <w:r w:rsidR="007A224E" w:rsidRPr="007A224E">
          <w:rPr>
            <w:rStyle w:val="Collegamentoipertestuale"/>
            <w:noProof/>
            <w:spacing w:val="-5"/>
            <w:sz w:val="18"/>
            <w:szCs w:val="18"/>
            <w:lang w:val="fr-FR"/>
          </w:rPr>
          <w:t>Acquista da V&amp;P</w:t>
        </w:r>
      </w:hyperlink>
    </w:p>
    <w:p w14:paraId="1E4529D2" w14:textId="3C1C02D6" w:rsidR="003454FF" w:rsidRPr="007056E3" w:rsidRDefault="003454FF" w:rsidP="003454FF">
      <w:pPr>
        <w:ind w:left="284" w:hanging="284"/>
        <w:rPr>
          <w:noProof/>
          <w:spacing w:val="-5"/>
          <w:sz w:val="18"/>
          <w:szCs w:val="18"/>
          <w:lang w:val="fr-FR"/>
        </w:rPr>
      </w:pPr>
      <w:r w:rsidRPr="007056E3">
        <w:rPr>
          <w:smallCaps/>
          <w:noProof/>
          <w:spacing w:val="-5"/>
          <w:sz w:val="18"/>
          <w:szCs w:val="18"/>
          <w:lang w:val="fr-FR"/>
        </w:rPr>
        <w:t>A. Caselli,</w:t>
      </w:r>
      <w:r w:rsidRPr="007056E3">
        <w:rPr>
          <w:i/>
          <w:noProof/>
          <w:spacing w:val="-5"/>
          <w:sz w:val="18"/>
          <w:szCs w:val="18"/>
          <w:lang w:val="fr-FR"/>
        </w:rPr>
        <w:t xml:space="preserve"> Grammaire en direct,</w:t>
      </w:r>
      <w:r w:rsidRPr="007056E3">
        <w:rPr>
          <w:noProof/>
          <w:spacing w:val="-5"/>
          <w:sz w:val="18"/>
          <w:szCs w:val="18"/>
          <w:lang w:val="fr-FR"/>
        </w:rPr>
        <w:t xml:space="preserve"> ELI 2020.</w:t>
      </w:r>
      <w:r w:rsidR="007A224E">
        <w:rPr>
          <w:noProof/>
          <w:spacing w:val="-5"/>
          <w:sz w:val="18"/>
          <w:szCs w:val="18"/>
          <w:lang w:val="fr-FR"/>
        </w:rPr>
        <w:t xml:space="preserve"> </w:t>
      </w:r>
      <w:hyperlink r:id="rId7" w:history="1">
        <w:r w:rsidR="007A224E" w:rsidRPr="007A224E">
          <w:rPr>
            <w:rStyle w:val="Collegamentoipertestuale"/>
            <w:noProof/>
            <w:spacing w:val="-5"/>
            <w:sz w:val="18"/>
            <w:szCs w:val="18"/>
            <w:lang w:val="fr-FR"/>
          </w:rPr>
          <w:t>Acquista da V&amp;P</w:t>
        </w:r>
      </w:hyperlink>
      <w:bookmarkStart w:id="0" w:name="_GoBack"/>
      <w:bookmarkEnd w:id="0"/>
    </w:p>
    <w:p w14:paraId="5E622ECF" w14:textId="77777777" w:rsidR="003454FF" w:rsidRPr="007056E3" w:rsidRDefault="003454FF" w:rsidP="003454FF">
      <w:pPr>
        <w:rPr>
          <w:sz w:val="18"/>
          <w:szCs w:val="18"/>
        </w:rPr>
      </w:pPr>
    </w:p>
    <w:p w14:paraId="77AAAD03" w14:textId="77777777" w:rsidR="003454FF" w:rsidRPr="007056E3" w:rsidRDefault="003454FF" w:rsidP="003454FF">
      <w:pPr>
        <w:pStyle w:val="Testo1"/>
      </w:pPr>
      <w:r w:rsidRPr="007056E3">
        <w:t>Un audio libro a scelta fra i seguenti:</w:t>
      </w:r>
    </w:p>
    <w:p w14:paraId="69BC48EB" w14:textId="77777777" w:rsidR="003454FF" w:rsidRPr="007056E3" w:rsidRDefault="003454FF" w:rsidP="003454FF">
      <w:pPr>
        <w:pStyle w:val="Testo1"/>
        <w:spacing w:line="240" w:lineRule="atLeast"/>
        <w:rPr>
          <w:spacing w:val="-5"/>
          <w:lang w:val="fr-FR"/>
        </w:rPr>
      </w:pPr>
      <w:r w:rsidRPr="007056E3">
        <w:rPr>
          <w:smallCaps/>
          <w:spacing w:val="-5"/>
          <w:sz w:val="16"/>
          <w:lang w:val="fr-FR"/>
        </w:rPr>
        <w:t>M. Leblanc,</w:t>
      </w:r>
      <w:r w:rsidRPr="007056E3">
        <w:rPr>
          <w:i/>
          <w:spacing w:val="-5"/>
          <w:lang w:val="fr-FR"/>
        </w:rPr>
        <w:t xml:space="preserve"> Les aventures d’Arsène Lupin,</w:t>
      </w:r>
      <w:r w:rsidRPr="007056E3">
        <w:rPr>
          <w:spacing w:val="-5"/>
          <w:lang w:val="fr-FR"/>
        </w:rPr>
        <w:t xml:space="preserve"> + CD audio MP3 (B1), </w:t>
      </w:r>
      <w:hyperlink r:id="rId8" w:history="1">
        <w:r w:rsidRPr="007056E3">
          <w:rPr>
            <w:rStyle w:val="Collegamentoipertestuale"/>
            <w:spacing w:val="-5"/>
            <w:lang w:val="fr-FR"/>
          </w:rPr>
          <w:t>https://www.hachettefle.com/recherche?search_api_views_fulltext=Les+aventures+d%E2%80%99Ars%C3%A8ne</w:t>
        </w:r>
      </w:hyperlink>
    </w:p>
    <w:p w14:paraId="774650E2" w14:textId="77777777" w:rsidR="003454FF" w:rsidRPr="007056E3" w:rsidRDefault="003454FF" w:rsidP="003454FF">
      <w:pPr>
        <w:pStyle w:val="Testo1"/>
        <w:spacing w:line="240" w:lineRule="atLeast"/>
        <w:rPr>
          <w:spacing w:val="-5"/>
          <w:lang w:val="fr-FR"/>
        </w:rPr>
      </w:pPr>
      <w:r w:rsidRPr="007056E3">
        <w:rPr>
          <w:smallCaps/>
          <w:spacing w:val="-5"/>
          <w:sz w:val="16"/>
          <w:lang w:val="fr-FR"/>
        </w:rPr>
        <w:t>J. Verne,</w:t>
      </w:r>
      <w:r w:rsidRPr="007056E3">
        <w:rPr>
          <w:i/>
          <w:spacing w:val="-5"/>
          <w:lang w:val="fr-FR"/>
        </w:rPr>
        <w:t xml:space="preserve"> Vingt mille lieues sous les mers,</w:t>
      </w:r>
      <w:r w:rsidRPr="007056E3">
        <w:rPr>
          <w:spacing w:val="-5"/>
          <w:lang w:val="fr-FR"/>
        </w:rPr>
        <w:t xml:space="preserve"> + CD audio MP3 (B1), </w:t>
      </w:r>
      <w:hyperlink r:id="rId9" w:history="1">
        <w:r w:rsidRPr="007056E3">
          <w:rPr>
            <w:rStyle w:val="Collegamentoipertestuale"/>
            <w:spacing w:val="-5"/>
            <w:lang w:val="fr-FR"/>
          </w:rPr>
          <w:t>https://www.hachettefle.com/recherche?search_api_views_fulltext=Vingt+mille+lieues</w:t>
        </w:r>
      </w:hyperlink>
    </w:p>
    <w:p w14:paraId="5F99F56C" w14:textId="77777777" w:rsidR="003454FF" w:rsidRPr="007056E3" w:rsidRDefault="003454FF" w:rsidP="003454FF">
      <w:pPr>
        <w:pStyle w:val="Testo1"/>
        <w:spacing w:line="240" w:lineRule="atLeast"/>
        <w:rPr>
          <w:spacing w:val="-5"/>
          <w:lang w:val="fr-FR"/>
        </w:rPr>
      </w:pPr>
      <w:r w:rsidRPr="007056E3">
        <w:rPr>
          <w:smallCaps/>
          <w:spacing w:val="-5"/>
          <w:sz w:val="16"/>
          <w:lang w:val="fr-FR"/>
        </w:rPr>
        <w:t>G. de Maupassant,</w:t>
      </w:r>
      <w:r w:rsidRPr="007056E3">
        <w:rPr>
          <w:i/>
          <w:spacing w:val="-5"/>
          <w:lang w:val="fr-FR"/>
        </w:rPr>
        <w:t xml:space="preserve"> Cinq contes,</w:t>
      </w:r>
      <w:r w:rsidRPr="007056E3">
        <w:rPr>
          <w:spacing w:val="-5"/>
          <w:lang w:val="fr-FR"/>
        </w:rPr>
        <w:t xml:space="preserve"> + CD audio MP3 (B1), </w:t>
      </w:r>
      <w:hyperlink r:id="rId10" w:history="1">
        <w:r w:rsidRPr="007056E3">
          <w:rPr>
            <w:rStyle w:val="Collegamentoipertestuale"/>
            <w:spacing w:val="-5"/>
            <w:lang w:val="fr-FR"/>
          </w:rPr>
          <w:t>https://www.hachettefle.com/adolescents-grands-ados-et-adultes/lff-b1/cinq-contes-lff-b1</w:t>
        </w:r>
      </w:hyperlink>
    </w:p>
    <w:p w14:paraId="30690BDF" w14:textId="77777777" w:rsidR="003454FF" w:rsidRPr="007056E3" w:rsidRDefault="003454FF" w:rsidP="003454FF">
      <w:pPr>
        <w:rPr>
          <w:sz w:val="18"/>
          <w:szCs w:val="18"/>
        </w:rPr>
      </w:pPr>
    </w:p>
    <w:p w14:paraId="48F94978" w14:textId="77777777" w:rsidR="003454FF" w:rsidRPr="007056E3" w:rsidRDefault="003454FF" w:rsidP="003454FF">
      <w:pPr>
        <w:rPr>
          <w:sz w:val="18"/>
          <w:szCs w:val="18"/>
        </w:rPr>
      </w:pPr>
      <w:r w:rsidRPr="007056E3">
        <w:rPr>
          <w:sz w:val="18"/>
          <w:szCs w:val="18"/>
        </w:rPr>
        <w:t xml:space="preserve">Testo facoltativo consigliato per gli studenti principianti: </w:t>
      </w:r>
    </w:p>
    <w:p w14:paraId="1E846A2C" w14:textId="77777777" w:rsidR="003454FF" w:rsidRPr="007056E3" w:rsidRDefault="003454FF" w:rsidP="003454FF">
      <w:pPr>
        <w:rPr>
          <w:sz w:val="18"/>
          <w:szCs w:val="18"/>
          <w:lang w:val="fr-FR"/>
        </w:rPr>
      </w:pPr>
      <w:r w:rsidRPr="007056E3">
        <w:rPr>
          <w:sz w:val="18"/>
          <w:szCs w:val="18"/>
          <w:lang w:val="fr-FR"/>
        </w:rPr>
        <w:t xml:space="preserve">Ch. </w:t>
      </w:r>
      <w:proofErr w:type="spellStart"/>
      <w:r w:rsidRPr="007056E3">
        <w:rPr>
          <w:smallCaps/>
          <w:sz w:val="18"/>
          <w:szCs w:val="18"/>
          <w:lang w:val="fr-FR"/>
        </w:rPr>
        <w:t>Andant</w:t>
      </w:r>
      <w:proofErr w:type="spellEnd"/>
      <w:r w:rsidRPr="007056E3">
        <w:rPr>
          <w:sz w:val="18"/>
          <w:szCs w:val="18"/>
          <w:lang w:val="fr-FR"/>
        </w:rPr>
        <w:t xml:space="preserve"> </w:t>
      </w:r>
      <w:r w:rsidRPr="007056E3">
        <w:rPr>
          <w:i/>
          <w:iCs/>
          <w:sz w:val="18"/>
          <w:szCs w:val="18"/>
          <w:lang w:val="fr-FR"/>
        </w:rPr>
        <w:t>et al</w:t>
      </w:r>
      <w:r w:rsidRPr="007056E3">
        <w:rPr>
          <w:sz w:val="18"/>
          <w:szCs w:val="18"/>
          <w:lang w:val="fr-FR"/>
        </w:rPr>
        <w:t xml:space="preserve">., </w:t>
      </w:r>
      <w:r w:rsidRPr="007056E3">
        <w:rPr>
          <w:i/>
          <w:iCs/>
          <w:sz w:val="18"/>
          <w:szCs w:val="18"/>
          <w:lang w:val="fr-FR"/>
        </w:rPr>
        <w:t>À Propos A1. Cahier d’exercices</w:t>
      </w:r>
      <w:r w:rsidRPr="007056E3">
        <w:rPr>
          <w:sz w:val="18"/>
          <w:szCs w:val="18"/>
          <w:lang w:val="fr-FR"/>
        </w:rPr>
        <w:t>, PUG, 2017.</w:t>
      </w:r>
    </w:p>
    <w:p w14:paraId="58E9CAD6" w14:textId="77777777" w:rsidR="003454FF" w:rsidRPr="007056E3" w:rsidRDefault="003454FF" w:rsidP="003454FF">
      <w:pPr>
        <w:spacing w:line="220" w:lineRule="exact"/>
        <w:rPr>
          <w:noProof/>
          <w:sz w:val="18"/>
          <w:szCs w:val="18"/>
        </w:rPr>
      </w:pPr>
      <w:r w:rsidRPr="007056E3">
        <w:rPr>
          <w:noProof/>
          <w:sz w:val="18"/>
          <w:szCs w:val="18"/>
        </w:rPr>
        <w:t>Esercizi in autoapprendimento dal sito del Centro per l’Autoapprendimento Se.L.d’A. (</w:t>
      </w:r>
      <w:hyperlink r:id="rId11" w:history="1">
        <w:r w:rsidRPr="007056E3">
          <w:rPr>
            <w:rStyle w:val="Collegamentoipertestuale"/>
            <w:noProof/>
            <w:sz w:val="18"/>
            <w:szCs w:val="18"/>
          </w:rPr>
          <w:t>http://selda.unicatt.it/milano-cap-centro-per-l-autoapprendimento-lingua-francese-online</w:t>
        </w:r>
      </w:hyperlink>
      <w:r w:rsidRPr="007056E3">
        <w:rPr>
          <w:noProof/>
          <w:sz w:val="18"/>
          <w:szCs w:val="18"/>
        </w:rPr>
        <w:t>).</w:t>
      </w:r>
    </w:p>
    <w:p w14:paraId="1C175E11" w14:textId="77777777" w:rsidR="003454FF" w:rsidRPr="007056E3" w:rsidRDefault="003454FF" w:rsidP="003454FF">
      <w:pPr>
        <w:rPr>
          <w:sz w:val="18"/>
          <w:szCs w:val="18"/>
        </w:rPr>
      </w:pPr>
      <w:r w:rsidRPr="007056E3">
        <w:rPr>
          <w:sz w:val="18"/>
          <w:szCs w:val="18"/>
        </w:rPr>
        <w:t xml:space="preserve">Materiale messo a disposizione sulla piattaforma </w:t>
      </w:r>
      <w:proofErr w:type="spellStart"/>
      <w:r w:rsidRPr="007056E3">
        <w:rPr>
          <w:sz w:val="18"/>
          <w:szCs w:val="18"/>
        </w:rPr>
        <w:t>BlackBoard</w:t>
      </w:r>
      <w:proofErr w:type="spellEnd"/>
      <w:r w:rsidRPr="007056E3">
        <w:rPr>
          <w:sz w:val="18"/>
          <w:szCs w:val="18"/>
        </w:rPr>
        <w:t xml:space="preserve"> del corso.</w:t>
      </w:r>
    </w:p>
    <w:p w14:paraId="47808259" w14:textId="77777777" w:rsidR="003454FF" w:rsidRPr="007056E3" w:rsidRDefault="003454FF" w:rsidP="003454FF">
      <w:pPr>
        <w:spacing w:before="240" w:after="120" w:line="220" w:lineRule="exact"/>
        <w:rPr>
          <w:b/>
          <w:i/>
          <w:sz w:val="18"/>
        </w:rPr>
      </w:pPr>
      <w:r w:rsidRPr="007056E3">
        <w:rPr>
          <w:b/>
          <w:i/>
          <w:sz w:val="18"/>
        </w:rPr>
        <w:t>DIDATTICA DEL CORSO</w:t>
      </w:r>
    </w:p>
    <w:p w14:paraId="281577CF" w14:textId="77777777" w:rsidR="003454FF" w:rsidRPr="007056E3" w:rsidRDefault="003454FF" w:rsidP="003454FF">
      <w:pPr>
        <w:spacing w:line="220" w:lineRule="exact"/>
        <w:rPr>
          <w:noProof/>
          <w:sz w:val="18"/>
          <w:szCs w:val="18"/>
        </w:rPr>
      </w:pPr>
      <w:r w:rsidRPr="007056E3">
        <w:rPr>
          <w:noProof/>
          <w:sz w:val="18"/>
          <w:szCs w:val="18"/>
          <w:lang w:val="x-none"/>
        </w:rPr>
        <w:t xml:space="preserve">Esercitazioni relative alle abilità </w:t>
      </w:r>
      <w:r w:rsidRPr="007056E3">
        <w:rPr>
          <w:noProof/>
          <w:sz w:val="18"/>
          <w:szCs w:val="18"/>
        </w:rPr>
        <w:t xml:space="preserve">linguistico-comunicative </w:t>
      </w:r>
      <w:r w:rsidRPr="007056E3">
        <w:rPr>
          <w:noProof/>
          <w:sz w:val="18"/>
          <w:szCs w:val="18"/>
          <w:lang w:val="x-none"/>
        </w:rPr>
        <w:t>di produzione e comprensione scritte e orale; attività di laboratorio; simulazioni</w:t>
      </w:r>
      <w:r w:rsidRPr="007056E3">
        <w:rPr>
          <w:noProof/>
          <w:sz w:val="18"/>
          <w:szCs w:val="18"/>
        </w:rPr>
        <w:t>; attività di presentazione a partire dall’ascolto di un documento audio/video autentico.</w:t>
      </w:r>
    </w:p>
    <w:p w14:paraId="5AA2141E" w14:textId="77777777" w:rsidR="003454FF" w:rsidRDefault="003454FF" w:rsidP="003454FF">
      <w:pPr>
        <w:spacing w:before="240" w:after="120" w:line="220" w:lineRule="exact"/>
        <w:rPr>
          <w:b/>
          <w:i/>
          <w:sz w:val="18"/>
        </w:rPr>
      </w:pPr>
    </w:p>
    <w:p w14:paraId="16EAAD86" w14:textId="77777777" w:rsidR="003454FF" w:rsidRDefault="003454FF" w:rsidP="003454FF">
      <w:pPr>
        <w:spacing w:before="240" w:after="120" w:line="220" w:lineRule="exact"/>
        <w:rPr>
          <w:b/>
          <w:i/>
          <w:sz w:val="18"/>
        </w:rPr>
      </w:pPr>
    </w:p>
    <w:p w14:paraId="440FB35D" w14:textId="77777777" w:rsidR="003454FF" w:rsidRPr="007056E3" w:rsidRDefault="003454FF" w:rsidP="003454FF">
      <w:pPr>
        <w:spacing w:before="240" w:after="120" w:line="220" w:lineRule="exact"/>
        <w:rPr>
          <w:b/>
          <w:i/>
          <w:sz w:val="18"/>
        </w:rPr>
      </w:pPr>
      <w:r w:rsidRPr="007056E3">
        <w:rPr>
          <w:b/>
          <w:i/>
          <w:sz w:val="18"/>
        </w:rPr>
        <w:t>METODO E CRITERI DI VALUTAZIONE</w:t>
      </w:r>
    </w:p>
    <w:p w14:paraId="2960CDC7" w14:textId="77777777" w:rsidR="003454FF" w:rsidRPr="007056E3" w:rsidRDefault="003454FF" w:rsidP="003454FF">
      <w:pPr>
        <w:spacing w:before="240" w:after="120"/>
        <w:rPr>
          <w:noProof/>
          <w:sz w:val="18"/>
          <w:szCs w:val="18"/>
        </w:rPr>
      </w:pPr>
      <w:r w:rsidRPr="007056E3">
        <w:rPr>
          <w:noProof/>
          <w:sz w:val="18"/>
          <w:szCs w:val="18"/>
        </w:rPr>
        <w:t>Lo svolgimento della prova orale è subordinato al superamento del test scritto, il quale sarà effettuato con procedura informatizzata. Durante l’esame non è consentito l’uso del vocabolario.</w:t>
      </w:r>
    </w:p>
    <w:p w14:paraId="01C320B7" w14:textId="77777777" w:rsidR="003454FF" w:rsidRPr="007056E3" w:rsidRDefault="003454FF" w:rsidP="003454FF">
      <w:pPr>
        <w:spacing w:line="220" w:lineRule="exact"/>
        <w:rPr>
          <w:i/>
          <w:noProof/>
          <w:sz w:val="18"/>
          <w:szCs w:val="18"/>
        </w:rPr>
      </w:pPr>
      <w:r w:rsidRPr="007056E3">
        <w:rPr>
          <w:i/>
          <w:noProof/>
          <w:sz w:val="18"/>
          <w:szCs w:val="18"/>
        </w:rPr>
        <w:t>Test scritto:</w:t>
      </w:r>
    </w:p>
    <w:p w14:paraId="35CAC2A8" w14:textId="77777777" w:rsidR="003454FF" w:rsidRPr="007056E3" w:rsidRDefault="003454FF" w:rsidP="003454FF">
      <w:pPr>
        <w:numPr>
          <w:ilvl w:val="0"/>
          <w:numId w:val="2"/>
        </w:numPr>
        <w:tabs>
          <w:tab w:val="clear" w:pos="284"/>
        </w:tabs>
        <w:spacing w:line="220" w:lineRule="exact"/>
        <w:rPr>
          <w:noProof/>
          <w:sz w:val="18"/>
          <w:szCs w:val="18"/>
          <w:lang w:val="x-none"/>
        </w:rPr>
      </w:pPr>
      <w:r w:rsidRPr="007056E3">
        <w:rPr>
          <w:noProof/>
          <w:sz w:val="18"/>
          <w:szCs w:val="18"/>
          <w:lang w:val="x-none"/>
        </w:rPr>
        <w:t>esercizi di comprensione orale: ascolto di due documenti in francese e risposta a domande a scelta multipla;</w:t>
      </w:r>
    </w:p>
    <w:p w14:paraId="3E9A6706" w14:textId="77777777" w:rsidR="003454FF" w:rsidRPr="007056E3" w:rsidRDefault="003454FF" w:rsidP="003454FF">
      <w:pPr>
        <w:numPr>
          <w:ilvl w:val="0"/>
          <w:numId w:val="2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7056E3">
        <w:rPr>
          <w:noProof/>
          <w:sz w:val="18"/>
          <w:szCs w:val="18"/>
        </w:rPr>
        <w:t>esercizi di comprensione scritta: lettura di un testo o di vari testi brevi e risposta a domande a scelta multipla (p. es. vero, falso);</w:t>
      </w:r>
    </w:p>
    <w:p w14:paraId="446F204E" w14:textId="77777777" w:rsidR="003454FF" w:rsidRPr="007056E3" w:rsidRDefault="003454FF" w:rsidP="003454FF">
      <w:pPr>
        <w:numPr>
          <w:ilvl w:val="0"/>
          <w:numId w:val="2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7056E3">
        <w:rPr>
          <w:noProof/>
          <w:sz w:val="18"/>
          <w:szCs w:val="18"/>
        </w:rPr>
        <w:lastRenderedPageBreak/>
        <w:t>esercizi di lingua e grammatica: selezione dell’elemento/parola corretta e pertinente da inserire all’interno delle sequenze date.</w:t>
      </w:r>
    </w:p>
    <w:p w14:paraId="763722FB" w14:textId="77777777" w:rsidR="003454FF" w:rsidRPr="007056E3" w:rsidRDefault="003454FF" w:rsidP="003454FF">
      <w:pPr>
        <w:spacing w:before="240" w:after="120"/>
        <w:rPr>
          <w:i/>
          <w:iCs/>
          <w:noProof/>
          <w:sz w:val="18"/>
          <w:szCs w:val="18"/>
        </w:rPr>
      </w:pPr>
      <w:r w:rsidRPr="007056E3">
        <w:rPr>
          <w:i/>
          <w:iCs/>
          <w:noProof/>
          <w:sz w:val="18"/>
          <w:szCs w:val="18"/>
        </w:rPr>
        <w:t>Prova orale:</w:t>
      </w:r>
    </w:p>
    <w:p w14:paraId="3C45DE6F" w14:textId="77777777" w:rsidR="003454FF" w:rsidRPr="007056E3" w:rsidRDefault="003454FF" w:rsidP="003454FF">
      <w:pPr>
        <w:pStyle w:val="Testo2"/>
        <w:rPr>
          <w:lang w:val="cs-CZ"/>
        </w:rPr>
      </w:pPr>
      <w:r w:rsidRPr="007056E3">
        <w:rPr>
          <w:lang w:val="cs-CZ"/>
        </w:rPr>
        <w:t>Queste indicazioni per la prova orale non valgono per gli studenti del corso di Scienze turistiche e valorizzazione del territorio (Lingua francese per il turismo 1) che avranno delle indicazioni a parte (cfr. sopra).</w:t>
      </w:r>
    </w:p>
    <w:p w14:paraId="5F732DDA" w14:textId="77777777" w:rsidR="003454FF" w:rsidRPr="007056E3" w:rsidRDefault="003454FF" w:rsidP="003454FF">
      <w:pPr>
        <w:pStyle w:val="Testo2"/>
      </w:pPr>
      <w:r w:rsidRPr="007056E3">
        <w:rPr>
          <w:lang w:val="x-none"/>
        </w:rPr>
        <w:t>L’orale consiste in un colloquio in lingua francese. Il candidato dovrà mostrare di saper sostenere una conversazione su un argomento familiare, esprimendosi in modo semplice, ma comprensibile e corretto.</w:t>
      </w:r>
      <w:r w:rsidRPr="007056E3">
        <w:rPr>
          <w:lang w:val="cs-CZ"/>
        </w:rPr>
        <w:t xml:space="preserve"> Per coloro che devono ottenere 6 CFU, i</w:t>
      </w:r>
      <w:r w:rsidRPr="007056E3">
        <w:rPr>
          <w:lang w:val="x-none"/>
        </w:rPr>
        <w:t xml:space="preserve">l colloquio si articolerà in </w:t>
      </w:r>
      <w:r w:rsidRPr="007056E3">
        <w:t>quattro</w:t>
      </w:r>
      <w:r w:rsidRPr="007056E3">
        <w:rPr>
          <w:lang w:val="x-none"/>
        </w:rPr>
        <w:t xml:space="preserve"> momenti</w:t>
      </w:r>
      <w:r w:rsidRPr="007056E3">
        <w:t>:</w:t>
      </w:r>
    </w:p>
    <w:p w14:paraId="60B2E2C1" w14:textId="77777777" w:rsidR="003454FF" w:rsidRPr="007056E3" w:rsidRDefault="003454FF" w:rsidP="003454FF">
      <w:pPr>
        <w:pStyle w:val="Testo2"/>
        <w:numPr>
          <w:ilvl w:val="0"/>
          <w:numId w:val="3"/>
        </w:numPr>
        <w:rPr>
          <w:lang w:val="x-none"/>
        </w:rPr>
      </w:pPr>
      <w:r w:rsidRPr="007056E3">
        <w:rPr>
          <w:lang w:val="x-none"/>
        </w:rPr>
        <w:t xml:space="preserve">presentazione del candidato in lingua </w:t>
      </w:r>
      <w:r w:rsidRPr="007056E3">
        <w:t>(20% del valore della valutazione finale)</w:t>
      </w:r>
      <w:r w:rsidRPr="007056E3">
        <w:rPr>
          <w:lang w:val="x-none"/>
        </w:rPr>
        <w:t>;</w:t>
      </w:r>
    </w:p>
    <w:p w14:paraId="49B1E8CB" w14:textId="77777777" w:rsidR="003454FF" w:rsidRPr="007056E3" w:rsidRDefault="003454FF" w:rsidP="003454FF">
      <w:pPr>
        <w:pStyle w:val="Testo2"/>
        <w:numPr>
          <w:ilvl w:val="0"/>
          <w:numId w:val="3"/>
        </w:numPr>
        <w:rPr>
          <w:lang w:val="x-none"/>
        </w:rPr>
      </w:pPr>
      <w:r w:rsidRPr="007056E3">
        <w:rPr>
          <w:lang w:val="x-none"/>
        </w:rPr>
        <w:t>descrizione di un</w:t>
      </w:r>
      <w:r w:rsidRPr="007056E3">
        <w:rPr>
          <w:lang w:val="cs-CZ"/>
        </w:rPr>
        <w:t>‘</w:t>
      </w:r>
      <w:r w:rsidRPr="007056E3">
        <w:rPr>
          <w:lang w:val="x-none"/>
        </w:rPr>
        <w:t xml:space="preserve">immagine fornita dai docenti e simulazione di un dialogo ad essa collegata </w:t>
      </w:r>
      <w:r w:rsidRPr="007056E3">
        <w:t>(30% del valore della valutazione finale)</w:t>
      </w:r>
      <w:r w:rsidRPr="007056E3">
        <w:rPr>
          <w:lang w:val="x-none"/>
        </w:rPr>
        <w:t>;</w:t>
      </w:r>
    </w:p>
    <w:p w14:paraId="493C960D" w14:textId="77777777" w:rsidR="003454FF" w:rsidRPr="007056E3" w:rsidRDefault="003454FF" w:rsidP="003454FF">
      <w:pPr>
        <w:pStyle w:val="Testo2"/>
        <w:numPr>
          <w:ilvl w:val="0"/>
          <w:numId w:val="3"/>
        </w:numPr>
        <w:rPr>
          <w:lang w:val="cs-CZ"/>
        </w:rPr>
      </w:pPr>
      <w:r w:rsidRPr="007056E3">
        <w:rPr>
          <w:lang w:val="x-none"/>
        </w:rPr>
        <w:t xml:space="preserve">presentazione obbligatoria di un un </w:t>
      </w:r>
      <w:r w:rsidRPr="007056E3">
        <w:rPr>
          <w:iCs/>
          <w:lang w:val="x-none"/>
        </w:rPr>
        <w:t>argomento a scelta</w:t>
      </w:r>
      <w:r w:rsidRPr="007056E3">
        <w:rPr>
          <w:lang w:val="x-none"/>
        </w:rPr>
        <w:t xml:space="preserve">, relativo al mondo francese e/o francofono, da prepararsi in modo autonomo </w:t>
      </w:r>
      <w:r w:rsidRPr="007056E3">
        <w:rPr>
          <w:iCs/>
          <w:lang w:val="x-none"/>
        </w:rPr>
        <w:t xml:space="preserve">a partire dall’ascolto di un documento audio </w:t>
      </w:r>
      <w:r w:rsidRPr="007056E3">
        <w:rPr>
          <w:lang w:val="x-none"/>
        </w:rPr>
        <w:t>(</w:t>
      </w:r>
      <w:r w:rsidRPr="007056E3">
        <w:rPr>
          <w:iCs/>
          <w:lang w:val="x-none"/>
        </w:rPr>
        <w:t>non</w:t>
      </w:r>
      <w:r w:rsidRPr="007056E3">
        <w:rPr>
          <w:lang w:val="x-none"/>
        </w:rPr>
        <w:t xml:space="preserve"> dalla lettura di un testo scritto; non è richiesto alcun documento scritto) </w:t>
      </w:r>
      <w:r w:rsidRPr="007056E3">
        <w:t>(30% del valore della valutazione finale)</w:t>
      </w:r>
      <w:r w:rsidRPr="007056E3">
        <w:rPr>
          <w:lang w:val="cs-CZ"/>
        </w:rPr>
        <w:t>;</w:t>
      </w:r>
    </w:p>
    <w:p w14:paraId="3455568D" w14:textId="77777777" w:rsidR="003454FF" w:rsidRPr="007056E3" w:rsidRDefault="003454FF" w:rsidP="003454FF">
      <w:pPr>
        <w:pStyle w:val="Testo2"/>
        <w:numPr>
          <w:ilvl w:val="0"/>
          <w:numId w:val="3"/>
        </w:numPr>
      </w:pPr>
      <w:r w:rsidRPr="007056E3">
        <w:t xml:space="preserve">presentazione dell’audiolibro a scelta fra quelli indicati (20% del valore della valutazione finale). </w:t>
      </w:r>
    </w:p>
    <w:p w14:paraId="48E6334B" w14:textId="77777777" w:rsidR="003454FF" w:rsidRPr="007056E3" w:rsidRDefault="003454FF" w:rsidP="003454FF">
      <w:pPr>
        <w:pStyle w:val="Testo2"/>
      </w:pPr>
      <w:r w:rsidRPr="007056E3">
        <w:t>Le percentuali si riferiscono alla valutazione della presentazione dei contenuti e dei fattori costitutivi della produzione orale effettuata: appropriatezza morfosintattica e espressiva; adeguatezza nella realizzazione fonetico-fonologica; pertinenza delle risposte alle domande poste e attitudine al dialogo; approfondimento linguistico a partire dai testi analizzati.</w:t>
      </w:r>
    </w:p>
    <w:p w14:paraId="424A9671" w14:textId="77777777" w:rsidR="003454FF" w:rsidRPr="007056E3" w:rsidRDefault="003454FF" w:rsidP="003454FF">
      <w:pPr>
        <w:pStyle w:val="Testo2"/>
        <w:rPr>
          <w:szCs w:val="18"/>
        </w:rPr>
      </w:pPr>
      <w:r w:rsidRPr="007056E3">
        <w:t>Per colore che devono ottenere 5 CFU, la prova orale si compone esclusivamente delle parti 1, 2 e 3; mentre per coloro che devono ottenere 3 CFU, delle parti 1 e 2.</w:t>
      </w:r>
    </w:p>
    <w:p w14:paraId="427A50DB" w14:textId="77777777" w:rsidR="003454FF" w:rsidRDefault="003454FF" w:rsidP="003454FF">
      <w:pPr>
        <w:spacing w:before="240" w:after="120"/>
        <w:rPr>
          <w:b/>
          <w:i/>
          <w:noProof/>
          <w:sz w:val="18"/>
        </w:rPr>
      </w:pPr>
    </w:p>
    <w:p w14:paraId="697CB94C" w14:textId="77777777" w:rsidR="003454FF" w:rsidRDefault="003454FF" w:rsidP="003454FF">
      <w:pPr>
        <w:spacing w:before="240" w:after="120"/>
        <w:rPr>
          <w:b/>
          <w:i/>
          <w:noProof/>
          <w:sz w:val="18"/>
        </w:rPr>
      </w:pPr>
    </w:p>
    <w:p w14:paraId="70DD8D58" w14:textId="77777777" w:rsidR="003454FF" w:rsidRPr="007056E3" w:rsidRDefault="003454FF" w:rsidP="003454FF">
      <w:pPr>
        <w:spacing w:before="240" w:after="120"/>
        <w:rPr>
          <w:b/>
          <w:i/>
          <w:noProof/>
          <w:sz w:val="18"/>
        </w:rPr>
      </w:pPr>
      <w:r w:rsidRPr="007056E3">
        <w:rPr>
          <w:b/>
          <w:i/>
          <w:noProof/>
          <w:sz w:val="18"/>
        </w:rPr>
        <w:t>AVVERTENZE E PREREQUISITI</w:t>
      </w:r>
    </w:p>
    <w:p w14:paraId="7E846905" w14:textId="77777777" w:rsidR="003454FF" w:rsidRPr="007056E3" w:rsidRDefault="003454FF" w:rsidP="003454FF">
      <w:pPr>
        <w:pStyle w:val="Testo2"/>
        <w:ind w:firstLine="0"/>
        <w:rPr>
          <w:b/>
          <w:bCs/>
          <w:i/>
          <w:iCs/>
          <w:szCs w:val="18"/>
        </w:rPr>
      </w:pPr>
      <w:r w:rsidRPr="007056E3">
        <w:rPr>
          <w:b/>
          <w:bCs/>
          <w:i/>
          <w:iCs/>
          <w:szCs w:val="18"/>
        </w:rPr>
        <w:t>Avvertenze</w:t>
      </w:r>
    </w:p>
    <w:p w14:paraId="38BDCEFE" w14:textId="77777777" w:rsidR="003454FF" w:rsidRPr="007056E3" w:rsidRDefault="003454FF" w:rsidP="003454FF">
      <w:pPr>
        <w:pStyle w:val="Testo2"/>
        <w:ind w:firstLine="0"/>
        <w:rPr>
          <w:szCs w:val="18"/>
        </w:rPr>
      </w:pPr>
      <w:r w:rsidRPr="007056E3">
        <w:rPr>
          <w:szCs w:val="18"/>
        </w:rPr>
        <w:t>Per un apprendimento proficuo e duraturo è richiesta una partecipazione proattiva alle lezioni, nonché lo svolgimento regolare delle attività proposte per il consolidamento delle conoscenze e delle abilità linguistiche.</w:t>
      </w:r>
    </w:p>
    <w:p w14:paraId="64BAA895" w14:textId="77777777" w:rsidR="003454FF" w:rsidRPr="007056E3" w:rsidRDefault="003454FF" w:rsidP="003454FF">
      <w:pPr>
        <w:pStyle w:val="Testo2"/>
        <w:ind w:firstLine="0"/>
        <w:rPr>
          <w:noProof w:val="0"/>
          <w:szCs w:val="18"/>
        </w:rPr>
      </w:pPr>
    </w:p>
    <w:p w14:paraId="67E252D0" w14:textId="77777777" w:rsidR="003454FF" w:rsidRPr="007056E3" w:rsidRDefault="003454FF" w:rsidP="003454FF">
      <w:pPr>
        <w:pStyle w:val="Testo2"/>
        <w:ind w:firstLine="0"/>
        <w:rPr>
          <w:b/>
          <w:bCs/>
          <w:i/>
          <w:iCs/>
          <w:noProof w:val="0"/>
          <w:szCs w:val="18"/>
        </w:rPr>
      </w:pPr>
      <w:r w:rsidRPr="007056E3">
        <w:rPr>
          <w:b/>
          <w:bCs/>
          <w:i/>
          <w:iCs/>
          <w:noProof w:val="0"/>
          <w:szCs w:val="18"/>
        </w:rPr>
        <w:t>Prerequisiti</w:t>
      </w:r>
    </w:p>
    <w:p w14:paraId="708FEAF9" w14:textId="77777777" w:rsidR="003454FF" w:rsidRPr="007056E3" w:rsidRDefault="003454FF" w:rsidP="003454FF">
      <w:pPr>
        <w:autoSpaceDE w:val="0"/>
        <w:autoSpaceDN w:val="0"/>
        <w:adjustRightInd w:val="0"/>
        <w:rPr>
          <w:sz w:val="18"/>
          <w:szCs w:val="18"/>
        </w:rPr>
      </w:pPr>
      <w:r w:rsidRPr="007056E3">
        <w:rPr>
          <w:sz w:val="18"/>
          <w:szCs w:val="18"/>
        </w:rPr>
        <w:t xml:space="preserve">Avendo carattere introduttivo, l’insegnamento non necessita di prerequisiti relativi a una conoscenza base della lingua francese. </w:t>
      </w:r>
    </w:p>
    <w:p w14:paraId="5C36447F" w14:textId="77777777" w:rsidR="003454FF" w:rsidRPr="007056E3" w:rsidRDefault="003454FF" w:rsidP="003454FF">
      <w:pPr>
        <w:pStyle w:val="Testo2"/>
        <w:ind w:firstLine="0"/>
        <w:rPr>
          <w:noProof w:val="0"/>
          <w:szCs w:val="18"/>
        </w:rPr>
      </w:pPr>
    </w:p>
    <w:p w14:paraId="28EEA7A9" w14:textId="77777777" w:rsidR="003454FF" w:rsidRPr="007056E3" w:rsidRDefault="003454FF" w:rsidP="003454FF">
      <w:pPr>
        <w:spacing w:line="276" w:lineRule="auto"/>
        <w:rPr>
          <w:b/>
          <w:i/>
          <w:sz w:val="18"/>
          <w:szCs w:val="18"/>
        </w:rPr>
      </w:pPr>
      <w:r w:rsidRPr="007056E3">
        <w:rPr>
          <w:b/>
          <w:i/>
          <w:sz w:val="18"/>
          <w:szCs w:val="18"/>
        </w:rPr>
        <w:t>Orario e luogo di ricevimento degli studenti</w:t>
      </w:r>
    </w:p>
    <w:p w14:paraId="66A2CAF8" w14:textId="77777777" w:rsidR="003454FF" w:rsidRPr="007056E3" w:rsidRDefault="003454FF" w:rsidP="003454FF">
      <w:pPr>
        <w:spacing w:line="276" w:lineRule="auto"/>
        <w:rPr>
          <w:b/>
          <w:i/>
          <w:sz w:val="18"/>
          <w:szCs w:val="18"/>
        </w:rPr>
      </w:pPr>
    </w:p>
    <w:p w14:paraId="0E517E5D" w14:textId="77777777" w:rsidR="003454FF" w:rsidRPr="007056E3" w:rsidRDefault="003454FF" w:rsidP="003454FF">
      <w:pPr>
        <w:spacing w:line="276" w:lineRule="auto"/>
        <w:rPr>
          <w:sz w:val="18"/>
          <w:szCs w:val="18"/>
        </w:rPr>
      </w:pPr>
      <w:r w:rsidRPr="007056E3">
        <w:rPr>
          <w:sz w:val="18"/>
          <w:szCs w:val="18"/>
        </w:rPr>
        <w:t>Per l’orario di ricevimento della Dott.ssa Contrini, contattare via mail: carlotta.contrini@unicatt.it.</w:t>
      </w:r>
    </w:p>
    <w:p w14:paraId="67696955" w14:textId="77777777" w:rsidR="003454FF" w:rsidRPr="007056E3" w:rsidRDefault="003454FF" w:rsidP="003454FF">
      <w:pPr>
        <w:spacing w:line="220" w:lineRule="exact"/>
        <w:rPr>
          <w:noProof/>
          <w:sz w:val="18"/>
          <w:szCs w:val="18"/>
        </w:rPr>
      </w:pPr>
    </w:p>
    <w:p w14:paraId="51FAE0E2" w14:textId="77777777" w:rsidR="003454FF" w:rsidRPr="000E5B7A" w:rsidRDefault="003454FF" w:rsidP="003454FF">
      <w:pPr>
        <w:spacing w:line="220" w:lineRule="exact"/>
        <w:rPr>
          <w:noProof/>
          <w:sz w:val="18"/>
          <w:szCs w:val="18"/>
          <w:lang w:val="x-none"/>
        </w:rPr>
      </w:pPr>
      <w:r w:rsidRPr="007056E3"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</w:t>
      </w:r>
      <w:r w:rsidRPr="007056E3">
        <w:rPr>
          <w:i/>
          <w:iCs/>
          <w:sz w:val="18"/>
          <w:szCs w:val="18"/>
          <w:shd w:val="clear" w:color="auto" w:fill="FFFFFF"/>
        </w:rPr>
        <w:t>ti.</w:t>
      </w:r>
      <w:r w:rsidRPr="000E5B7A">
        <w:rPr>
          <w:i/>
          <w:iCs/>
          <w:sz w:val="18"/>
          <w:szCs w:val="18"/>
          <w:shd w:val="clear" w:color="auto" w:fill="FFFFFF"/>
        </w:rPr>
        <w:t> </w:t>
      </w:r>
    </w:p>
    <w:p w14:paraId="5C71978B" w14:textId="77777777" w:rsidR="0085214C" w:rsidRDefault="0085214C"/>
    <w:sectPr w:rsidR="0085214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424"/>
    <w:multiLevelType w:val="multilevel"/>
    <w:tmpl w:val="5608CA3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20FE"/>
    <w:multiLevelType w:val="multilevel"/>
    <w:tmpl w:val="4D3C7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" w:eastAsiaTheme="minorEastAsia" w:hAnsi="Times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031892"/>
    <w:multiLevelType w:val="hybridMultilevel"/>
    <w:tmpl w:val="7A0EFB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FF"/>
    <w:rsid w:val="003454FF"/>
    <w:rsid w:val="007A224E"/>
    <w:rsid w:val="008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549D"/>
  <w15:chartTrackingRefBased/>
  <w15:docId w15:val="{7BAEAECE-EE61-47F2-B404-5095F3C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4FF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3454FF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3454FF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5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54FF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54F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454FF"/>
    <w:pPr>
      <w:tabs>
        <w:tab w:val="clear" w:pos="284"/>
      </w:tabs>
      <w:spacing w:line="240" w:lineRule="auto"/>
      <w:ind w:left="720"/>
      <w:contextualSpacing/>
      <w:jc w:val="left"/>
    </w:pPr>
    <w:rPr>
      <w:rFonts w:ascii="Cambria" w:eastAsia="MS Mincho" w:hAnsi="Cambria"/>
      <w:sz w:val="24"/>
      <w:szCs w:val="24"/>
    </w:rPr>
  </w:style>
  <w:style w:type="paragraph" w:customStyle="1" w:styleId="Testo1">
    <w:name w:val="Testo 1"/>
    <w:rsid w:val="003454FF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3454FF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uiPriority w:val="99"/>
    <w:unhideWhenUsed/>
    <w:rsid w:val="003454FF"/>
    <w:rPr>
      <w:color w:val="0563C1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54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chettefle.com/recherche?search_api_views_fulltext=Les+aventures+d%E2%80%99Ars%C3%A8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caselli-amelia/grammaire-en-direct-per-le-scuole-superiori-con-e-book-con-espansione-online-9788853629401-687372.html?search_string=caselli%20gra&amp;search_results=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utori-vari/inspire-1-livre-eleve-per-le-scuole-superiori-con-e-book-con-espansione-online-con-dvd-rom-9782015135755-688440.html" TargetMode="External"/><Relationship Id="rId11" Type="http://schemas.openxmlformats.org/officeDocument/2006/relationships/hyperlink" Target="http://selda.unicatt.it/milano-cap-centro-per-l-autoapprendimento-lingua-francese-onl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achettefle.com/adolescents-grands-ados-et-adultes/lff-b1/cinq-contes-lff-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chettefle.com/recherche?search_api_views_fulltext=Vingt+mille+lieu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3A5E-D6A0-49E1-B47F-2F320DB0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1273</Words>
  <Characters>7258</Characters>
  <Application>Microsoft Office Word</Application>
  <DocSecurity>0</DocSecurity>
  <Lines>60</Lines>
  <Paragraphs>17</Paragraphs>
  <ScaleCrop>false</ScaleCrop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dc:description/>
  <cp:lastModifiedBy>Magatelli Matteo</cp:lastModifiedBy>
  <cp:revision>2</cp:revision>
  <dcterms:created xsi:type="dcterms:W3CDTF">2022-10-05T09:19:00Z</dcterms:created>
  <dcterms:modified xsi:type="dcterms:W3CDTF">2022-12-15T11:31:00Z</dcterms:modified>
</cp:coreProperties>
</file>