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D5A2" w14:textId="77777777" w:rsidR="00926845" w:rsidRPr="00653E1A" w:rsidRDefault="00926845">
      <w:pPr>
        <w:pStyle w:val="Titolo1"/>
      </w:pPr>
      <w:r w:rsidRPr="00653E1A">
        <w:t>. - Linguistica generale (corso B)</w:t>
      </w:r>
    </w:p>
    <w:p w14:paraId="366BD5A3" w14:textId="77777777" w:rsidR="00926845" w:rsidRPr="00576969" w:rsidRDefault="00926845" w:rsidP="00926845">
      <w:pPr>
        <w:pStyle w:val="Titolo2"/>
        <w:rPr>
          <w:szCs w:val="18"/>
        </w:rPr>
      </w:pPr>
      <w:r w:rsidRPr="00576969">
        <w:rPr>
          <w:szCs w:val="18"/>
        </w:rPr>
        <w:t xml:space="preserve">Prof.ssa Maria Paola Tenchini </w:t>
      </w:r>
    </w:p>
    <w:p w14:paraId="366BD5A4" w14:textId="77777777" w:rsidR="00926845" w:rsidRPr="00576969" w:rsidRDefault="00926845" w:rsidP="00926845">
      <w:pPr>
        <w:spacing w:before="240" w:after="120"/>
        <w:rPr>
          <w:b/>
          <w:sz w:val="18"/>
          <w:szCs w:val="18"/>
        </w:rPr>
      </w:pPr>
      <w:r w:rsidRPr="00576969">
        <w:rPr>
          <w:b/>
          <w:i/>
          <w:sz w:val="18"/>
          <w:szCs w:val="18"/>
        </w:rPr>
        <w:t>OBIETTIVO DEL CORSO</w:t>
      </w:r>
      <w:r w:rsidR="00A92015" w:rsidRPr="00576969">
        <w:rPr>
          <w:b/>
          <w:i/>
          <w:sz w:val="18"/>
          <w:szCs w:val="18"/>
        </w:rPr>
        <w:t xml:space="preserve"> E</w:t>
      </w:r>
      <w:r w:rsidR="002A7D57" w:rsidRPr="00576969">
        <w:rPr>
          <w:b/>
          <w:i/>
          <w:sz w:val="18"/>
          <w:szCs w:val="18"/>
        </w:rPr>
        <w:t xml:space="preserve"> R</w:t>
      </w:r>
      <w:r w:rsidR="00A92015" w:rsidRPr="00576969">
        <w:rPr>
          <w:b/>
          <w:i/>
          <w:sz w:val="18"/>
          <w:szCs w:val="18"/>
        </w:rPr>
        <w:t>ISULTATI DI APPRENDIMENTO ATTESI</w:t>
      </w:r>
    </w:p>
    <w:p w14:paraId="366BD5A5" w14:textId="17162275" w:rsidR="00926845" w:rsidRPr="00653E1A" w:rsidRDefault="00926845" w:rsidP="00804C78">
      <w:pPr>
        <w:ind w:firstLine="284"/>
      </w:pPr>
      <w:r w:rsidRPr="00653E1A">
        <w:t>Il corso propone un’introduzione ai principî e ai metodi dell’analisi linguistica e una descrizione dei caratteri generali delle strutture linguistiche e delle funzioni della lingua nella comunicazione verbale. Una particolare attenzione viene dedicata agli aspetti funzionali e pragm</w:t>
      </w:r>
      <w:r w:rsidR="00C21520" w:rsidRPr="00653E1A">
        <w:t>atici degli eventi comunicativi</w:t>
      </w:r>
      <w:r w:rsidR="00A62A33" w:rsidRPr="00653E1A">
        <w:t xml:space="preserve">, e </w:t>
      </w:r>
      <w:r w:rsidR="002474F8" w:rsidRPr="00653E1A">
        <w:t xml:space="preserve">agli spazi linguistici europei </w:t>
      </w:r>
      <w:r w:rsidR="00821665" w:rsidRPr="00653E1A">
        <w:t>(</w:t>
      </w:r>
      <w:r w:rsidR="00A87F85" w:rsidRPr="00653E1A">
        <w:t>con cenni ad alcune aree extraeuropee</w:t>
      </w:r>
      <w:r w:rsidR="00821665" w:rsidRPr="00653E1A">
        <w:t>)</w:t>
      </w:r>
      <w:r w:rsidR="002474F8" w:rsidRPr="00653E1A">
        <w:t xml:space="preserve"> </w:t>
      </w:r>
      <w:r w:rsidR="00BD67DA" w:rsidRPr="00653E1A">
        <w:t xml:space="preserve">approfondendo </w:t>
      </w:r>
      <w:r w:rsidR="002474F8" w:rsidRPr="00653E1A">
        <w:t>i fenomeni di variazione, plurilinguismo e contatto che li contraddistinguono</w:t>
      </w:r>
      <w:r w:rsidR="00A21096" w:rsidRPr="00653E1A">
        <w:t>.</w:t>
      </w:r>
    </w:p>
    <w:p w14:paraId="366BD5A6" w14:textId="5E1675A4" w:rsidR="002A7D57" w:rsidRPr="00653E1A" w:rsidRDefault="002A7D57" w:rsidP="00475121">
      <w:pPr>
        <w:ind w:firstLine="284"/>
      </w:pPr>
      <w:r w:rsidRPr="00653E1A">
        <w:t xml:space="preserve">Al termine dell'insegnamento lo studente </w:t>
      </w:r>
      <w:r w:rsidR="00F96F7B" w:rsidRPr="00653E1A">
        <w:t>dovrà possedere</w:t>
      </w:r>
      <w:r w:rsidRPr="00653E1A">
        <w:t xml:space="preserve"> le nozioni fondamentali per lo studio del linguaggio e delle lingue</w:t>
      </w:r>
      <w:r w:rsidR="00CA1E8D" w:rsidRPr="00653E1A">
        <w:t xml:space="preserve"> e</w:t>
      </w:r>
      <w:r w:rsidRPr="00653E1A">
        <w:t xml:space="preserve"> dimostr</w:t>
      </w:r>
      <w:r w:rsidR="00D81EDC" w:rsidRPr="00653E1A">
        <w:t>erà</w:t>
      </w:r>
      <w:r w:rsidRPr="00653E1A">
        <w:t xml:space="preserve"> di saperle </w:t>
      </w:r>
      <w:r w:rsidR="00151D9B" w:rsidRPr="00653E1A">
        <w:t>applicare</w:t>
      </w:r>
      <w:r w:rsidR="005D12B5" w:rsidRPr="00653E1A">
        <w:t>.</w:t>
      </w:r>
      <w:r w:rsidR="006418E0" w:rsidRPr="00653E1A">
        <w:t xml:space="preserve"> </w:t>
      </w:r>
      <w:r w:rsidR="008A39C6" w:rsidRPr="00653E1A">
        <w:t>Sa</w:t>
      </w:r>
      <w:r w:rsidR="00D50BD1" w:rsidRPr="00653E1A">
        <w:t>r</w:t>
      </w:r>
      <w:r w:rsidR="00BD67DA" w:rsidRPr="00653E1A">
        <w:t>à</w:t>
      </w:r>
      <w:r w:rsidRPr="00653E1A">
        <w:t xml:space="preserve"> </w:t>
      </w:r>
      <w:r w:rsidR="00151D9B" w:rsidRPr="00653E1A">
        <w:t>pertanto</w:t>
      </w:r>
      <w:r w:rsidR="008F5CA6" w:rsidRPr="00653E1A">
        <w:t xml:space="preserve"> </w:t>
      </w:r>
      <w:r w:rsidRPr="00653E1A">
        <w:t xml:space="preserve">in grado di: definire le principali proprietà del linguaggio verbale; identificare, descrivere e analizzare fenomeni linguistici </w:t>
      </w:r>
      <w:r w:rsidR="006A0948" w:rsidRPr="00653E1A">
        <w:t>a</w:t>
      </w:r>
      <w:r w:rsidRPr="00653E1A">
        <w:t xml:space="preserve"> livello </w:t>
      </w:r>
      <w:r w:rsidR="008832BF" w:rsidRPr="00653E1A">
        <w:t>fonetico-</w:t>
      </w:r>
      <w:r w:rsidRPr="00653E1A">
        <w:t>fonologico, morfologico</w:t>
      </w:r>
      <w:r w:rsidR="007A2FC3" w:rsidRPr="00653E1A">
        <w:t xml:space="preserve"> e</w:t>
      </w:r>
      <w:r w:rsidRPr="00653E1A">
        <w:t xml:space="preserve"> sintattico</w:t>
      </w:r>
      <w:r w:rsidR="007A2FC3" w:rsidRPr="00653E1A">
        <w:t>,</w:t>
      </w:r>
      <w:r w:rsidR="008F5CA6" w:rsidRPr="00653E1A">
        <w:t xml:space="preserve"> </w:t>
      </w:r>
      <w:r w:rsidR="00151D9B" w:rsidRPr="00653E1A">
        <w:t>sapendo applicare</w:t>
      </w:r>
      <w:r w:rsidRPr="00653E1A">
        <w:t xml:space="preserve"> le nozioni generali a esempi concreti e ricondu</w:t>
      </w:r>
      <w:r w:rsidR="00151D9B" w:rsidRPr="00653E1A">
        <w:t>rre</w:t>
      </w:r>
      <w:r w:rsidRPr="00653E1A">
        <w:t xml:space="preserve"> esempi concreti a nozioni generali</w:t>
      </w:r>
      <w:r w:rsidR="00B211B8" w:rsidRPr="00653E1A">
        <w:t xml:space="preserve">; </w:t>
      </w:r>
      <w:r w:rsidR="00456674" w:rsidRPr="00653E1A">
        <w:t xml:space="preserve">analizzare </w:t>
      </w:r>
      <w:r w:rsidR="00835824" w:rsidRPr="00653E1A">
        <w:t>il</w:t>
      </w:r>
      <w:r w:rsidR="00456674" w:rsidRPr="00653E1A">
        <w:t xml:space="preserve"> lessico</w:t>
      </w:r>
      <w:r w:rsidR="00835824" w:rsidRPr="00653E1A">
        <w:t xml:space="preserve"> nei termini</w:t>
      </w:r>
      <w:r w:rsidR="00C93AE2" w:rsidRPr="00653E1A">
        <w:t xml:space="preserve"> dei tratti semantici che lo costituiscono e</w:t>
      </w:r>
      <w:r w:rsidR="00456674" w:rsidRPr="00653E1A">
        <w:t xml:space="preserve"> individu</w:t>
      </w:r>
      <w:r w:rsidR="00B93355" w:rsidRPr="00653E1A">
        <w:t>a</w:t>
      </w:r>
      <w:r w:rsidR="00C93AE2" w:rsidRPr="00653E1A">
        <w:t>re</w:t>
      </w:r>
      <w:r w:rsidR="00E32A18" w:rsidRPr="00653E1A">
        <w:t xml:space="preserve"> le relazioni tra sensi dello stesso</w:t>
      </w:r>
      <w:r w:rsidR="00AE7349" w:rsidRPr="00653E1A">
        <w:t xml:space="preserve"> lemma</w:t>
      </w:r>
      <w:r w:rsidR="00E32A18" w:rsidRPr="00653E1A">
        <w:t xml:space="preserve">, </w:t>
      </w:r>
      <w:r w:rsidR="00BF666E" w:rsidRPr="00653E1A">
        <w:t xml:space="preserve">così </w:t>
      </w:r>
      <w:r w:rsidR="00E32A18" w:rsidRPr="00653E1A">
        <w:t>come le relazioni con sensi di altri lemmi</w:t>
      </w:r>
      <w:r w:rsidR="00456674" w:rsidRPr="00653E1A">
        <w:t xml:space="preserve">. </w:t>
      </w:r>
      <w:r w:rsidR="00C5006E" w:rsidRPr="00653E1A">
        <w:t>Sa</w:t>
      </w:r>
      <w:r w:rsidR="00BA4F67" w:rsidRPr="00653E1A">
        <w:t>prà</w:t>
      </w:r>
      <w:r w:rsidRPr="00653E1A">
        <w:t xml:space="preserve"> </w:t>
      </w:r>
      <w:r w:rsidR="00151D9B" w:rsidRPr="00653E1A">
        <w:t xml:space="preserve">riconoscere e </w:t>
      </w:r>
      <w:r w:rsidR="005A5753" w:rsidRPr="00653E1A">
        <w:t>analizzare i meccanismi della comunicazione verbale</w:t>
      </w:r>
      <w:r w:rsidR="00B35553" w:rsidRPr="00653E1A">
        <w:t xml:space="preserve"> esplicita e implicita</w:t>
      </w:r>
      <w:r w:rsidR="00B332E5" w:rsidRPr="00653E1A">
        <w:t>.</w:t>
      </w:r>
      <w:r w:rsidR="00BA4F67" w:rsidRPr="00653E1A">
        <w:t xml:space="preserve"> </w:t>
      </w:r>
      <w:r w:rsidR="00A83434" w:rsidRPr="00653E1A">
        <w:t>Sarà in grado di</w:t>
      </w:r>
      <w:r w:rsidR="00B95191" w:rsidRPr="00653E1A">
        <w:t xml:space="preserve"> </w:t>
      </w:r>
      <w:r w:rsidR="00F64E94" w:rsidRPr="00653E1A">
        <w:t>classificare le lingue in famiglie</w:t>
      </w:r>
      <w:r w:rsidR="005D2E31" w:rsidRPr="00653E1A">
        <w:t xml:space="preserve"> </w:t>
      </w:r>
      <w:r w:rsidR="00F64E94" w:rsidRPr="00653E1A">
        <w:t>e tipi (sulla base dei criteri genealogico, morfologico e sintattico di classificazione delle lingue del mondo</w:t>
      </w:r>
      <w:r w:rsidR="00A21C98" w:rsidRPr="00653E1A">
        <w:t>)</w:t>
      </w:r>
      <w:r w:rsidR="00C971D3" w:rsidRPr="00653E1A">
        <w:t xml:space="preserve"> e saprà</w:t>
      </w:r>
      <w:r w:rsidR="00F73DD8" w:rsidRPr="00653E1A">
        <w:t xml:space="preserve"> </w:t>
      </w:r>
      <w:r w:rsidR="00B616F0" w:rsidRPr="00653E1A">
        <w:t>riconoscere</w:t>
      </w:r>
      <w:r w:rsidR="006A0948" w:rsidRPr="00653E1A">
        <w:t xml:space="preserve"> </w:t>
      </w:r>
      <w:r w:rsidR="008679BB" w:rsidRPr="00653E1A">
        <w:t>e valutare</w:t>
      </w:r>
      <w:r w:rsidR="00F73DD8" w:rsidRPr="00653E1A">
        <w:t xml:space="preserve"> </w:t>
      </w:r>
      <w:r w:rsidR="006A0948" w:rsidRPr="00653E1A">
        <w:t>fenomeni di variazione</w:t>
      </w:r>
      <w:r w:rsidR="00FE7611" w:rsidRPr="00653E1A">
        <w:t>,</w:t>
      </w:r>
      <w:r w:rsidR="000C053C" w:rsidRPr="00653E1A">
        <w:t xml:space="preserve"> con i relativi contesti d’uso</w:t>
      </w:r>
      <w:r w:rsidR="006A0948" w:rsidRPr="00653E1A">
        <w:t>, plurilinguismo e contatto</w:t>
      </w:r>
      <w:r w:rsidR="000C053C" w:rsidRPr="00653E1A">
        <w:t>.</w:t>
      </w:r>
      <w:r w:rsidR="007F68EB" w:rsidRPr="00653E1A">
        <w:t xml:space="preserve"> </w:t>
      </w:r>
      <w:r w:rsidR="006B2A36" w:rsidRPr="00653E1A">
        <w:t>Infine, saprà esprimere la propria conoscenza della disciplina usando la terminologia linguistica appropriata.</w:t>
      </w:r>
    </w:p>
    <w:p w14:paraId="366BD5A7" w14:textId="77777777" w:rsidR="00926845" w:rsidRPr="00576969" w:rsidRDefault="00926845" w:rsidP="00926845">
      <w:pPr>
        <w:spacing w:before="240" w:after="120"/>
        <w:rPr>
          <w:b/>
          <w:sz w:val="18"/>
          <w:szCs w:val="18"/>
        </w:rPr>
      </w:pPr>
      <w:r w:rsidRPr="00576969">
        <w:rPr>
          <w:b/>
          <w:i/>
          <w:sz w:val="18"/>
          <w:szCs w:val="18"/>
        </w:rPr>
        <w:t>PROGRAMMA DEL CORSO</w:t>
      </w:r>
    </w:p>
    <w:p w14:paraId="366BD5A8" w14:textId="77777777" w:rsidR="00926845" w:rsidRPr="00653E1A" w:rsidRDefault="00926845" w:rsidP="00926845">
      <w:r w:rsidRPr="00653E1A">
        <w:t>1.</w:t>
      </w:r>
      <w:r w:rsidRPr="00653E1A">
        <w:tab/>
        <w:t>Caratteristiche e proprietà del linguaggio verbale.</w:t>
      </w:r>
    </w:p>
    <w:p w14:paraId="366BD5A9" w14:textId="19FB6A63" w:rsidR="00926845" w:rsidRPr="00653E1A" w:rsidRDefault="00926845" w:rsidP="00926845">
      <w:r w:rsidRPr="00653E1A">
        <w:t>2.</w:t>
      </w:r>
      <w:r w:rsidRPr="00653E1A">
        <w:tab/>
        <w:t xml:space="preserve">Unità e processi nella </w:t>
      </w:r>
      <w:r w:rsidR="00BF1FEF" w:rsidRPr="00653E1A">
        <w:t>fonetica</w:t>
      </w:r>
      <w:r w:rsidR="0038704B" w:rsidRPr="00653E1A">
        <w:t xml:space="preserve"> e </w:t>
      </w:r>
      <w:r w:rsidRPr="00653E1A">
        <w:t>fonologia, nella morfologia e nella sintassi.</w:t>
      </w:r>
    </w:p>
    <w:p w14:paraId="366BD5AA" w14:textId="43E68F8E" w:rsidR="00926845" w:rsidRPr="00653E1A" w:rsidRDefault="00926845" w:rsidP="00926845">
      <w:r w:rsidRPr="00653E1A">
        <w:t>3.</w:t>
      </w:r>
      <w:r w:rsidRPr="00653E1A">
        <w:tab/>
      </w:r>
      <w:r w:rsidR="005A5753" w:rsidRPr="00653E1A">
        <w:t>Semantica</w:t>
      </w:r>
      <w:r w:rsidR="007076C3" w:rsidRPr="00653E1A">
        <w:t xml:space="preserve"> lessicale</w:t>
      </w:r>
      <w:r w:rsidRPr="00653E1A">
        <w:t>.</w:t>
      </w:r>
    </w:p>
    <w:p w14:paraId="366BD5AB" w14:textId="13AD4B3E" w:rsidR="00926845" w:rsidRPr="00653E1A" w:rsidRDefault="00926845" w:rsidP="00926845">
      <w:r w:rsidRPr="00653E1A">
        <w:t>4.</w:t>
      </w:r>
      <w:r w:rsidRPr="00653E1A">
        <w:tab/>
      </w:r>
      <w:r w:rsidR="005A48D8" w:rsidRPr="00653E1A">
        <w:t>Pragmatica</w:t>
      </w:r>
      <w:r w:rsidR="00AE0868" w:rsidRPr="00653E1A">
        <w:t xml:space="preserve">. </w:t>
      </w:r>
      <w:r w:rsidR="005A5753" w:rsidRPr="00653E1A">
        <w:t>I</w:t>
      </w:r>
      <w:r w:rsidRPr="00653E1A">
        <w:t xml:space="preserve"> meccanismi della comunicazione</w:t>
      </w:r>
      <w:r w:rsidR="001B2066" w:rsidRPr="00653E1A">
        <w:t xml:space="preserve"> verbale</w:t>
      </w:r>
      <w:r w:rsidR="001B21AC" w:rsidRPr="00653E1A">
        <w:t>, implicita ed esplicita</w:t>
      </w:r>
      <w:r w:rsidRPr="00653E1A">
        <w:t>.</w:t>
      </w:r>
    </w:p>
    <w:p w14:paraId="3924274B" w14:textId="77777777" w:rsidR="00B443EE" w:rsidRPr="00653E1A" w:rsidRDefault="00926845" w:rsidP="00926845">
      <w:r w:rsidRPr="00653E1A">
        <w:t>5.</w:t>
      </w:r>
      <w:r w:rsidRPr="00653E1A">
        <w:tab/>
        <w:t>Le lingue come repertori di varietà</w:t>
      </w:r>
      <w:r w:rsidR="00B443EE" w:rsidRPr="00653E1A">
        <w:t>.</w:t>
      </w:r>
    </w:p>
    <w:p w14:paraId="366BD5AC" w14:textId="7CA580AF" w:rsidR="00926845" w:rsidRPr="00653E1A" w:rsidRDefault="00B443EE" w:rsidP="00926845">
      <w:r w:rsidRPr="00653E1A">
        <w:t xml:space="preserve">6. </w:t>
      </w:r>
      <w:r w:rsidR="00AE0868" w:rsidRPr="00653E1A">
        <w:t xml:space="preserve"> </w:t>
      </w:r>
      <w:r w:rsidR="00417CCC" w:rsidRPr="00653E1A">
        <w:t>Contatti di lingue: prestiti, calchi strutturali e calchi semantici.</w:t>
      </w:r>
    </w:p>
    <w:p w14:paraId="366BD5AD" w14:textId="12B96D6E" w:rsidR="00926845" w:rsidRPr="00653E1A" w:rsidRDefault="00B443EE" w:rsidP="00926845">
      <w:r w:rsidRPr="00653E1A">
        <w:t>7</w:t>
      </w:r>
      <w:r w:rsidR="00926845" w:rsidRPr="00653E1A">
        <w:t>.</w:t>
      </w:r>
      <w:r w:rsidR="00926845" w:rsidRPr="00653E1A">
        <w:tab/>
        <w:t>Classificazione delle lingue</w:t>
      </w:r>
      <w:r w:rsidR="00F354B2" w:rsidRPr="00653E1A">
        <w:t xml:space="preserve">. </w:t>
      </w:r>
    </w:p>
    <w:p w14:paraId="366BD5AE" w14:textId="77777777" w:rsidR="00926845" w:rsidRPr="00576969" w:rsidRDefault="00926845" w:rsidP="00926845">
      <w:pPr>
        <w:keepNext/>
        <w:spacing w:before="240" w:after="120"/>
        <w:rPr>
          <w:b/>
          <w:sz w:val="18"/>
          <w:szCs w:val="18"/>
        </w:rPr>
      </w:pPr>
      <w:r w:rsidRPr="00576969">
        <w:rPr>
          <w:b/>
          <w:i/>
          <w:sz w:val="18"/>
          <w:szCs w:val="18"/>
        </w:rPr>
        <w:t>BIBLIOGRAFIA</w:t>
      </w:r>
    </w:p>
    <w:p w14:paraId="366BD5AF" w14:textId="26EFFCFD" w:rsidR="00926845" w:rsidRPr="00576969" w:rsidRDefault="00926845" w:rsidP="00926845">
      <w:pPr>
        <w:pStyle w:val="Testo1"/>
        <w:spacing w:line="240" w:lineRule="atLeast"/>
        <w:rPr>
          <w:spacing w:val="-5"/>
          <w:szCs w:val="18"/>
        </w:rPr>
      </w:pPr>
      <w:r w:rsidRPr="00653E1A">
        <w:rPr>
          <w:smallCaps/>
          <w:spacing w:val="-5"/>
          <w:sz w:val="16"/>
          <w:szCs w:val="16"/>
        </w:rPr>
        <w:t>G. Berruto-M. Cerruti</w:t>
      </w:r>
      <w:r w:rsidRPr="00576969">
        <w:rPr>
          <w:smallCaps/>
          <w:spacing w:val="-5"/>
          <w:szCs w:val="18"/>
        </w:rPr>
        <w:t>,</w:t>
      </w:r>
      <w:r w:rsidRPr="00576969">
        <w:rPr>
          <w:i/>
          <w:spacing w:val="-5"/>
          <w:szCs w:val="18"/>
        </w:rPr>
        <w:t xml:space="preserve"> La linguistica.Un corso introduttivo,</w:t>
      </w:r>
      <w:r w:rsidRPr="00576969">
        <w:rPr>
          <w:spacing w:val="-5"/>
          <w:szCs w:val="18"/>
        </w:rPr>
        <w:t xml:space="preserve"> Utet Università, Torino</w:t>
      </w:r>
      <w:r w:rsidR="00A05CC3" w:rsidRPr="00576969">
        <w:rPr>
          <w:spacing w:val="-5"/>
          <w:szCs w:val="18"/>
        </w:rPr>
        <w:t xml:space="preserve"> </w:t>
      </w:r>
      <w:r w:rsidRPr="00576969">
        <w:rPr>
          <w:spacing w:val="-5"/>
          <w:szCs w:val="18"/>
        </w:rPr>
        <w:t>20</w:t>
      </w:r>
      <w:r w:rsidR="00EE3AC0" w:rsidRPr="00576969">
        <w:rPr>
          <w:spacing w:val="-5"/>
          <w:szCs w:val="18"/>
        </w:rPr>
        <w:t>22</w:t>
      </w:r>
      <w:r w:rsidR="00F04B35" w:rsidRPr="00576969">
        <w:rPr>
          <w:spacing w:val="-5"/>
          <w:szCs w:val="18"/>
        </w:rPr>
        <w:t>.</w:t>
      </w:r>
      <w:r w:rsidR="00ED1457">
        <w:rPr>
          <w:spacing w:val="-5"/>
          <w:szCs w:val="18"/>
        </w:rPr>
        <w:t xml:space="preserve"> </w:t>
      </w:r>
      <w:hyperlink r:id="rId7" w:history="1">
        <w:r w:rsidR="00ED1457" w:rsidRPr="00ED1457">
          <w:rPr>
            <w:rStyle w:val="Collegamentoipertestuale"/>
            <w:spacing w:val="-5"/>
            <w:szCs w:val="18"/>
          </w:rPr>
          <w:t>Acquista da V&amp;P</w:t>
        </w:r>
      </w:hyperlink>
    </w:p>
    <w:p w14:paraId="602938BF" w14:textId="6FC6158E" w:rsidR="00BC2EDB" w:rsidRPr="00576969" w:rsidRDefault="00BC2EDB" w:rsidP="00BC2EDB">
      <w:pPr>
        <w:pStyle w:val="Testo1"/>
        <w:spacing w:line="240" w:lineRule="atLeast"/>
        <w:rPr>
          <w:spacing w:val="-5"/>
          <w:szCs w:val="18"/>
        </w:rPr>
      </w:pPr>
      <w:r w:rsidRPr="00653E1A">
        <w:rPr>
          <w:smallCaps/>
          <w:spacing w:val="-5"/>
          <w:sz w:val="16"/>
          <w:szCs w:val="16"/>
        </w:rPr>
        <w:lastRenderedPageBreak/>
        <w:t>C. Andorno</w:t>
      </w:r>
      <w:r w:rsidRPr="00576969">
        <w:rPr>
          <w:spacing w:val="-5"/>
          <w:szCs w:val="18"/>
        </w:rPr>
        <w:t xml:space="preserve">, </w:t>
      </w:r>
      <w:r w:rsidRPr="00576969">
        <w:rPr>
          <w:i/>
          <w:spacing w:val="-5"/>
          <w:szCs w:val="18"/>
        </w:rPr>
        <w:t>Che cos’è la pragmatica linguistica</w:t>
      </w:r>
      <w:r w:rsidRPr="00576969">
        <w:rPr>
          <w:spacing w:val="-5"/>
          <w:szCs w:val="18"/>
        </w:rPr>
        <w:t>, Carocci, Roma</w:t>
      </w:r>
      <w:r w:rsidR="00A05CC3" w:rsidRPr="00576969">
        <w:rPr>
          <w:spacing w:val="-5"/>
          <w:szCs w:val="18"/>
        </w:rPr>
        <w:t xml:space="preserve"> </w:t>
      </w:r>
      <w:r w:rsidRPr="00576969">
        <w:rPr>
          <w:spacing w:val="-5"/>
          <w:szCs w:val="18"/>
        </w:rPr>
        <w:t xml:space="preserve">2018. </w:t>
      </w:r>
      <w:hyperlink r:id="rId8" w:history="1">
        <w:r w:rsidR="00ED1457" w:rsidRPr="00ED1457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2A057C59" w14:textId="77777777" w:rsidR="005B0877" w:rsidRPr="00576969" w:rsidRDefault="005B0877" w:rsidP="00926845">
      <w:pPr>
        <w:pStyle w:val="Testo1"/>
        <w:rPr>
          <w:szCs w:val="18"/>
        </w:rPr>
      </w:pPr>
    </w:p>
    <w:p w14:paraId="366BD5B4" w14:textId="377D0288" w:rsidR="00926845" w:rsidRPr="00653E1A" w:rsidRDefault="00F708AD" w:rsidP="008D29BA">
      <w:pPr>
        <w:pStyle w:val="Testo1"/>
        <w:spacing w:line="240" w:lineRule="exact"/>
        <w:ind w:left="0" w:firstLine="284"/>
        <w:rPr>
          <w:sz w:val="20"/>
        </w:rPr>
      </w:pPr>
      <w:r w:rsidRPr="00653E1A">
        <w:rPr>
          <w:sz w:val="20"/>
        </w:rPr>
        <w:t xml:space="preserve">Ulteriori </w:t>
      </w:r>
      <w:r w:rsidR="00E444CB" w:rsidRPr="00653E1A">
        <w:rPr>
          <w:sz w:val="20"/>
        </w:rPr>
        <w:t xml:space="preserve">riferimenti bibliografici e </w:t>
      </w:r>
      <w:r w:rsidR="00ED39D9" w:rsidRPr="00653E1A">
        <w:rPr>
          <w:sz w:val="20"/>
        </w:rPr>
        <w:t>letture</w:t>
      </w:r>
      <w:r w:rsidRPr="00653E1A">
        <w:rPr>
          <w:sz w:val="20"/>
        </w:rPr>
        <w:t xml:space="preserve"> saranno </w:t>
      </w:r>
      <w:r w:rsidR="00114D92" w:rsidRPr="00653E1A">
        <w:rPr>
          <w:sz w:val="20"/>
        </w:rPr>
        <w:t>resi disponibili</w:t>
      </w:r>
      <w:r w:rsidRPr="00653E1A">
        <w:rPr>
          <w:sz w:val="20"/>
        </w:rPr>
        <w:t xml:space="preserve"> </w:t>
      </w:r>
      <w:r w:rsidR="00A75439" w:rsidRPr="00653E1A">
        <w:rPr>
          <w:sz w:val="20"/>
        </w:rPr>
        <w:t xml:space="preserve">sulla piattaforma </w:t>
      </w:r>
      <w:r w:rsidR="00A75439" w:rsidRPr="00653E1A">
        <w:rPr>
          <w:i/>
          <w:iCs/>
          <w:sz w:val="20"/>
        </w:rPr>
        <w:t>Blackboard</w:t>
      </w:r>
      <w:r w:rsidRPr="00653E1A">
        <w:rPr>
          <w:sz w:val="20"/>
        </w:rPr>
        <w:t xml:space="preserve">. </w:t>
      </w:r>
      <w:r w:rsidR="005A5753" w:rsidRPr="00653E1A">
        <w:rPr>
          <w:sz w:val="20"/>
        </w:rPr>
        <w:t>I contenuti dei volumi saranno utilmente integrati con gli appunti personali presi a lezione e</w:t>
      </w:r>
      <w:r w:rsidR="005B0877" w:rsidRPr="00653E1A">
        <w:rPr>
          <w:sz w:val="20"/>
        </w:rPr>
        <w:t xml:space="preserve"> </w:t>
      </w:r>
      <w:r w:rsidR="005A5753" w:rsidRPr="00653E1A">
        <w:rPr>
          <w:sz w:val="20"/>
        </w:rPr>
        <w:t xml:space="preserve">con </w:t>
      </w:r>
      <w:r w:rsidR="00926845" w:rsidRPr="00653E1A">
        <w:rPr>
          <w:sz w:val="20"/>
        </w:rPr>
        <w:t xml:space="preserve">i materiali </w:t>
      </w:r>
      <w:r w:rsidR="008347BC" w:rsidRPr="00653E1A">
        <w:rPr>
          <w:sz w:val="20"/>
        </w:rPr>
        <w:t xml:space="preserve">didattici </w:t>
      </w:r>
      <w:r w:rsidR="00ED39D9" w:rsidRPr="00653E1A">
        <w:rPr>
          <w:sz w:val="20"/>
        </w:rPr>
        <w:t>postati</w:t>
      </w:r>
      <w:r w:rsidR="00926845" w:rsidRPr="00653E1A">
        <w:rPr>
          <w:sz w:val="20"/>
        </w:rPr>
        <w:t xml:space="preserve"> </w:t>
      </w:r>
      <w:r w:rsidR="003072AC" w:rsidRPr="00653E1A">
        <w:rPr>
          <w:sz w:val="20"/>
        </w:rPr>
        <w:t>in</w:t>
      </w:r>
      <w:r w:rsidR="00926845" w:rsidRPr="00653E1A">
        <w:rPr>
          <w:sz w:val="20"/>
        </w:rPr>
        <w:t xml:space="preserve"> </w:t>
      </w:r>
      <w:r w:rsidR="00926845" w:rsidRPr="00653E1A">
        <w:rPr>
          <w:i/>
          <w:sz w:val="20"/>
        </w:rPr>
        <w:t>Blackboard</w:t>
      </w:r>
      <w:r w:rsidR="00926845" w:rsidRPr="00653E1A">
        <w:rPr>
          <w:sz w:val="20"/>
        </w:rPr>
        <w:t>.</w:t>
      </w:r>
      <w:r w:rsidR="003A4394" w:rsidRPr="00653E1A">
        <w:rPr>
          <w:sz w:val="20"/>
        </w:rPr>
        <w:t xml:space="preserve"> Il programma e la bibliografia sono i medesimi sia per studenti frequentanti che non frequentanti.</w:t>
      </w:r>
    </w:p>
    <w:p w14:paraId="366BD5B6" w14:textId="77777777" w:rsidR="00926845" w:rsidRPr="00576969" w:rsidRDefault="00926845" w:rsidP="00926845">
      <w:pPr>
        <w:spacing w:before="240" w:after="120" w:line="220" w:lineRule="exact"/>
        <w:rPr>
          <w:b/>
          <w:i/>
          <w:sz w:val="18"/>
          <w:szCs w:val="18"/>
        </w:rPr>
      </w:pPr>
      <w:r w:rsidRPr="00576969">
        <w:rPr>
          <w:b/>
          <w:i/>
          <w:sz w:val="18"/>
          <w:szCs w:val="18"/>
        </w:rPr>
        <w:t>DIDATTICA DEL CORSO</w:t>
      </w:r>
    </w:p>
    <w:p w14:paraId="366BD5B7" w14:textId="02638C83" w:rsidR="00926845" w:rsidRPr="00653E1A" w:rsidRDefault="00AB4A8C" w:rsidP="001E2040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>L'insegnamento si articola in 60 ore di didattica frontale in aula</w:t>
      </w:r>
      <w:r w:rsidR="00090F74" w:rsidRPr="00653E1A">
        <w:rPr>
          <w:sz w:val="20"/>
        </w:rPr>
        <w:t xml:space="preserve"> supportata da diapositive</w:t>
      </w:r>
      <w:r w:rsidR="00926845" w:rsidRPr="00653E1A">
        <w:rPr>
          <w:sz w:val="20"/>
        </w:rPr>
        <w:t xml:space="preserve">. </w:t>
      </w:r>
      <w:r w:rsidRPr="00653E1A">
        <w:rPr>
          <w:sz w:val="20"/>
        </w:rPr>
        <w:t>È</w:t>
      </w:r>
      <w:r w:rsidR="00926845" w:rsidRPr="00653E1A">
        <w:rPr>
          <w:sz w:val="20"/>
        </w:rPr>
        <w:t xml:space="preserve"> previsto un ciclo di </w:t>
      </w:r>
      <w:r w:rsidR="00151D9B" w:rsidRPr="00653E1A">
        <w:rPr>
          <w:sz w:val="20"/>
        </w:rPr>
        <w:t>2</w:t>
      </w:r>
      <w:r w:rsidR="00926845" w:rsidRPr="00653E1A">
        <w:rPr>
          <w:sz w:val="20"/>
        </w:rPr>
        <w:t>0 ore di esercitazioni dedicate alla dizione e alla gestione della voce.</w:t>
      </w:r>
    </w:p>
    <w:p w14:paraId="366BD5B8" w14:textId="77777777" w:rsidR="00926845" w:rsidRPr="00576969" w:rsidRDefault="00926845" w:rsidP="00926845">
      <w:pPr>
        <w:spacing w:before="240" w:after="120" w:line="220" w:lineRule="exact"/>
        <w:rPr>
          <w:b/>
          <w:i/>
          <w:sz w:val="18"/>
          <w:szCs w:val="18"/>
        </w:rPr>
      </w:pPr>
      <w:r w:rsidRPr="00576969">
        <w:rPr>
          <w:b/>
          <w:i/>
          <w:sz w:val="18"/>
          <w:szCs w:val="18"/>
        </w:rPr>
        <w:t xml:space="preserve">METODO </w:t>
      </w:r>
      <w:r w:rsidR="00A92015" w:rsidRPr="00576969">
        <w:rPr>
          <w:b/>
          <w:i/>
          <w:sz w:val="18"/>
          <w:szCs w:val="18"/>
        </w:rPr>
        <w:t xml:space="preserve">E CRITERI </w:t>
      </w:r>
      <w:r w:rsidRPr="00576969">
        <w:rPr>
          <w:b/>
          <w:i/>
          <w:sz w:val="18"/>
          <w:szCs w:val="18"/>
        </w:rPr>
        <w:t>DI VALUTAZIONE</w:t>
      </w:r>
    </w:p>
    <w:p w14:paraId="366BD5B9" w14:textId="1293B5CC" w:rsidR="00C73743" w:rsidRPr="00653E1A" w:rsidRDefault="00926845" w:rsidP="008D29BA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>L’esame è articolato in due parti</w:t>
      </w:r>
      <w:r w:rsidR="006E5FB4" w:rsidRPr="00653E1A">
        <w:rPr>
          <w:sz w:val="20"/>
        </w:rPr>
        <w:t>, entrambe obbligatorie</w:t>
      </w:r>
      <w:r w:rsidRPr="00653E1A">
        <w:rPr>
          <w:sz w:val="20"/>
        </w:rPr>
        <w:t>. La prima parte è in forma scritta e riguarda i contenuti degli argomenti affrontati nel primo semestre. Le domande possono essere in forma chiusa e</w:t>
      </w:r>
      <w:r w:rsidR="00962113" w:rsidRPr="00653E1A">
        <w:rPr>
          <w:sz w:val="20"/>
        </w:rPr>
        <w:t>/o</w:t>
      </w:r>
      <w:r w:rsidR="001E1E70" w:rsidRPr="00653E1A">
        <w:rPr>
          <w:sz w:val="20"/>
        </w:rPr>
        <w:t xml:space="preserve"> </w:t>
      </w:r>
      <w:r w:rsidRPr="00653E1A">
        <w:rPr>
          <w:sz w:val="20"/>
        </w:rPr>
        <w:t>aperta e servono a verificare</w:t>
      </w:r>
      <w:r w:rsidR="00645189" w:rsidRPr="00653E1A">
        <w:rPr>
          <w:sz w:val="20"/>
        </w:rPr>
        <w:t xml:space="preserve"> a)</w:t>
      </w:r>
      <w:r w:rsidRPr="00653E1A">
        <w:rPr>
          <w:sz w:val="20"/>
        </w:rPr>
        <w:t xml:space="preserve"> la capacità di riconoscere</w:t>
      </w:r>
      <w:r w:rsidR="00645189" w:rsidRPr="00653E1A">
        <w:rPr>
          <w:sz w:val="20"/>
        </w:rPr>
        <w:t xml:space="preserve"> e classificare </w:t>
      </w:r>
      <w:r w:rsidRPr="00653E1A">
        <w:rPr>
          <w:sz w:val="20"/>
        </w:rPr>
        <w:t xml:space="preserve"> fenomeni linguistici </w:t>
      </w:r>
      <w:r w:rsidR="00645189" w:rsidRPr="00653E1A">
        <w:rPr>
          <w:sz w:val="20"/>
        </w:rPr>
        <w:t>b) la comprensione di principî e metodi fondamentali nelle scienze delle lingue</w:t>
      </w:r>
      <w:r w:rsidR="00097814" w:rsidRPr="00653E1A">
        <w:rPr>
          <w:sz w:val="20"/>
        </w:rPr>
        <w:t>.</w:t>
      </w:r>
      <w:r w:rsidR="00645189" w:rsidRPr="00653E1A">
        <w:rPr>
          <w:sz w:val="20"/>
        </w:rPr>
        <w:t xml:space="preserve"> </w:t>
      </w:r>
      <w:r w:rsidR="00E23C4E" w:rsidRPr="00653E1A">
        <w:rPr>
          <w:sz w:val="20"/>
        </w:rPr>
        <w:t>Ad ogni domanda è attribuito un punteggio</w:t>
      </w:r>
      <w:r w:rsidR="00E0142C" w:rsidRPr="00653E1A">
        <w:rPr>
          <w:sz w:val="20"/>
        </w:rPr>
        <w:t>;</w:t>
      </w:r>
      <w:r w:rsidR="005250F5" w:rsidRPr="00653E1A">
        <w:rPr>
          <w:sz w:val="20"/>
        </w:rPr>
        <w:t xml:space="preserve"> la </w:t>
      </w:r>
      <w:r w:rsidR="00E23C4E" w:rsidRPr="00653E1A">
        <w:rPr>
          <w:sz w:val="20"/>
        </w:rPr>
        <w:t xml:space="preserve">somma massima </w:t>
      </w:r>
      <w:r w:rsidR="00E0142C" w:rsidRPr="00653E1A">
        <w:rPr>
          <w:sz w:val="20"/>
        </w:rPr>
        <w:t xml:space="preserve">dei punteggi </w:t>
      </w:r>
      <w:r w:rsidR="00E23C4E" w:rsidRPr="00653E1A">
        <w:rPr>
          <w:sz w:val="20"/>
        </w:rPr>
        <w:t>corrisponde</w:t>
      </w:r>
      <w:r w:rsidR="005250F5" w:rsidRPr="00653E1A">
        <w:rPr>
          <w:sz w:val="20"/>
        </w:rPr>
        <w:t xml:space="preserve"> al voto </w:t>
      </w:r>
      <w:r w:rsidR="00E23C4E" w:rsidRPr="00653E1A">
        <w:rPr>
          <w:sz w:val="20"/>
        </w:rPr>
        <w:t xml:space="preserve">30/30 e lode. </w:t>
      </w:r>
    </w:p>
    <w:p w14:paraId="366BD5BA" w14:textId="01904F39" w:rsidR="00926845" w:rsidRPr="00653E1A" w:rsidRDefault="00926845" w:rsidP="008D29BA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>La seconda parte dell’esame – incentrata sui contenuti del secondo semestre</w:t>
      </w:r>
      <w:r w:rsidR="00D7691A" w:rsidRPr="00653E1A">
        <w:rPr>
          <w:sz w:val="20"/>
        </w:rPr>
        <w:t xml:space="preserve"> </w:t>
      </w:r>
      <w:r w:rsidRPr="00653E1A">
        <w:rPr>
          <w:sz w:val="20"/>
        </w:rPr>
        <w:t>– è orale e intende ver</w:t>
      </w:r>
      <w:r w:rsidR="006B50FA" w:rsidRPr="00653E1A">
        <w:rPr>
          <w:sz w:val="20"/>
        </w:rPr>
        <w:t>ificare i contenuti e le competenze acquisite.</w:t>
      </w:r>
      <w:r w:rsidR="00E633D7" w:rsidRPr="00653E1A">
        <w:rPr>
          <w:sz w:val="20"/>
        </w:rPr>
        <w:t xml:space="preserve"> Lo studente </w:t>
      </w:r>
      <w:r w:rsidR="008D2FD3" w:rsidRPr="00653E1A">
        <w:rPr>
          <w:sz w:val="20"/>
        </w:rPr>
        <w:t>dovr</w:t>
      </w:r>
      <w:r w:rsidR="00E633D7" w:rsidRPr="00653E1A">
        <w:rPr>
          <w:sz w:val="20"/>
        </w:rPr>
        <w:t>à</w:t>
      </w:r>
      <w:r w:rsidR="008D2FD3" w:rsidRPr="00653E1A">
        <w:rPr>
          <w:sz w:val="20"/>
        </w:rPr>
        <w:t xml:space="preserve"> dimostrare di sapersi orientare tra i temi</w:t>
      </w:r>
      <w:r w:rsidR="00D7021D" w:rsidRPr="00653E1A">
        <w:rPr>
          <w:sz w:val="20"/>
        </w:rPr>
        <w:t xml:space="preserve"> </w:t>
      </w:r>
      <w:r w:rsidR="008D2FD3" w:rsidRPr="00653E1A">
        <w:rPr>
          <w:sz w:val="20"/>
        </w:rPr>
        <w:t>e le questioni di fondo discussi durante le lezioni</w:t>
      </w:r>
      <w:r w:rsidR="00D7021D" w:rsidRPr="00653E1A">
        <w:rPr>
          <w:sz w:val="20"/>
        </w:rPr>
        <w:t>.</w:t>
      </w:r>
      <w:r w:rsidR="008D2FD3" w:rsidRPr="00653E1A">
        <w:rPr>
          <w:sz w:val="20"/>
        </w:rPr>
        <w:t xml:space="preserve"> </w:t>
      </w:r>
      <w:r w:rsidR="00484CD8" w:rsidRPr="00653E1A">
        <w:rPr>
          <w:sz w:val="20"/>
        </w:rPr>
        <w:t>Ai fini della valutazione concorreranno</w:t>
      </w:r>
      <w:r w:rsidR="00971557" w:rsidRPr="00653E1A">
        <w:rPr>
          <w:sz w:val="20"/>
        </w:rPr>
        <w:t>:</w:t>
      </w:r>
      <w:r w:rsidR="00B56BE8" w:rsidRPr="00653E1A">
        <w:rPr>
          <w:sz w:val="20"/>
        </w:rPr>
        <w:t xml:space="preserve"> </w:t>
      </w:r>
      <w:r w:rsidR="00484CD8" w:rsidRPr="00653E1A">
        <w:rPr>
          <w:sz w:val="20"/>
        </w:rPr>
        <w:t xml:space="preserve">la pertinenza </w:t>
      </w:r>
      <w:r w:rsidR="00B56BE8" w:rsidRPr="00653E1A">
        <w:rPr>
          <w:sz w:val="20"/>
        </w:rPr>
        <w:t xml:space="preserve">e la completezza </w:t>
      </w:r>
      <w:r w:rsidR="00484CD8" w:rsidRPr="00653E1A">
        <w:rPr>
          <w:sz w:val="20"/>
        </w:rPr>
        <w:t>delle risposte</w:t>
      </w:r>
      <w:r w:rsidR="00971557" w:rsidRPr="00653E1A">
        <w:rPr>
          <w:sz w:val="20"/>
        </w:rPr>
        <w:t>;</w:t>
      </w:r>
      <w:r w:rsidR="00484CD8" w:rsidRPr="00653E1A">
        <w:rPr>
          <w:sz w:val="20"/>
        </w:rPr>
        <w:t xml:space="preserve"> l’uso appropriato della terminologia speci</w:t>
      </w:r>
      <w:r w:rsidR="00042FBB" w:rsidRPr="00653E1A">
        <w:rPr>
          <w:sz w:val="20"/>
        </w:rPr>
        <w:t>alistic</w:t>
      </w:r>
      <w:r w:rsidR="00484CD8" w:rsidRPr="00653E1A">
        <w:rPr>
          <w:sz w:val="20"/>
        </w:rPr>
        <w:t>a</w:t>
      </w:r>
      <w:r w:rsidR="00474E2D" w:rsidRPr="00653E1A">
        <w:rPr>
          <w:sz w:val="20"/>
        </w:rPr>
        <w:t>;</w:t>
      </w:r>
      <w:r w:rsidR="00B56BE8" w:rsidRPr="00653E1A">
        <w:rPr>
          <w:sz w:val="20"/>
        </w:rPr>
        <w:t xml:space="preserve"> </w:t>
      </w:r>
      <w:r w:rsidR="00484CD8" w:rsidRPr="00653E1A">
        <w:rPr>
          <w:sz w:val="20"/>
        </w:rPr>
        <w:t>la strutturazione argomentata e coerente del discorso</w:t>
      </w:r>
      <w:r w:rsidR="00474E2D" w:rsidRPr="00653E1A">
        <w:rPr>
          <w:sz w:val="20"/>
        </w:rPr>
        <w:t>;</w:t>
      </w:r>
      <w:r w:rsidR="00971557" w:rsidRPr="00653E1A">
        <w:rPr>
          <w:sz w:val="20"/>
        </w:rPr>
        <w:t xml:space="preserve"> </w:t>
      </w:r>
      <w:r w:rsidR="00484CD8" w:rsidRPr="00653E1A">
        <w:rPr>
          <w:sz w:val="20"/>
        </w:rPr>
        <w:t xml:space="preserve">la capacità di </w:t>
      </w:r>
      <w:r w:rsidR="006B50FA" w:rsidRPr="00653E1A">
        <w:rPr>
          <w:sz w:val="20"/>
        </w:rPr>
        <w:t>istituire</w:t>
      </w:r>
      <w:r w:rsidR="00484CD8" w:rsidRPr="00653E1A">
        <w:rPr>
          <w:sz w:val="20"/>
        </w:rPr>
        <w:t xml:space="preserve"> nessi</w:t>
      </w:r>
      <w:r w:rsidR="006B50FA" w:rsidRPr="00653E1A">
        <w:rPr>
          <w:sz w:val="20"/>
        </w:rPr>
        <w:t>.</w:t>
      </w:r>
      <w:r w:rsidR="009732DD" w:rsidRPr="00653E1A">
        <w:rPr>
          <w:sz w:val="20"/>
        </w:rPr>
        <w:t xml:space="preserve"> Ciascuno di questi criteri contribuisce in egual</w:t>
      </w:r>
      <w:r w:rsidR="0041226E" w:rsidRPr="00653E1A">
        <w:rPr>
          <w:sz w:val="20"/>
        </w:rPr>
        <w:t xml:space="preserve"> misura alla valutazione.</w:t>
      </w:r>
      <w:r w:rsidR="00EA4B35" w:rsidRPr="00653E1A">
        <w:rPr>
          <w:sz w:val="20"/>
        </w:rPr>
        <w:t xml:space="preserve"> La lode verrà assegnata sulla base della valutazione della accuratezza e d</w:t>
      </w:r>
      <w:r w:rsidR="00222546" w:rsidRPr="00653E1A">
        <w:rPr>
          <w:sz w:val="20"/>
        </w:rPr>
        <w:t>ella</w:t>
      </w:r>
      <w:r w:rsidR="00EA4B35" w:rsidRPr="00653E1A">
        <w:rPr>
          <w:sz w:val="20"/>
        </w:rPr>
        <w:t xml:space="preserve"> capacità di elaborazione dell</w:t>
      </w:r>
      <w:r w:rsidR="00222546" w:rsidRPr="00653E1A">
        <w:rPr>
          <w:sz w:val="20"/>
        </w:rPr>
        <w:t>e</w:t>
      </w:r>
      <w:r w:rsidR="00EA4B35" w:rsidRPr="00653E1A">
        <w:rPr>
          <w:sz w:val="20"/>
        </w:rPr>
        <w:t xml:space="preserve"> rispost</w:t>
      </w:r>
      <w:r w:rsidR="00222546" w:rsidRPr="00653E1A">
        <w:rPr>
          <w:sz w:val="20"/>
        </w:rPr>
        <w:t>e</w:t>
      </w:r>
      <w:r w:rsidR="00EA4B35" w:rsidRPr="00653E1A">
        <w:rPr>
          <w:sz w:val="20"/>
        </w:rPr>
        <w:t>.</w:t>
      </w:r>
    </w:p>
    <w:p w14:paraId="74165899" w14:textId="572AF9A9" w:rsidR="005521B9" w:rsidRPr="00653E1A" w:rsidRDefault="00C73743" w:rsidP="008D29BA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>Il superamento della prova scritta, con una valutazione non inferiore a 18/30, è condizione necessaria per poter sostenere l'interrogazione orale sui contenuti del secondo semestre.</w:t>
      </w:r>
      <w:r w:rsidR="00D7691A" w:rsidRPr="00653E1A">
        <w:rPr>
          <w:sz w:val="20"/>
        </w:rPr>
        <w:t xml:space="preserve"> La parte orale dell'esame deve essere sostenuta entro un anno dal superamento della prova scritta.</w:t>
      </w:r>
      <w:r w:rsidR="00D604DB" w:rsidRPr="00653E1A">
        <w:rPr>
          <w:sz w:val="20"/>
        </w:rPr>
        <w:t xml:space="preserve"> In base all'esito della prova scritta e dell'esame orale si ottiene il voto finale complessivo. </w:t>
      </w:r>
    </w:p>
    <w:p w14:paraId="366BD5BC" w14:textId="590FA0D8" w:rsidR="00926845" w:rsidRPr="00653E1A" w:rsidRDefault="000562F7" w:rsidP="008D29BA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 xml:space="preserve">Lo studente può sostenere la prima parte in una prova preliminare (al termine del primo semestre). </w:t>
      </w:r>
      <w:r w:rsidR="005250F5" w:rsidRPr="00653E1A">
        <w:rPr>
          <w:sz w:val="20"/>
        </w:rPr>
        <w:t>A partire dalla sessione estiva è</w:t>
      </w:r>
      <w:r w:rsidR="00926845" w:rsidRPr="00653E1A">
        <w:rPr>
          <w:sz w:val="20"/>
        </w:rPr>
        <w:t xml:space="preserve"> possibile sostenere entrambe le parti d’esame in </w:t>
      </w:r>
      <w:r w:rsidR="002812E1" w:rsidRPr="00653E1A">
        <w:rPr>
          <w:sz w:val="20"/>
        </w:rPr>
        <w:t>un’unica</w:t>
      </w:r>
      <w:r w:rsidR="00926845" w:rsidRPr="00653E1A">
        <w:rPr>
          <w:sz w:val="20"/>
        </w:rPr>
        <w:t xml:space="preserve"> data di appello</w:t>
      </w:r>
      <w:r w:rsidR="00D427BC" w:rsidRPr="00653E1A">
        <w:rPr>
          <w:sz w:val="20"/>
        </w:rPr>
        <w:t xml:space="preserve">, </w:t>
      </w:r>
      <w:r w:rsidR="00603740" w:rsidRPr="00653E1A">
        <w:rPr>
          <w:sz w:val="20"/>
        </w:rPr>
        <w:t>fermo restando la possibilità di sostenere le due parti in appelli distinti</w:t>
      </w:r>
      <w:r w:rsidR="005250F5" w:rsidRPr="00653E1A">
        <w:rPr>
          <w:sz w:val="20"/>
        </w:rPr>
        <w:t>.</w:t>
      </w:r>
      <w:r w:rsidR="00AB4A8C" w:rsidRPr="00653E1A">
        <w:rPr>
          <w:sz w:val="20"/>
        </w:rPr>
        <w:t xml:space="preserve"> </w:t>
      </w:r>
      <w:r w:rsidRPr="00653E1A">
        <w:rPr>
          <w:sz w:val="20"/>
        </w:rPr>
        <w:t xml:space="preserve"> </w:t>
      </w:r>
    </w:p>
    <w:p w14:paraId="366BD5BD" w14:textId="77777777" w:rsidR="00926845" w:rsidRPr="00653E1A" w:rsidRDefault="00926845" w:rsidP="008D29BA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lastRenderedPageBreak/>
        <w:t xml:space="preserve">Ulteriori informazioni saranno fornite durante le lezioni e pubblicate in </w:t>
      </w:r>
      <w:r w:rsidRPr="00653E1A">
        <w:rPr>
          <w:i/>
          <w:sz w:val="20"/>
        </w:rPr>
        <w:t>Blackboard</w:t>
      </w:r>
      <w:r w:rsidRPr="00653E1A">
        <w:rPr>
          <w:sz w:val="20"/>
        </w:rPr>
        <w:t>.</w:t>
      </w:r>
    </w:p>
    <w:p w14:paraId="366BD5BE" w14:textId="77777777" w:rsidR="00926845" w:rsidRPr="00576969" w:rsidRDefault="00926845" w:rsidP="00926845">
      <w:pPr>
        <w:spacing w:before="240" w:after="120"/>
        <w:rPr>
          <w:b/>
          <w:i/>
          <w:sz w:val="18"/>
          <w:szCs w:val="18"/>
        </w:rPr>
      </w:pPr>
      <w:r w:rsidRPr="00576969">
        <w:rPr>
          <w:b/>
          <w:i/>
          <w:sz w:val="18"/>
          <w:szCs w:val="18"/>
        </w:rPr>
        <w:t>AVVERTENZE</w:t>
      </w:r>
      <w:r w:rsidR="00A92015" w:rsidRPr="00576969">
        <w:rPr>
          <w:b/>
          <w:i/>
          <w:sz w:val="18"/>
          <w:szCs w:val="18"/>
        </w:rPr>
        <w:t xml:space="preserve"> E PREREQUISITI</w:t>
      </w:r>
    </w:p>
    <w:p w14:paraId="366BD5BF" w14:textId="016722E6" w:rsidR="00A92015" w:rsidRPr="00653E1A" w:rsidRDefault="00A92015" w:rsidP="001E2040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>Avendo carattere introduttivo, l’insegnamento non necessita di prerequisiti relativi ai contenuti</w:t>
      </w:r>
      <w:r w:rsidR="003413F6" w:rsidRPr="00653E1A">
        <w:rPr>
          <w:sz w:val="20"/>
        </w:rPr>
        <w:t xml:space="preserve"> disciplinari</w:t>
      </w:r>
      <w:r w:rsidR="000459C7" w:rsidRPr="00653E1A">
        <w:rPr>
          <w:sz w:val="20"/>
        </w:rPr>
        <w:t>, tuttavia è auspicabile</w:t>
      </w:r>
      <w:r w:rsidR="003413F6" w:rsidRPr="00653E1A">
        <w:rPr>
          <w:sz w:val="20"/>
        </w:rPr>
        <w:t xml:space="preserve"> una buona competenza nella norma della lingua italiana</w:t>
      </w:r>
      <w:r w:rsidR="000459C7" w:rsidRPr="00653E1A">
        <w:rPr>
          <w:sz w:val="20"/>
        </w:rPr>
        <w:t>.</w:t>
      </w:r>
      <w:r w:rsidR="003413F6" w:rsidRPr="00653E1A">
        <w:rPr>
          <w:sz w:val="20"/>
        </w:rPr>
        <w:t xml:space="preserve"> </w:t>
      </w:r>
    </w:p>
    <w:p w14:paraId="366BD5C0" w14:textId="03CC458A" w:rsidR="00A92015" w:rsidRPr="00653E1A" w:rsidRDefault="00A92015" w:rsidP="001E2040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 xml:space="preserve">Gli studenti sono invitati a prendere regolarmente visione degli avvisi pubblicati in </w:t>
      </w:r>
      <w:r w:rsidRPr="00653E1A">
        <w:rPr>
          <w:i/>
          <w:sz w:val="20"/>
        </w:rPr>
        <w:t>Blackboard</w:t>
      </w:r>
      <w:r w:rsidRPr="00653E1A">
        <w:rPr>
          <w:sz w:val="20"/>
        </w:rPr>
        <w:t xml:space="preserve"> e nella bacheca della pagina personale della docente, nonché del materiale messo a disposizione in </w:t>
      </w:r>
      <w:r w:rsidRPr="00653E1A">
        <w:rPr>
          <w:i/>
          <w:sz w:val="20"/>
        </w:rPr>
        <w:t>Blackboard</w:t>
      </w:r>
      <w:r w:rsidRPr="00653E1A">
        <w:rPr>
          <w:sz w:val="20"/>
        </w:rPr>
        <w:t>.</w:t>
      </w:r>
    </w:p>
    <w:p w14:paraId="366BD5C1" w14:textId="66394B7B" w:rsidR="00A92015" w:rsidRPr="00653E1A" w:rsidRDefault="00947CEC" w:rsidP="001E2040">
      <w:pPr>
        <w:spacing w:before="240" w:after="120"/>
        <w:rPr>
          <w:i/>
        </w:rPr>
      </w:pPr>
      <w:r w:rsidRPr="00653E1A">
        <w:rPr>
          <w:i/>
        </w:rPr>
        <w:t>Orario e luog</w:t>
      </w:r>
      <w:r w:rsidR="008D29BA" w:rsidRPr="00653E1A">
        <w:rPr>
          <w:i/>
        </w:rPr>
        <w:t xml:space="preserve">o </w:t>
      </w:r>
      <w:r w:rsidRPr="00653E1A">
        <w:rPr>
          <w:i/>
        </w:rPr>
        <w:t>di ricevimento degli studenti</w:t>
      </w:r>
    </w:p>
    <w:p w14:paraId="366BD5C2" w14:textId="2BC0CE3A" w:rsidR="001C5AD7" w:rsidRPr="00653E1A" w:rsidRDefault="001C5AD7" w:rsidP="001E2040">
      <w:pPr>
        <w:pStyle w:val="Testo2"/>
        <w:spacing w:line="240" w:lineRule="exact"/>
        <w:rPr>
          <w:sz w:val="20"/>
        </w:rPr>
      </w:pPr>
      <w:r w:rsidRPr="00653E1A">
        <w:rPr>
          <w:sz w:val="20"/>
        </w:rPr>
        <w:t xml:space="preserve">La </w:t>
      </w:r>
      <w:r w:rsidR="00A05CC3" w:rsidRPr="00653E1A">
        <w:rPr>
          <w:sz w:val="20"/>
        </w:rPr>
        <w:t>p</w:t>
      </w:r>
      <w:r w:rsidRPr="00653E1A">
        <w:rPr>
          <w:sz w:val="20"/>
        </w:rPr>
        <w:t>rof.ssa Maria Paola Tenchini riceve gli studenti</w:t>
      </w:r>
      <w:r w:rsidR="00484CD8" w:rsidRPr="00653E1A">
        <w:rPr>
          <w:sz w:val="20"/>
        </w:rPr>
        <w:t xml:space="preserve"> su appuntamento scrivendo a </w:t>
      </w:r>
      <w:hyperlink r:id="rId9" w:history="1">
        <w:r w:rsidR="00484CD8" w:rsidRPr="00653E1A">
          <w:rPr>
            <w:rStyle w:val="Collegamentoipertestuale"/>
            <w:sz w:val="20"/>
          </w:rPr>
          <w:t>paola.tenchini@unicatt.it</w:t>
        </w:r>
      </w:hyperlink>
      <w:r w:rsidRPr="00653E1A">
        <w:rPr>
          <w:sz w:val="20"/>
        </w:rPr>
        <w:t>.</w:t>
      </w:r>
    </w:p>
    <w:p w14:paraId="366BD5C3" w14:textId="77777777" w:rsidR="00A92015" w:rsidRPr="00653E1A" w:rsidRDefault="00A92015" w:rsidP="001C5AD7">
      <w:pPr>
        <w:pStyle w:val="Testo2"/>
        <w:rPr>
          <w:sz w:val="20"/>
        </w:rPr>
      </w:pPr>
    </w:p>
    <w:p w14:paraId="366BD5C4" w14:textId="77777777" w:rsidR="00926845" w:rsidRPr="00576969" w:rsidRDefault="00926845" w:rsidP="00926845">
      <w:pPr>
        <w:pStyle w:val="Testo2"/>
        <w:rPr>
          <w:szCs w:val="18"/>
        </w:rPr>
      </w:pPr>
    </w:p>
    <w:sectPr w:rsidR="00926845" w:rsidRPr="00576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00FF" w14:textId="77777777" w:rsidR="00E23E1A" w:rsidRDefault="00E23E1A" w:rsidP="00E23E1A">
      <w:pPr>
        <w:spacing w:line="240" w:lineRule="auto"/>
      </w:pPr>
      <w:r>
        <w:separator/>
      </w:r>
    </w:p>
  </w:endnote>
  <w:endnote w:type="continuationSeparator" w:id="0">
    <w:p w14:paraId="69137143" w14:textId="77777777" w:rsidR="00E23E1A" w:rsidRDefault="00E23E1A" w:rsidP="00E23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03E20" w14:textId="77777777" w:rsidR="00E23E1A" w:rsidRDefault="00E23E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BB3F" w14:textId="77777777" w:rsidR="00E23E1A" w:rsidRDefault="00E23E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C6F2" w14:textId="77777777" w:rsidR="00E23E1A" w:rsidRDefault="00E23E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CEB46" w14:textId="77777777" w:rsidR="00E23E1A" w:rsidRDefault="00E23E1A" w:rsidP="00E23E1A">
      <w:pPr>
        <w:spacing w:line="240" w:lineRule="auto"/>
      </w:pPr>
      <w:r>
        <w:separator/>
      </w:r>
    </w:p>
  </w:footnote>
  <w:footnote w:type="continuationSeparator" w:id="0">
    <w:p w14:paraId="60246054" w14:textId="77777777" w:rsidR="00E23E1A" w:rsidRDefault="00E23E1A" w:rsidP="00E23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6CE2" w14:textId="77777777" w:rsidR="00E23E1A" w:rsidRDefault="00E23E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64C7" w14:textId="77777777" w:rsidR="00E23E1A" w:rsidRDefault="00E23E1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93D3" w14:textId="77777777" w:rsidR="00E23E1A" w:rsidRDefault="00E23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5"/>
    <w:rsid w:val="00042FBB"/>
    <w:rsid w:val="000459C7"/>
    <w:rsid w:val="00053CF3"/>
    <w:rsid w:val="000562F7"/>
    <w:rsid w:val="00074198"/>
    <w:rsid w:val="00090F74"/>
    <w:rsid w:val="00092C5C"/>
    <w:rsid w:val="00097814"/>
    <w:rsid w:val="000B0E28"/>
    <w:rsid w:val="000C053C"/>
    <w:rsid w:val="00114D92"/>
    <w:rsid w:val="00133A57"/>
    <w:rsid w:val="00151D9B"/>
    <w:rsid w:val="00156AC1"/>
    <w:rsid w:val="0016533C"/>
    <w:rsid w:val="00176BE8"/>
    <w:rsid w:val="00186399"/>
    <w:rsid w:val="001B2066"/>
    <w:rsid w:val="001B21AC"/>
    <w:rsid w:val="001B5022"/>
    <w:rsid w:val="001C5AD7"/>
    <w:rsid w:val="001E1E70"/>
    <w:rsid w:val="001E2040"/>
    <w:rsid w:val="00222546"/>
    <w:rsid w:val="002474F8"/>
    <w:rsid w:val="002812E1"/>
    <w:rsid w:val="002A10E5"/>
    <w:rsid w:val="002A7D57"/>
    <w:rsid w:val="002E6E4E"/>
    <w:rsid w:val="003072AC"/>
    <w:rsid w:val="00330EA8"/>
    <w:rsid w:val="00335211"/>
    <w:rsid w:val="003413F6"/>
    <w:rsid w:val="003520B4"/>
    <w:rsid w:val="00361A2C"/>
    <w:rsid w:val="0037124F"/>
    <w:rsid w:val="00380534"/>
    <w:rsid w:val="0038704B"/>
    <w:rsid w:val="003A4394"/>
    <w:rsid w:val="003A7915"/>
    <w:rsid w:val="004000A9"/>
    <w:rsid w:val="0041226E"/>
    <w:rsid w:val="00417CCC"/>
    <w:rsid w:val="0042206F"/>
    <w:rsid w:val="00424BA9"/>
    <w:rsid w:val="00456674"/>
    <w:rsid w:val="00474E2D"/>
    <w:rsid w:val="00475121"/>
    <w:rsid w:val="00484CD8"/>
    <w:rsid w:val="004D3624"/>
    <w:rsid w:val="004D7819"/>
    <w:rsid w:val="00507DE3"/>
    <w:rsid w:val="005250F5"/>
    <w:rsid w:val="005521B9"/>
    <w:rsid w:val="00573758"/>
    <w:rsid w:val="00576969"/>
    <w:rsid w:val="005A48D8"/>
    <w:rsid w:val="005A5753"/>
    <w:rsid w:val="005A767C"/>
    <w:rsid w:val="005B0877"/>
    <w:rsid w:val="005B3CBC"/>
    <w:rsid w:val="005D12B5"/>
    <w:rsid w:val="005D2E31"/>
    <w:rsid w:val="00603740"/>
    <w:rsid w:val="00632853"/>
    <w:rsid w:val="006418E0"/>
    <w:rsid w:val="00645189"/>
    <w:rsid w:val="00653E1A"/>
    <w:rsid w:val="0069713C"/>
    <w:rsid w:val="006A0948"/>
    <w:rsid w:val="006A55B3"/>
    <w:rsid w:val="006B2A36"/>
    <w:rsid w:val="006B50FA"/>
    <w:rsid w:val="006D632E"/>
    <w:rsid w:val="006E4E75"/>
    <w:rsid w:val="006E5FB4"/>
    <w:rsid w:val="006F46A9"/>
    <w:rsid w:val="007076C3"/>
    <w:rsid w:val="00743E7E"/>
    <w:rsid w:val="007446D1"/>
    <w:rsid w:val="007560F2"/>
    <w:rsid w:val="00760FDE"/>
    <w:rsid w:val="0077054D"/>
    <w:rsid w:val="007A2FC3"/>
    <w:rsid w:val="007A44EA"/>
    <w:rsid w:val="007B16A1"/>
    <w:rsid w:val="007D02ED"/>
    <w:rsid w:val="007E7892"/>
    <w:rsid w:val="007F68EB"/>
    <w:rsid w:val="00804C78"/>
    <w:rsid w:val="00821665"/>
    <w:rsid w:val="00831A33"/>
    <w:rsid w:val="008347BC"/>
    <w:rsid w:val="00835824"/>
    <w:rsid w:val="008476B0"/>
    <w:rsid w:val="0086253C"/>
    <w:rsid w:val="008679BB"/>
    <w:rsid w:val="008832BF"/>
    <w:rsid w:val="008A39C6"/>
    <w:rsid w:val="008C501D"/>
    <w:rsid w:val="008D29BA"/>
    <w:rsid w:val="008D2FD3"/>
    <w:rsid w:val="008F5CA6"/>
    <w:rsid w:val="00926845"/>
    <w:rsid w:val="00937D5F"/>
    <w:rsid w:val="00947CEC"/>
    <w:rsid w:val="00962113"/>
    <w:rsid w:val="00967BA0"/>
    <w:rsid w:val="00971557"/>
    <w:rsid w:val="009732DD"/>
    <w:rsid w:val="009A7124"/>
    <w:rsid w:val="009C18A9"/>
    <w:rsid w:val="009C3E8C"/>
    <w:rsid w:val="00A03999"/>
    <w:rsid w:val="00A05CC3"/>
    <w:rsid w:val="00A21096"/>
    <w:rsid w:val="00A21C98"/>
    <w:rsid w:val="00A50F4B"/>
    <w:rsid w:val="00A53D9F"/>
    <w:rsid w:val="00A62A33"/>
    <w:rsid w:val="00A75439"/>
    <w:rsid w:val="00A83434"/>
    <w:rsid w:val="00A87F85"/>
    <w:rsid w:val="00A92015"/>
    <w:rsid w:val="00AB4A8C"/>
    <w:rsid w:val="00AE0868"/>
    <w:rsid w:val="00AE7349"/>
    <w:rsid w:val="00B05943"/>
    <w:rsid w:val="00B211B8"/>
    <w:rsid w:val="00B332E5"/>
    <w:rsid w:val="00B35553"/>
    <w:rsid w:val="00B443EE"/>
    <w:rsid w:val="00B56BE8"/>
    <w:rsid w:val="00B616F0"/>
    <w:rsid w:val="00B93355"/>
    <w:rsid w:val="00B95191"/>
    <w:rsid w:val="00BA4F67"/>
    <w:rsid w:val="00BC2EDB"/>
    <w:rsid w:val="00BD55BD"/>
    <w:rsid w:val="00BD67DA"/>
    <w:rsid w:val="00BF1FEF"/>
    <w:rsid w:val="00BF666E"/>
    <w:rsid w:val="00C145E5"/>
    <w:rsid w:val="00C21520"/>
    <w:rsid w:val="00C5006E"/>
    <w:rsid w:val="00C73743"/>
    <w:rsid w:val="00C93AE2"/>
    <w:rsid w:val="00C971D3"/>
    <w:rsid w:val="00CA1E8D"/>
    <w:rsid w:val="00CA2D26"/>
    <w:rsid w:val="00CB37D0"/>
    <w:rsid w:val="00CE763B"/>
    <w:rsid w:val="00D427BC"/>
    <w:rsid w:val="00D50BD1"/>
    <w:rsid w:val="00D604DB"/>
    <w:rsid w:val="00D63E01"/>
    <w:rsid w:val="00D7021D"/>
    <w:rsid w:val="00D7691A"/>
    <w:rsid w:val="00D81EDC"/>
    <w:rsid w:val="00DE4C3F"/>
    <w:rsid w:val="00E0142C"/>
    <w:rsid w:val="00E06806"/>
    <w:rsid w:val="00E23C4E"/>
    <w:rsid w:val="00E23E1A"/>
    <w:rsid w:val="00E302BF"/>
    <w:rsid w:val="00E32A18"/>
    <w:rsid w:val="00E444CB"/>
    <w:rsid w:val="00E633D7"/>
    <w:rsid w:val="00E63B36"/>
    <w:rsid w:val="00E8574C"/>
    <w:rsid w:val="00EA4B35"/>
    <w:rsid w:val="00ED1457"/>
    <w:rsid w:val="00ED39D9"/>
    <w:rsid w:val="00ED51D6"/>
    <w:rsid w:val="00EE3ABD"/>
    <w:rsid w:val="00EE3AC0"/>
    <w:rsid w:val="00F04B35"/>
    <w:rsid w:val="00F354B2"/>
    <w:rsid w:val="00F35BD6"/>
    <w:rsid w:val="00F46F5F"/>
    <w:rsid w:val="00F572C6"/>
    <w:rsid w:val="00F64E94"/>
    <w:rsid w:val="00F64EC1"/>
    <w:rsid w:val="00F708AD"/>
    <w:rsid w:val="00F73DD8"/>
    <w:rsid w:val="00F96F7B"/>
    <w:rsid w:val="00F97CAC"/>
    <w:rsid w:val="00FD2F00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D5A2"/>
  <w15:docId w15:val="{7842B0B2-1E84-4E2C-8980-B623B06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84C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3E1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E1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23E1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E1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ecilia-andorno/che-cose-la-pragmatica-linguistica-9788843034932-209526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aetano-berruto-massimo-cerruti/la-linguistica-un-corso-introduttivo-9788860086631-709789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ola.tenchini@unicatt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CF84-50D7-44D6-97AD-284929B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2021-05-18T09:29:00Z</cp:lastPrinted>
  <dcterms:created xsi:type="dcterms:W3CDTF">2022-07-14T10:21:00Z</dcterms:created>
  <dcterms:modified xsi:type="dcterms:W3CDTF">2022-12-14T13:56:00Z</dcterms:modified>
</cp:coreProperties>
</file>