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2C5CC" w14:textId="444E71DD" w:rsidR="009C29C6" w:rsidRDefault="00BF24C5">
      <w:pPr>
        <w:pStyle w:val="Titolo1"/>
      </w:pPr>
      <w:r>
        <w:t xml:space="preserve">Lingua e letteratura </w:t>
      </w:r>
      <w:r w:rsidR="00207231">
        <w:t>russa</w:t>
      </w:r>
      <w:r>
        <w:t xml:space="preserve"> 3 (LT) – Letteratura </w:t>
      </w:r>
      <w:r w:rsidR="00207231">
        <w:t>russa</w:t>
      </w:r>
      <w:r>
        <w:t xml:space="preserve"> (LM)</w:t>
      </w:r>
    </w:p>
    <w:p w14:paraId="0EC2C5CD" w14:textId="65B39FB9" w:rsidR="004D6D7A" w:rsidRDefault="004D6D7A" w:rsidP="004D6D7A">
      <w:pPr>
        <w:pStyle w:val="Titolo2"/>
      </w:pPr>
      <w:r>
        <w:t>Prof.</w:t>
      </w:r>
      <w:r w:rsidR="0057783E">
        <w:t>ssa Anna bonola, Prof.</w:t>
      </w:r>
      <w:r>
        <w:t xml:space="preserve"> </w:t>
      </w:r>
      <w:r w:rsidR="00207231">
        <w:t>Adriano dell’Asta</w:t>
      </w:r>
    </w:p>
    <w:p w14:paraId="554FC275" w14:textId="77777777" w:rsidR="00D43D80" w:rsidRPr="002A7180" w:rsidRDefault="00D43D80" w:rsidP="00D43D80">
      <w:pPr>
        <w:pStyle w:val="Titolo1"/>
        <w:spacing w:before="240"/>
      </w:pPr>
      <w:r w:rsidRPr="002A7180">
        <w:t>Esercitazioni di lingua russa 3 (LT)</w:t>
      </w:r>
    </w:p>
    <w:p w14:paraId="6FE3ED33" w14:textId="7B80E814" w:rsidR="00D43D80" w:rsidRDefault="00D43D80" w:rsidP="00D43D80">
      <w:pPr>
        <w:pStyle w:val="Titolo2"/>
      </w:pPr>
      <w:r w:rsidRPr="002A7180">
        <w:t>Dott.ss</w:t>
      </w:r>
      <w:r w:rsidR="00D7259C">
        <w:t>a</w:t>
      </w:r>
      <w:r w:rsidRPr="002A7180">
        <w:t xml:space="preserve"> Anna Baydatska</w:t>
      </w:r>
    </w:p>
    <w:p w14:paraId="692C6227" w14:textId="31C9689C" w:rsidR="001434D9" w:rsidRDefault="001434D9" w:rsidP="001434D9">
      <w:pPr>
        <w:pStyle w:val="Titolo1"/>
      </w:pPr>
      <w:r>
        <w:t>Lingua e letteratura russa 3 (LT) – Letteratura russa (LM)</w:t>
      </w:r>
    </w:p>
    <w:p w14:paraId="6E1B9F03" w14:textId="77777777" w:rsidR="0057783E" w:rsidRDefault="0057783E" w:rsidP="0057783E">
      <w:pPr>
        <w:pStyle w:val="Titolo2"/>
      </w:pPr>
      <w:r>
        <w:t>Prof.ssa Anna bonola, Prof. Adriano dell’Asta</w:t>
      </w:r>
    </w:p>
    <w:p w14:paraId="0EC2C5CE" w14:textId="3872A0C8" w:rsidR="004D6D7A" w:rsidRDefault="004D6D7A" w:rsidP="004D6D7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5252A7">
        <w:rPr>
          <w:b/>
          <w:i/>
          <w:sz w:val="18"/>
        </w:rPr>
        <w:t xml:space="preserve"> </w:t>
      </w:r>
      <w:bookmarkStart w:id="0" w:name="_Hlk73719603"/>
      <w:r w:rsidR="005252A7">
        <w:rPr>
          <w:b/>
          <w:i/>
          <w:sz w:val="18"/>
        </w:rPr>
        <w:t>RISULTATI DI APPRENDIMENTO ATTESI</w:t>
      </w:r>
      <w:bookmarkEnd w:id="0"/>
    </w:p>
    <w:p w14:paraId="661FD893" w14:textId="03313226" w:rsidR="0057783E" w:rsidRPr="009C4A9C" w:rsidRDefault="0057783E" w:rsidP="00035AC2">
      <w:pPr>
        <w:rPr>
          <w:szCs w:val="24"/>
        </w:rPr>
      </w:pPr>
      <w:r w:rsidRPr="00C978A1">
        <w:rPr>
          <w:szCs w:val="24"/>
        </w:rPr>
        <w:t>L’insegnamento intende fornire gli strumenti e le nozioni fondamentali (contenutistiche e metodologiche</w:t>
      </w:r>
      <w:r w:rsidR="009368D8" w:rsidRPr="00C978A1">
        <w:rPr>
          <w:szCs w:val="24"/>
        </w:rPr>
        <w:t>, anche nella prospettiva dell’insegnamento della letteratura nella scuola superiore</w:t>
      </w:r>
      <w:r w:rsidRPr="00C978A1">
        <w:rPr>
          <w:szCs w:val="24"/>
        </w:rPr>
        <w:t>) per affrontare il mondo letterario e culturale russo, proposto nelle sue svolte epocali.</w:t>
      </w:r>
      <w:r w:rsidR="009368D8">
        <w:rPr>
          <w:szCs w:val="24"/>
        </w:rPr>
        <w:t xml:space="preserve"> </w:t>
      </w:r>
    </w:p>
    <w:p w14:paraId="1841EAEF" w14:textId="4BF33503" w:rsidR="009C34D2" w:rsidRPr="0057783E" w:rsidRDefault="00B90EDD" w:rsidP="0057783E">
      <w:pPr>
        <w:spacing w:before="240" w:after="120"/>
        <w:rPr>
          <w:b/>
          <w:i/>
          <w:sz w:val="18"/>
        </w:rPr>
      </w:pPr>
      <w:r w:rsidRPr="0057783E">
        <w:rPr>
          <w:b/>
          <w:i/>
          <w:sz w:val="18"/>
        </w:rPr>
        <w:t>RISULTATI DI APPRENDIMENTO ATTESI</w:t>
      </w:r>
    </w:p>
    <w:p w14:paraId="23551686" w14:textId="5B9B72B4" w:rsidR="00B90EDD" w:rsidRPr="00C978A1" w:rsidRDefault="0057783E" w:rsidP="00B90EDD">
      <w:pPr>
        <w:spacing w:after="120"/>
        <w:rPr>
          <w:bCs/>
        </w:rPr>
      </w:pPr>
      <w:bookmarkStart w:id="1" w:name="_Hlk51247389"/>
      <w:r w:rsidRPr="009C4A9C">
        <w:rPr>
          <w:szCs w:val="24"/>
        </w:rPr>
        <w:t xml:space="preserve">Al termine del corso, lo studente sarà in grado di presentare e commentare un testo, un fenomeno o un evento culturale dell’area russa. Conoscerà le più rilevanti linee interpretative degli elementi legati a questo mondo e ne saprà indicare le peculiarità tanto a livello di contenuto quanto a livello di metodo. Sarà in grado di cogliere i fattori di continuità e di rottura nei vari momenti e nelle diverse componenti della </w:t>
      </w:r>
      <w:r w:rsidRPr="00C978A1">
        <w:rPr>
          <w:szCs w:val="24"/>
        </w:rPr>
        <w:t>sua storia, tanto nella sua evoluzione interna quanto nei suoi rapporti con l’estero</w:t>
      </w:r>
      <w:r w:rsidR="00B90EDD" w:rsidRPr="00C978A1">
        <w:rPr>
          <w:bCs/>
        </w:rPr>
        <w:t>.</w:t>
      </w:r>
      <w:bookmarkEnd w:id="1"/>
      <w:r w:rsidR="005652EB" w:rsidRPr="00C978A1">
        <w:rPr>
          <w:bCs/>
        </w:rPr>
        <w:t xml:space="preserve"> Sarà altresì in grado di presentare questi aspetti </w:t>
      </w:r>
      <w:r w:rsidR="00864782" w:rsidRPr="00864782">
        <w:rPr>
          <w:bCs/>
        </w:rPr>
        <w:t xml:space="preserve">nel quadro di un'attività didattica rivolta </w:t>
      </w:r>
      <w:r w:rsidR="005652EB" w:rsidRPr="00C978A1">
        <w:rPr>
          <w:bCs/>
        </w:rPr>
        <w:t>a studenti delle scuole superiori.</w:t>
      </w:r>
    </w:p>
    <w:p w14:paraId="76DFCF23" w14:textId="0CC2624D" w:rsidR="00FF4B83" w:rsidRPr="00305D82" w:rsidRDefault="004D6D7A" w:rsidP="00305D82">
      <w:pPr>
        <w:spacing w:before="240" w:after="120"/>
        <w:rPr>
          <w:b/>
          <w:i/>
          <w:sz w:val="18"/>
        </w:rPr>
      </w:pPr>
      <w:r w:rsidRPr="00C978A1">
        <w:rPr>
          <w:b/>
          <w:i/>
          <w:sz w:val="18"/>
        </w:rPr>
        <w:t>PROGRAMMA DEL CORSO</w:t>
      </w:r>
    </w:p>
    <w:p w14:paraId="048DA7D9" w14:textId="7213B5B4" w:rsidR="000A48DD" w:rsidRPr="009C4A9C" w:rsidRDefault="000A48DD" w:rsidP="00035AC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/>
          <w:szCs w:val="24"/>
        </w:rPr>
      </w:pPr>
      <w:r w:rsidRPr="009C4A9C">
        <w:rPr>
          <w:rFonts w:eastAsia="Calibri"/>
          <w:szCs w:val="24"/>
        </w:rPr>
        <w:t>Il corso sarà articolato in due parti</w:t>
      </w:r>
      <w:r w:rsidR="009368D8">
        <w:rPr>
          <w:rFonts w:eastAsia="Calibri"/>
          <w:szCs w:val="24"/>
        </w:rPr>
        <w:t>.</w:t>
      </w:r>
    </w:p>
    <w:p w14:paraId="496CE508" w14:textId="77777777" w:rsidR="000A48DD" w:rsidRPr="009C4A9C" w:rsidRDefault="000A48DD" w:rsidP="00035AC2">
      <w:pPr>
        <w:rPr>
          <w:szCs w:val="24"/>
        </w:rPr>
      </w:pPr>
      <w:bookmarkStart w:id="2" w:name="_Hlk73429876"/>
      <w:bookmarkStart w:id="3" w:name="_Hlk73430008"/>
      <w:r w:rsidRPr="009C4A9C">
        <w:rPr>
          <w:rFonts w:eastAsia="Calibri"/>
          <w:szCs w:val="24"/>
        </w:rPr>
        <w:t>La prima parte (nella forma di un tradizionale corso monografico</w:t>
      </w:r>
      <w:r>
        <w:rPr>
          <w:rFonts w:eastAsia="Calibri"/>
          <w:szCs w:val="24"/>
        </w:rPr>
        <w:t xml:space="preserve"> tenuto dal Prof. A. Dell’Asta</w:t>
      </w:r>
      <w:r w:rsidRPr="009C4A9C">
        <w:rPr>
          <w:rFonts w:eastAsia="Calibri"/>
          <w:szCs w:val="24"/>
        </w:rPr>
        <w:t>) approfondirà in particolare il periodo postrivoluzionario, presentando la figura e l’opera di Vasilij Grossman, testimone (guerra, Holodomor e Shoah) e romanziere, e mettendo a tema la sua riscoperta dell’irriducibilità dell’uomo a qualsiasi potere o interpretazione ideologica</w:t>
      </w:r>
      <w:r w:rsidRPr="009C4A9C">
        <w:rPr>
          <w:szCs w:val="24"/>
        </w:rPr>
        <w:t>.</w:t>
      </w:r>
      <w:bookmarkEnd w:id="2"/>
    </w:p>
    <w:bookmarkEnd w:id="3"/>
    <w:p w14:paraId="6E78C3AA" w14:textId="77777777" w:rsidR="000A48DD" w:rsidRDefault="000A48DD" w:rsidP="00035AC2">
      <w:pPr>
        <w:rPr>
          <w:szCs w:val="24"/>
        </w:rPr>
      </w:pPr>
      <w:r w:rsidRPr="00A02A4D">
        <w:rPr>
          <w:szCs w:val="24"/>
        </w:rPr>
        <w:t xml:space="preserve">Per la seconda parte del corso, si veda il programma di CULTURA E STORIA DEI PAESI DI LINGUA RUSSA </w:t>
      </w:r>
      <w:r>
        <w:rPr>
          <w:szCs w:val="24"/>
        </w:rPr>
        <w:t>tenuto da</w:t>
      </w:r>
      <w:r w:rsidRPr="00A02A4D">
        <w:rPr>
          <w:szCs w:val="24"/>
        </w:rPr>
        <w:t>lla Prof. A</w:t>
      </w:r>
      <w:r>
        <w:rPr>
          <w:szCs w:val="24"/>
        </w:rPr>
        <w:t>.</w:t>
      </w:r>
      <w:r w:rsidRPr="00A02A4D">
        <w:rPr>
          <w:szCs w:val="24"/>
        </w:rPr>
        <w:t xml:space="preserve"> Bonola.</w:t>
      </w:r>
    </w:p>
    <w:p w14:paraId="0EC2C5D6" w14:textId="7B365571" w:rsidR="004D6D7A" w:rsidRPr="000A48DD" w:rsidRDefault="004D6D7A" w:rsidP="00305D8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5FDDCBB4" w14:textId="77777777" w:rsidR="00305D82" w:rsidRPr="00305D82" w:rsidRDefault="00305D82" w:rsidP="00305D82">
      <w:pPr>
        <w:ind w:left="284" w:hanging="284"/>
        <w:rPr>
          <w:noProof/>
          <w:sz w:val="18"/>
          <w:szCs w:val="18"/>
        </w:rPr>
      </w:pPr>
      <w:r w:rsidRPr="00305D82">
        <w:rPr>
          <w:noProof/>
          <w:sz w:val="18"/>
          <w:szCs w:val="18"/>
        </w:rPr>
        <w:lastRenderedPageBreak/>
        <w:t>La bibliografia completa sarà indicata durante il corso.</w:t>
      </w:r>
    </w:p>
    <w:p w14:paraId="5ADC9873" w14:textId="77777777" w:rsidR="00305D82" w:rsidRPr="00305D82" w:rsidRDefault="00305D82" w:rsidP="00305D82">
      <w:pPr>
        <w:ind w:left="284" w:hanging="284"/>
        <w:rPr>
          <w:noProof/>
          <w:sz w:val="18"/>
          <w:szCs w:val="18"/>
        </w:rPr>
      </w:pPr>
      <w:r w:rsidRPr="00305D82">
        <w:rPr>
          <w:noProof/>
          <w:sz w:val="18"/>
          <w:szCs w:val="18"/>
        </w:rPr>
        <w:t>Per la prima parte comprenderà:</w:t>
      </w:r>
    </w:p>
    <w:p w14:paraId="5BD1485F" w14:textId="7BFFCED4" w:rsidR="00305D82" w:rsidRPr="00305D82" w:rsidRDefault="00305D82" w:rsidP="00305D82">
      <w:pPr>
        <w:spacing w:after="200"/>
        <w:contextualSpacing/>
        <w:jc w:val="left"/>
        <w:rPr>
          <w:rFonts w:eastAsia="Calibri"/>
          <w:sz w:val="18"/>
          <w:szCs w:val="18"/>
        </w:rPr>
      </w:pPr>
      <w:bookmarkStart w:id="4" w:name="_Hlk73429915"/>
      <w:r w:rsidRPr="00305D82">
        <w:rPr>
          <w:noProof/>
          <w:sz w:val="18"/>
          <w:szCs w:val="18"/>
        </w:rPr>
        <w:t xml:space="preserve">1) </w:t>
      </w:r>
      <w:r w:rsidRPr="00305D82">
        <w:rPr>
          <w:rFonts w:eastAsia="Calibri"/>
          <w:smallCaps/>
          <w:sz w:val="16"/>
          <w:szCs w:val="18"/>
        </w:rPr>
        <w:t>V.S. Grossman</w:t>
      </w:r>
      <w:r w:rsidRPr="00305D82">
        <w:rPr>
          <w:rFonts w:eastAsia="Calibri"/>
          <w:sz w:val="18"/>
          <w:szCs w:val="18"/>
        </w:rPr>
        <w:t xml:space="preserve">, </w:t>
      </w:r>
      <w:r w:rsidRPr="00305D82">
        <w:rPr>
          <w:rFonts w:eastAsia="Calibri"/>
          <w:i/>
          <w:sz w:val="18"/>
          <w:szCs w:val="18"/>
        </w:rPr>
        <w:t>Vita e destino</w:t>
      </w:r>
      <w:r w:rsidRPr="00305D82">
        <w:rPr>
          <w:rFonts w:eastAsia="Calibri"/>
          <w:sz w:val="18"/>
          <w:szCs w:val="18"/>
        </w:rPr>
        <w:t>, Adelphi, Milano 2013.</w:t>
      </w:r>
      <w:r w:rsidR="000609CD">
        <w:rPr>
          <w:rFonts w:eastAsia="Calibri"/>
          <w:sz w:val="18"/>
          <w:szCs w:val="18"/>
        </w:rPr>
        <w:t xml:space="preserve"> </w:t>
      </w:r>
      <w:hyperlink r:id="rId7" w:history="1">
        <w:r w:rsidR="000609CD" w:rsidRPr="000609CD">
          <w:rPr>
            <w:rStyle w:val="Collegamentoipertestuale"/>
            <w:rFonts w:eastAsia="Calibri"/>
            <w:sz w:val="18"/>
            <w:szCs w:val="18"/>
          </w:rPr>
          <w:t>Acqusita da V&amp;P</w:t>
        </w:r>
      </w:hyperlink>
    </w:p>
    <w:p w14:paraId="06D24120" w14:textId="2E4D9C77" w:rsidR="00305D82" w:rsidRPr="00305D82" w:rsidRDefault="00305D82" w:rsidP="00305D82">
      <w:pPr>
        <w:contextualSpacing/>
        <w:rPr>
          <w:rFonts w:eastAsia="Calibri"/>
          <w:sz w:val="18"/>
          <w:szCs w:val="18"/>
        </w:rPr>
      </w:pPr>
      <w:r w:rsidRPr="00305D82">
        <w:rPr>
          <w:rFonts w:eastAsia="Calibri"/>
          <w:smallCaps/>
          <w:sz w:val="16"/>
          <w:szCs w:val="18"/>
        </w:rPr>
        <w:t>V.S. Grossman</w:t>
      </w:r>
      <w:r w:rsidRPr="00305D82">
        <w:rPr>
          <w:rFonts w:eastAsia="Calibri"/>
          <w:sz w:val="18"/>
          <w:szCs w:val="18"/>
        </w:rPr>
        <w:t xml:space="preserve">, </w:t>
      </w:r>
      <w:r w:rsidRPr="00305D82">
        <w:rPr>
          <w:rFonts w:eastAsia="Calibri"/>
          <w:i/>
          <w:sz w:val="18"/>
          <w:szCs w:val="18"/>
        </w:rPr>
        <w:t>Tutto scorre</w:t>
      </w:r>
      <w:r w:rsidRPr="00305D82">
        <w:rPr>
          <w:rFonts w:eastAsia="Calibri"/>
          <w:sz w:val="18"/>
          <w:szCs w:val="18"/>
        </w:rPr>
        <w:t>, Adelphi, Milano 2010.</w:t>
      </w:r>
      <w:r w:rsidR="000609CD">
        <w:rPr>
          <w:rFonts w:eastAsia="Calibri"/>
          <w:sz w:val="18"/>
          <w:szCs w:val="18"/>
        </w:rPr>
        <w:t xml:space="preserve"> </w:t>
      </w:r>
      <w:hyperlink r:id="rId8" w:history="1">
        <w:r w:rsidR="000609CD" w:rsidRPr="000609CD">
          <w:rPr>
            <w:rStyle w:val="Collegamentoipertestuale"/>
            <w:rFonts w:eastAsia="Calibri"/>
            <w:sz w:val="18"/>
            <w:szCs w:val="18"/>
          </w:rPr>
          <w:t>Acquista da V&amp;P</w:t>
        </w:r>
      </w:hyperlink>
    </w:p>
    <w:bookmarkEnd w:id="4"/>
    <w:p w14:paraId="4B192F95" w14:textId="77777777" w:rsidR="00305D82" w:rsidRPr="00305D82" w:rsidRDefault="00305D82" w:rsidP="00305D82">
      <w:pPr>
        <w:rPr>
          <w:noProof/>
          <w:sz w:val="18"/>
          <w:szCs w:val="18"/>
        </w:rPr>
      </w:pPr>
      <w:r w:rsidRPr="00305D82">
        <w:rPr>
          <w:noProof/>
          <w:sz w:val="18"/>
          <w:szCs w:val="18"/>
        </w:rPr>
        <w:t>2) Quattro capolavori della letteratura russa scelti da un elenco che verrà comunicato dal docente a lezione (e che poi verrà reso pubblico sulla pagina Blakboard del corso).</w:t>
      </w:r>
    </w:p>
    <w:p w14:paraId="3ADAD3C5" w14:textId="77777777" w:rsidR="0050083F" w:rsidRDefault="00305D82" w:rsidP="00305D82">
      <w:pPr>
        <w:ind w:left="284" w:hanging="284"/>
        <w:rPr>
          <w:sz w:val="18"/>
          <w:szCs w:val="18"/>
        </w:rPr>
      </w:pPr>
      <w:bookmarkStart w:id="5" w:name="_Hlk106008532"/>
      <w:r w:rsidRPr="00305D82">
        <w:rPr>
          <w:sz w:val="18"/>
          <w:szCs w:val="18"/>
        </w:rPr>
        <w:t>Per la seconda parte del corso, si veda il programma di CULTURA E STORIA DEI PAESI</w:t>
      </w:r>
    </w:p>
    <w:p w14:paraId="2043417F" w14:textId="05B2E3D3" w:rsidR="00305D82" w:rsidRPr="00305D82" w:rsidRDefault="00305D82" w:rsidP="00305D82">
      <w:pPr>
        <w:ind w:left="284" w:hanging="284"/>
        <w:rPr>
          <w:noProof/>
          <w:sz w:val="18"/>
          <w:szCs w:val="18"/>
        </w:rPr>
      </w:pPr>
      <w:r w:rsidRPr="00305D82">
        <w:rPr>
          <w:sz w:val="18"/>
          <w:szCs w:val="18"/>
        </w:rPr>
        <w:t>DI LINGUA RUSSA tenuto dalla Prof. A. Bonola.</w:t>
      </w:r>
    </w:p>
    <w:bookmarkEnd w:id="5"/>
    <w:p w14:paraId="0EC2C5DD" w14:textId="33B19743" w:rsidR="0017026F" w:rsidRDefault="0017026F" w:rsidP="00B90ED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2A3942C" w14:textId="77777777" w:rsidR="00207231" w:rsidRPr="00207231" w:rsidRDefault="00207231" w:rsidP="00207231">
      <w:pPr>
        <w:spacing w:before="240" w:after="120" w:line="220" w:lineRule="exact"/>
        <w:rPr>
          <w:sz w:val="18"/>
          <w:szCs w:val="18"/>
        </w:rPr>
      </w:pPr>
      <w:bookmarkStart w:id="6" w:name="_Hlk10387099"/>
      <w:r w:rsidRPr="00207231">
        <w:rPr>
          <w:sz w:val="18"/>
          <w:szCs w:val="18"/>
        </w:rPr>
        <w:t>Lezioni in aula (con l’ausilio di power point, filmati, ecc.).</w:t>
      </w:r>
      <w:bookmarkEnd w:id="6"/>
    </w:p>
    <w:p w14:paraId="0EC2C5DF" w14:textId="347B905F" w:rsidR="0017026F" w:rsidRDefault="0017026F" w:rsidP="0017026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A36000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3BC22A7B" w14:textId="77777777" w:rsidR="00305D82" w:rsidRDefault="00305D82" w:rsidP="00305D82">
      <w:pPr>
        <w:ind w:firstLine="284"/>
        <w:rPr>
          <w:noProof/>
          <w:sz w:val="18"/>
          <w:szCs w:val="18"/>
        </w:rPr>
      </w:pPr>
      <w:bookmarkStart w:id="7" w:name="_Hlk10472651"/>
      <w:r w:rsidRPr="00305D82">
        <w:rPr>
          <w:noProof/>
          <w:sz w:val="18"/>
          <w:szCs w:val="18"/>
        </w:rPr>
        <w:t>La valutazione avverrà tramite esame orale durante il quale si valuteranno non solo la conoscenza dei contenuti proposti durante le lezioni (50% del voto complessivo), ma anche l’acquisizione di una metodologia critica e l’attitudine ad applicarla sia a detti contenuti sia ai materiali proposti nella bibliografia e affidati allo studio personale dello studente (30% del voto complessivo). Inoltre si valuterà l’uso appropriato della terminologia e la capacità di presentare i contenuti esposti con coerenza argomentativa e nella prospettiva di una interpretazione sistematica (20% del voto complessivo).</w:t>
      </w:r>
      <w:bookmarkEnd w:id="7"/>
    </w:p>
    <w:p w14:paraId="0CEC4A9A" w14:textId="22E496E4" w:rsidR="00B90EDD" w:rsidRDefault="00305D82" w:rsidP="00305D82">
      <w:pPr>
        <w:spacing w:before="240" w:after="120"/>
        <w:rPr>
          <w:noProof/>
          <w:sz w:val="18"/>
          <w:szCs w:val="18"/>
        </w:rPr>
      </w:pPr>
      <w:r w:rsidRPr="00305D82">
        <w:rPr>
          <w:noProof/>
          <w:sz w:val="18"/>
          <w:szCs w:val="18"/>
        </w:rPr>
        <w:t>Eventuali modalità di valutazione preliminare in itinere saranno comunicate durante il corso.</w:t>
      </w:r>
    </w:p>
    <w:p w14:paraId="4B47478B" w14:textId="0216AC27" w:rsidR="00330CF5" w:rsidRPr="00002091" w:rsidRDefault="00942013" w:rsidP="00305D82">
      <w:pPr>
        <w:spacing w:before="240" w:after="120"/>
        <w:rPr>
          <w:b/>
          <w:i/>
          <w:sz w:val="18"/>
        </w:rPr>
      </w:pPr>
      <w:r w:rsidRPr="00002091">
        <w:rPr>
          <w:b/>
          <w:i/>
          <w:sz w:val="18"/>
        </w:rPr>
        <w:t>AVVERTENZE E PREREQUISITI</w:t>
      </w:r>
    </w:p>
    <w:p w14:paraId="1EFAFD5C" w14:textId="5E4A0310" w:rsidR="00942013" w:rsidRPr="00002091" w:rsidRDefault="00942013" w:rsidP="00035AC2">
      <w:pPr>
        <w:pStyle w:val="Paragrafoelenco"/>
        <w:numPr>
          <w:ilvl w:val="0"/>
          <w:numId w:val="6"/>
        </w:numPr>
        <w:ind w:left="641" w:hanging="357"/>
        <w:rPr>
          <w:noProof/>
          <w:sz w:val="18"/>
          <w:szCs w:val="18"/>
        </w:rPr>
      </w:pPr>
      <w:r w:rsidRPr="00002091">
        <w:rPr>
          <w:noProof/>
          <w:sz w:val="18"/>
          <w:szCs w:val="18"/>
        </w:rPr>
        <w:t>A tutti gli studenti è richiesta una buona conoscenza della lingua italiana</w:t>
      </w:r>
      <w:r w:rsidR="00FB2091">
        <w:rPr>
          <w:noProof/>
          <w:sz w:val="18"/>
          <w:szCs w:val="18"/>
        </w:rPr>
        <w:t xml:space="preserve"> e della lingua russa</w:t>
      </w:r>
      <w:r w:rsidRPr="00002091">
        <w:rPr>
          <w:noProof/>
          <w:sz w:val="18"/>
          <w:szCs w:val="18"/>
        </w:rPr>
        <w:t xml:space="preserve">, nonché la capacità di inquadrare storicamente gli avvenimenti culturali. </w:t>
      </w:r>
    </w:p>
    <w:p w14:paraId="702E193A" w14:textId="6FB8C5EC" w:rsidR="00606FDF" w:rsidRPr="00002091" w:rsidRDefault="00606FDF" w:rsidP="00035AC2">
      <w:pPr>
        <w:numPr>
          <w:ilvl w:val="0"/>
          <w:numId w:val="6"/>
        </w:numPr>
        <w:tabs>
          <w:tab w:val="clear" w:pos="284"/>
          <w:tab w:val="left" w:pos="708"/>
        </w:tabs>
        <w:ind w:left="641" w:hanging="357"/>
        <w:rPr>
          <w:rFonts w:ascii="Times New Roman" w:hAnsi="Times New Roman"/>
          <w:noProof/>
          <w:sz w:val="18"/>
          <w:szCs w:val="18"/>
        </w:rPr>
      </w:pPr>
      <w:r w:rsidRPr="00002091">
        <w:rPr>
          <w:rFonts w:ascii="Times New Roman" w:hAnsi="Times New Roman"/>
          <w:noProof/>
          <w:sz w:val="18"/>
          <w:szCs w:val="18"/>
        </w:rPr>
        <w:t xml:space="preserve">Curriculum in </w:t>
      </w:r>
      <w:r w:rsidRPr="00002091">
        <w:rPr>
          <w:rFonts w:ascii="Times New Roman" w:hAnsi="Times New Roman"/>
          <w:i/>
          <w:noProof/>
          <w:sz w:val="18"/>
          <w:szCs w:val="18"/>
        </w:rPr>
        <w:t>Lingue per la traduzione specialistica ed editoriale</w:t>
      </w:r>
      <w:r w:rsidRPr="00002091">
        <w:rPr>
          <w:rFonts w:ascii="Times New Roman" w:hAnsi="Times New Roman"/>
          <w:noProof/>
          <w:sz w:val="18"/>
          <w:szCs w:val="18"/>
        </w:rPr>
        <w:t>: sono previste 10 ore di esercitazione dedicate alla traduzione letteraria ed editoriale tenute dalla dott.ssa Verdiana Neglia. Tali ore mirano ad avviare gli studenti alle strategie e ai metodi della traduzione letteraria con esercizi pratici. La frequenza e la partecipazione attiva al lavoro seminariale è parte integrante e irrinunciabile della valutazione finale. Chi fosse impossibilitato a frequentare deve concordare un programma alternativo con la docente (</w:t>
      </w:r>
      <w:hyperlink r:id="rId9" w:history="1">
        <w:r w:rsidR="000D5156" w:rsidRPr="00002091">
          <w:rPr>
            <w:rStyle w:val="Collegamentoipertestuale"/>
            <w:rFonts w:ascii="Times New Roman" w:hAnsi="Times New Roman"/>
            <w:sz w:val="18"/>
            <w:szCs w:val="18"/>
          </w:rPr>
          <w:t>vneglia@hotmail.it</w:t>
        </w:r>
      </w:hyperlink>
      <w:r w:rsidR="000D5156" w:rsidRPr="00002091">
        <w:rPr>
          <w:rFonts w:ascii="Times New Roman" w:hAnsi="Times New Roman"/>
          <w:sz w:val="18"/>
          <w:szCs w:val="18"/>
        </w:rPr>
        <w:t xml:space="preserve">; </w:t>
      </w:r>
      <w:r w:rsidR="000D5156" w:rsidRPr="00002091">
        <w:t xml:space="preserve"> </w:t>
      </w:r>
      <w:hyperlink r:id="rId10" w:history="1">
        <w:r w:rsidR="000D5156" w:rsidRPr="00002091">
          <w:rPr>
            <w:rStyle w:val="Collegamentoipertestuale"/>
            <w:noProof/>
            <w:sz w:val="18"/>
            <w:szCs w:val="18"/>
          </w:rPr>
          <w:t>verdiana.neglia@unicatt.it</w:t>
        </w:r>
      </w:hyperlink>
      <w:r w:rsidR="000D5156" w:rsidRPr="00002091">
        <w:rPr>
          <w:noProof/>
          <w:sz w:val="18"/>
          <w:szCs w:val="18"/>
        </w:rPr>
        <w:t>)</w:t>
      </w:r>
      <w:r w:rsidRPr="00002091">
        <w:rPr>
          <w:rFonts w:ascii="Times New Roman" w:hAnsi="Times New Roman"/>
          <w:noProof/>
          <w:sz w:val="18"/>
          <w:szCs w:val="18"/>
        </w:rPr>
        <w:t>.</w:t>
      </w:r>
      <w:r w:rsidR="000D5156" w:rsidRPr="00002091">
        <w:rPr>
          <w:rFonts w:ascii="Times New Roman" w:hAnsi="Times New Roman"/>
          <w:noProof/>
          <w:sz w:val="18"/>
          <w:szCs w:val="18"/>
        </w:rPr>
        <w:t xml:space="preserve"> Le esercitazioni sono aperte anche, se interessati, agli studenti </w:t>
      </w:r>
      <w:r w:rsidR="007E061D">
        <w:rPr>
          <w:rFonts w:ascii="Times New Roman" w:hAnsi="Times New Roman"/>
          <w:noProof/>
          <w:sz w:val="18"/>
          <w:szCs w:val="18"/>
        </w:rPr>
        <w:t>d</w:t>
      </w:r>
      <w:r w:rsidR="000D5156" w:rsidRPr="00002091">
        <w:rPr>
          <w:rFonts w:ascii="Times New Roman" w:hAnsi="Times New Roman"/>
          <w:noProof/>
          <w:sz w:val="18"/>
          <w:szCs w:val="18"/>
        </w:rPr>
        <w:t xml:space="preserve">el curriculum in </w:t>
      </w:r>
      <w:r w:rsidR="000D5156" w:rsidRPr="00002091">
        <w:rPr>
          <w:rFonts w:ascii="Times New Roman" w:hAnsi="Times New Roman"/>
          <w:i/>
          <w:iCs/>
          <w:noProof/>
          <w:sz w:val="18"/>
          <w:szCs w:val="18"/>
        </w:rPr>
        <w:t>Letteratura e comunicazione</w:t>
      </w:r>
      <w:r w:rsidR="000D5156" w:rsidRPr="00002091">
        <w:rPr>
          <w:rFonts w:ascii="Times New Roman" w:hAnsi="Times New Roman"/>
          <w:noProof/>
          <w:sz w:val="18"/>
          <w:szCs w:val="18"/>
        </w:rPr>
        <w:t xml:space="preserve">. </w:t>
      </w:r>
    </w:p>
    <w:p w14:paraId="39797F81" w14:textId="77777777" w:rsidR="00305D82" w:rsidRPr="009C4A9C" w:rsidRDefault="00305D82" w:rsidP="00305D82">
      <w:pPr>
        <w:spacing w:line="240" w:lineRule="auto"/>
        <w:ind w:firstLine="284"/>
        <w:rPr>
          <w:noProof/>
          <w:szCs w:val="24"/>
        </w:rPr>
      </w:pPr>
    </w:p>
    <w:p w14:paraId="00289A1F" w14:textId="77777777" w:rsidR="000D5156" w:rsidRDefault="00305D82" w:rsidP="000D5156">
      <w:pPr>
        <w:spacing w:after="120"/>
        <w:ind w:firstLine="284"/>
        <w:rPr>
          <w:i/>
          <w:noProof/>
          <w:sz w:val="18"/>
          <w:szCs w:val="18"/>
        </w:rPr>
      </w:pPr>
      <w:r w:rsidRPr="00305D82">
        <w:rPr>
          <w:i/>
          <w:noProof/>
          <w:sz w:val="18"/>
          <w:szCs w:val="18"/>
        </w:rPr>
        <w:t>Orario e luogo di ricevimento degli studenti</w:t>
      </w:r>
    </w:p>
    <w:p w14:paraId="4CFD244B" w14:textId="4728B806" w:rsidR="00305D82" w:rsidRPr="00305D82" w:rsidRDefault="00305D82" w:rsidP="000D5156">
      <w:pPr>
        <w:spacing w:after="120"/>
        <w:ind w:firstLine="284"/>
        <w:rPr>
          <w:noProof/>
          <w:sz w:val="18"/>
          <w:szCs w:val="18"/>
        </w:rPr>
      </w:pPr>
      <w:r w:rsidRPr="00305D82">
        <w:rPr>
          <w:noProof/>
          <w:sz w:val="18"/>
          <w:szCs w:val="18"/>
        </w:rPr>
        <w:lastRenderedPageBreak/>
        <w:t>La Prof. Anna Bonola riceve gli studenti su appuntamento, sia in presenza (presso lo studio al terzo piano vicino al laboratorio linguistico) o a distanza.</w:t>
      </w:r>
    </w:p>
    <w:p w14:paraId="26662099" w14:textId="77777777" w:rsidR="00305D82" w:rsidRPr="00305D82" w:rsidRDefault="00305D82" w:rsidP="00305D82">
      <w:pPr>
        <w:ind w:firstLine="284"/>
        <w:rPr>
          <w:noProof/>
          <w:sz w:val="18"/>
          <w:szCs w:val="18"/>
        </w:rPr>
      </w:pPr>
      <w:r w:rsidRPr="00305D82">
        <w:rPr>
          <w:noProof/>
          <w:sz w:val="18"/>
          <w:szCs w:val="18"/>
        </w:rPr>
        <w:t>Il Prof. Adriano Dell’Asta, durante il periodo di lezione, riceve gli studenti nel suo studio di via Trieste il lunedì mattina dalle 9 alle 11.</w:t>
      </w:r>
    </w:p>
    <w:p w14:paraId="58ABB69E" w14:textId="36FD4EC5" w:rsidR="00D43D80" w:rsidRPr="00305D82" w:rsidRDefault="00305D82" w:rsidP="00305D82">
      <w:pPr>
        <w:pStyle w:val="Testo2"/>
        <w:spacing w:line="240" w:lineRule="exact"/>
        <w:rPr>
          <w:szCs w:val="18"/>
        </w:rPr>
      </w:pPr>
      <w:r w:rsidRPr="00305D82">
        <w:rPr>
          <w:szCs w:val="18"/>
        </w:rPr>
        <w:t>Si raccomanda di consultare sempre la pagina degli avvisi e/o Blackboard per ogni eventuale variazione di data e/o orario.</w:t>
      </w:r>
    </w:p>
    <w:p w14:paraId="61C72046" w14:textId="77777777" w:rsidR="002A7180" w:rsidRPr="00994084" w:rsidRDefault="002A7180" w:rsidP="002A7180">
      <w:pPr>
        <w:pStyle w:val="Titolo1"/>
      </w:pPr>
      <w:r w:rsidRPr="00994084">
        <w:t>Esercitazioni di lingua russa 3 (LT)</w:t>
      </w:r>
    </w:p>
    <w:p w14:paraId="2F2E0369" w14:textId="78319753" w:rsidR="002A7180" w:rsidRPr="00994084" w:rsidRDefault="002A7180" w:rsidP="002A7180">
      <w:pPr>
        <w:pStyle w:val="Titolo2"/>
      </w:pPr>
      <w:r w:rsidRPr="00994084">
        <w:t>Dott.</w:t>
      </w:r>
      <w:r w:rsidR="00D7259C">
        <w:t>ssa</w:t>
      </w:r>
      <w:r w:rsidRPr="00994084">
        <w:t xml:space="preserve"> Anna Baydatska</w:t>
      </w:r>
    </w:p>
    <w:p w14:paraId="13458ECA" w14:textId="77777777" w:rsidR="002A7180" w:rsidRPr="00927255" w:rsidRDefault="002A7180" w:rsidP="002A7180">
      <w:pPr>
        <w:spacing w:before="240" w:after="120"/>
        <w:rPr>
          <w:b/>
          <w:i/>
          <w:sz w:val="18"/>
        </w:rPr>
      </w:pPr>
      <w:r w:rsidRPr="00994084">
        <w:rPr>
          <w:b/>
          <w:i/>
          <w:sz w:val="18"/>
        </w:rPr>
        <w:t>OBIETTIVO DEL CORSO E RISULTATI DI APPRENDIMENTO</w:t>
      </w:r>
      <w:r w:rsidRPr="00927255">
        <w:rPr>
          <w:b/>
          <w:i/>
          <w:sz w:val="18"/>
        </w:rPr>
        <w:t xml:space="preserve"> ATTESI</w:t>
      </w:r>
    </w:p>
    <w:p w14:paraId="6E83A556" w14:textId="77777777" w:rsidR="002A7180" w:rsidRPr="00824D0F" w:rsidRDefault="002A7180" w:rsidP="002A7180">
      <w:r w:rsidRPr="00927255">
        <w:t xml:space="preserve">Obiettivo del corso è l’acquisizione di una solida competenza linguistica della lingua russa scritta e parlata </w:t>
      </w:r>
      <w:r w:rsidRPr="00824D0F">
        <w:t>a livello avanzato, con contenuti lessicali, grammaticali, sintattici e competenze comunicative che si avvicinano al livello B2 del QCER.</w:t>
      </w:r>
    </w:p>
    <w:p w14:paraId="4B6AB8CC" w14:textId="77777777" w:rsidR="002A7180" w:rsidRPr="00824D0F" w:rsidRDefault="002A7180" w:rsidP="002A7180">
      <w:pPr>
        <w:pStyle w:val="Normale1"/>
        <w:tabs>
          <w:tab w:val="left" w:pos="0"/>
        </w:tabs>
        <w:rPr>
          <w:rFonts w:hAnsi="Times New Roman" w:cs="Times New Roman"/>
          <w:color w:val="auto"/>
        </w:rPr>
      </w:pPr>
      <w:r w:rsidRPr="00824D0F">
        <w:rPr>
          <w:rFonts w:hAnsi="Times New Roman" w:cs="Times New Roman"/>
          <w:color w:val="auto"/>
        </w:rPr>
        <w:t>Al termine dell’insegnamento, lo studente sarà in grado di:</w:t>
      </w:r>
    </w:p>
    <w:p w14:paraId="58403AF5" w14:textId="77777777" w:rsidR="002A7180" w:rsidRPr="00927255" w:rsidRDefault="002A7180" w:rsidP="002A7180">
      <w:pPr>
        <w:pStyle w:val="Normale1"/>
        <w:numPr>
          <w:ilvl w:val="0"/>
          <w:numId w:val="4"/>
        </w:numPr>
        <w:tabs>
          <w:tab w:val="left" w:pos="0"/>
        </w:tabs>
        <w:rPr>
          <w:rFonts w:hAnsi="Times New Roman" w:cs="Times New Roman"/>
          <w:color w:val="auto"/>
        </w:rPr>
      </w:pPr>
      <w:r w:rsidRPr="00824D0F">
        <w:rPr>
          <w:rFonts w:hAnsi="Times New Roman" w:cs="Times New Roman"/>
          <w:color w:val="auto"/>
        </w:rPr>
        <w:t>Comprendere le idee</w:t>
      </w:r>
      <w:r w:rsidRPr="00927255">
        <w:rPr>
          <w:rFonts w:hAnsi="Times New Roman" w:cs="Times New Roman"/>
          <w:color w:val="auto"/>
        </w:rPr>
        <w:t xml:space="preserve"> principali di testi scritti russi originali, non adattati, sia di ambito letterario (testi letterari contemporanei) sia di ambito giornalistico.</w:t>
      </w:r>
    </w:p>
    <w:p w14:paraId="3322A278" w14:textId="77777777" w:rsidR="002A7180" w:rsidRPr="00927255" w:rsidRDefault="002A7180" w:rsidP="002A7180">
      <w:pPr>
        <w:pStyle w:val="Normale1"/>
        <w:numPr>
          <w:ilvl w:val="0"/>
          <w:numId w:val="4"/>
        </w:numPr>
        <w:tabs>
          <w:tab w:val="left" w:pos="0"/>
        </w:tabs>
        <w:rPr>
          <w:rFonts w:hAnsi="Times New Roman" w:cs="Times New Roman"/>
          <w:color w:val="auto"/>
        </w:rPr>
      </w:pPr>
      <w:r w:rsidRPr="00927255">
        <w:rPr>
          <w:rFonts w:hAnsi="Times New Roman" w:cs="Times New Roman"/>
          <w:color w:val="auto"/>
        </w:rPr>
        <w:t xml:space="preserve">Comprendere senza difficoltà testi orali relativi a temi a lui familiari. </w:t>
      </w:r>
    </w:p>
    <w:p w14:paraId="52BFAAC9" w14:textId="77777777" w:rsidR="002A7180" w:rsidRPr="00927255" w:rsidRDefault="002A7180" w:rsidP="002A7180">
      <w:pPr>
        <w:pStyle w:val="Normale1"/>
        <w:numPr>
          <w:ilvl w:val="0"/>
          <w:numId w:val="4"/>
        </w:numPr>
        <w:tabs>
          <w:tab w:val="left" w:pos="0"/>
        </w:tabs>
        <w:rPr>
          <w:rFonts w:hAnsi="Times New Roman" w:cs="Times New Roman"/>
          <w:color w:val="auto"/>
        </w:rPr>
      </w:pPr>
      <w:r w:rsidRPr="00927255">
        <w:rPr>
          <w:rFonts w:hAnsi="Times New Roman" w:cs="Times New Roman"/>
          <w:color w:val="auto"/>
        </w:rPr>
        <w:t xml:space="preserve">Tradurre per iscritto, da e verso il russo, con l’ausilio del dizionario, testi relativi a temi di attualità. </w:t>
      </w:r>
    </w:p>
    <w:p w14:paraId="1E07CF04" w14:textId="77777777" w:rsidR="002A7180" w:rsidRPr="00927255" w:rsidRDefault="002A7180" w:rsidP="002A7180">
      <w:pPr>
        <w:pStyle w:val="Normale1"/>
        <w:numPr>
          <w:ilvl w:val="0"/>
          <w:numId w:val="4"/>
        </w:numPr>
        <w:tabs>
          <w:tab w:val="left" w:pos="0"/>
        </w:tabs>
        <w:rPr>
          <w:rFonts w:hAnsi="Times New Roman" w:cs="Times New Roman"/>
          <w:color w:val="auto"/>
        </w:rPr>
      </w:pPr>
      <w:r w:rsidRPr="00927255">
        <w:rPr>
          <w:rFonts w:hAnsi="Times New Roman" w:cs="Times New Roman"/>
          <w:color w:val="auto"/>
        </w:rPr>
        <w:t>Tradurre oralmente, da e verso il russo, brevi testi relativi a temi a lui familiari.</w:t>
      </w:r>
    </w:p>
    <w:p w14:paraId="2C9D98CE" w14:textId="77777777" w:rsidR="002A7180" w:rsidRPr="00927255" w:rsidRDefault="002A7180" w:rsidP="002A7180">
      <w:pPr>
        <w:pStyle w:val="Normale1"/>
        <w:numPr>
          <w:ilvl w:val="0"/>
          <w:numId w:val="4"/>
        </w:numPr>
        <w:tabs>
          <w:tab w:val="left" w:pos="0"/>
        </w:tabs>
        <w:rPr>
          <w:rFonts w:hAnsi="Times New Roman" w:cs="Times New Roman"/>
          <w:color w:val="auto"/>
        </w:rPr>
      </w:pPr>
      <w:r w:rsidRPr="00927255">
        <w:rPr>
          <w:rFonts w:hAnsi="Times New Roman" w:cs="Times New Roman"/>
          <w:color w:val="auto"/>
        </w:rPr>
        <w:t>Interagire con spontaneità sui temi affrontati in classe e partecipare attivamente a una discussione su argomenti a lui familiari.</w:t>
      </w:r>
    </w:p>
    <w:p w14:paraId="34FBF433" w14:textId="77777777" w:rsidR="002A7180" w:rsidRPr="00927255" w:rsidRDefault="002A7180" w:rsidP="002A7180">
      <w:pPr>
        <w:pStyle w:val="Normale1"/>
        <w:numPr>
          <w:ilvl w:val="0"/>
          <w:numId w:val="4"/>
        </w:numPr>
        <w:tabs>
          <w:tab w:val="left" w:pos="0"/>
        </w:tabs>
        <w:rPr>
          <w:rFonts w:hAnsi="Times New Roman" w:cs="Times New Roman"/>
          <w:color w:val="auto"/>
        </w:rPr>
      </w:pPr>
      <w:r w:rsidRPr="00927255">
        <w:rPr>
          <w:rFonts w:hAnsi="Times New Roman" w:cs="Times New Roman"/>
          <w:color w:val="auto"/>
        </w:rPr>
        <w:t>Produrre in russo riassunti di testi sia scritti sia orali.</w:t>
      </w:r>
    </w:p>
    <w:p w14:paraId="40D40871" w14:textId="77777777" w:rsidR="002A7180" w:rsidRPr="00927255" w:rsidRDefault="002A7180" w:rsidP="002A7180">
      <w:pPr>
        <w:spacing w:before="240" w:after="120"/>
        <w:rPr>
          <w:b/>
          <w:i/>
          <w:sz w:val="18"/>
        </w:rPr>
      </w:pPr>
      <w:r w:rsidRPr="00927255">
        <w:rPr>
          <w:b/>
          <w:i/>
          <w:sz w:val="18"/>
        </w:rPr>
        <w:t>PROGRAMMA DEL CORSO</w:t>
      </w:r>
    </w:p>
    <w:p w14:paraId="2154AE92" w14:textId="77777777" w:rsidR="002A7180" w:rsidRPr="00927255" w:rsidRDefault="002A7180" w:rsidP="002A7180">
      <w:pPr>
        <w:spacing w:before="120"/>
        <w:rPr>
          <w:rFonts w:cs="Times"/>
          <w:i/>
        </w:rPr>
      </w:pPr>
      <w:r>
        <w:rPr>
          <w:rFonts w:cs="Times"/>
          <w:smallCaps/>
        </w:rPr>
        <w:t xml:space="preserve">A. </w:t>
      </w:r>
      <w:r w:rsidRPr="00927255">
        <w:rPr>
          <w:rFonts w:cs="Times"/>
          <w:smallCaps/>
        </w:rPr>
        <w:t>Grammatica</w:t>
      </w:r>
      <w:r w:rsidRPr="00927255">
        <w:rPr>
          <w:rFonts w:cs="Times"/>
          <w:i/>
        </w:rPr>
        <w:t xml:space="preserve"> </w:t>
      </w:r>
    </w:p>
    <w:p w14:paraId="48B9D082" w14:textId="77777777" w:rsidR="002A7180" w:rsidRPr="00927255" w:rsidRDefault="002A7180" w:rsidP="002A7180">
      <w:pPr>
        <w:spacing w:before="120"/>
        <w:rPr>
          <w:rFonts w:cs="Times"/>
          <w:i/>
        </w:rPr>
      </w:pPr>
      <w:r w:rsidRPr="001F24C6">
        <w:rPr>
          <w:rFonts w:cs="Times"/>
          <w:iCs/>
        </w:rPr>
        <w:t>1</w:t>
      </w:r>
      <w:r w:rsidRPr="00927255">
        <w:rPr>
          <w:rFonts w:cs="Times"/>
          <w:i/>
        </w:rPr>
        <w:t>. Participi</w:t>
      </w:r>
    </w:p>
    <w:p w14:paraId="1B80F148" w14:textId="77777777" w:rsidR="002A7180" w:rsidRPr="00927255" w:rsidRDefault="002A7180" w:rsidP="002A7180">
      <w:r w:rsidRPr="00927255">
        <w:t>1.1 Participi: formazione e coniugazione. Costrutti participiali. Participi attivi e passivi al tempo presente e passato. Forma breve dei participi passivi.</w:t>
      </w:r>
    </w:p>
    <w:p w14:paraId="3CB519C5" w14:textId="77777777" w:rsidR="002A7180" w:rsidRPr="00824D0F" w:rsidRDefault="002A7180" w:rsidP="002A7180">
      <w:pPr>
        <w:ind w:left="284" w:hanging="284"/>
        <w:rPr>
          <w:rFonts w:cs="Times"/>
        </w:rPr>
      </w:pPr>
      <w:r w:rsidRPr="00927255">
        <w:rPr>
          <w:rFonts w:cs="Times"/>
        </w:rPr>
        <w:t>1.2</w:t>
      </w:r>
      <w:r w:rsidRPr="00927255">
        <w:rPr>
          <w:rFonts w:cs="Times"/>
        </w:rPr>
        <w:tab/>
      </w:r>
      <w:r w:rsidRPr="00824D0F">
        <w:rPr>
          <w:rFonts w:cs="Times"/>
        </w:rPr>
        <w:t>Uso e traduzione dei participi attivi e passivi. Forma tronca dei participi passivi in funzione predicativa.</w:t>
      </w:r>
    </w:p>
    <w:p w14:paraId="0AAA6067" w14:textId="77777777" w:rsidR="002A7180" w:rsidRPr="00824D0F" w:rsidRDefault="002A7180" w:rsidP="002A7180">
      <w:pPr>
        <w:rPr>
          <w:rFonts w:cs="Times"/>
        </w:rPr>
      </w:pPr>
      <w:r w:rsidRPr="00824D0F">
        <w:rPr>
          <w:rFonts w:cs="Times"/>
        </w:rPr>
        <w:t>1.3</w:t>
      </w:r>
      <w:r w:rsidRPr="00824D0F">
        <w:rPr>
          <w:rFonts w:cs="Times"/>
        </w:rPr>
        <w:tab/>
        <w:t>Uso dei participi fuori dal costrutto participiale e inversione.</w:t>
      </w:r>
    </w:p>
    <w:p w14:paraId="45410DFC" w14:textId="77777777" w:rsidR="002A7180" w:rsidRPr="00824D0F" w:rsidRDefault="002A7180" w:rsidP="002A7180">
      <w:pPr>
        <w:rPr>
          <w:rFonts w:cs="Times"/>
        </w:rPr>
      </w:pPr>
      <w:r w:rsidRPr="00824D0F">
        <w:rPr>
          <w:rFonts w:cs="Times"/>
        </w:rPr>
        <w:t>1.4</w:t>
      </w:r>
      <w:r w:rsidRPr="00824D0F">
        <w:rPr>
          <w:rFonts w:cs="Times"/>
        </w:rPr>
        <w:tab/>
        <w:t>Alternanza consonantica nei participi e ampliamento del lessico.</w:t>
      </w:r>
    </w:p>
    <w:p w14:paraId="6BC249B8" w14:textId="77777777" w:rsidR="002A7180" w:rsidRPr="00927255" w:rsidRDefault="002A7180" w:rsidP="002A7180">
      <w:pPr>
        <w:ind w:left="284" w:hanging="284"/>
        <w:rPr>
          <w:rFonts w:cs="Times"/>
        </w:rPr>
      </w:pPr>
      <w:r w:rsidRPr="00824D0F">
        <w:rPr>
          <w:rFonts w:cs="Times"/>
        </w:rPr>
        <w:lastRenderedPageBreak/>
        <w:t>1.5</w:t>
      </w:r>
      <w:r w:rsidRPr="00824D0F">
        <w:rPr>
          <w:rFonts w:cs="Times"/>
        </w:rPr>
        <w:tab/>
        <w:t>Trasformazione della proposizione subordinata con «который» in un costrutto participiale.</w:t>
      </w:r>
    </w:p>
    <w:p w14:paraId="17931B7F" w14:textId="77777777" w:rsidR="002A7180" w:rsidRPr="00824D0F" w:rsidRDefault="002A7180" w:rsidP="002A7180">
      <w:pPr>
        <w:spacing w:before="120"/>
        <w:rPr>
          <w:rFonts w:cs="Times"/>
        </w:rPr>
      </w:pPr>
      <w:r w:rsidRPr="00927255">
        <w:rPr>
          <w:rFonts w:cs="Times"/>
        </w:rPr>
        <w:t>2.</w:t>
      </w:r>
      <w:r w:rsidRPr="00927255">
        <w:rPr>
          <w:rFonts w:cs="Times"/>
        </w:rPr>
        <w:tab/>
      </w:r>
      <w:r w:rsidRPr="00824D0F">
        <w:rPr>
          <w:rFonts w:cs="Times"/>
          <w:i/>
        </w:rPr>
        <w:t>Espressione del tempo</w:t>
      </w:r>
    </w:p>
    <w:p w14:paraId="01929029" w14:textId="77777777" w:rsidR="002A7180" w:rsidRPr="00824D0F" w:rsidRDefault="002A7180" w:rsidP="002A7180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824D0F">
        <w:rPr>
          <w:rFonts w:cs="Times"/>
        </w:rPr>
        <w:t>2.1</w:t>
      </w:r>
      <w:r w:rsidRPr="00824D0F">
        <w:rPr>
          <w:rFonts w:cs="Times"/>
        </w:rPr>
        <w:tab/>
      </w:r>
      <w:r w:rsidRPr="00824D0F">
        <w:rPr>
          <w:rFonts w:hAnsi="Times New Roman" w:cs="Times New Roman"/>
          <w:color w:val="auto"/>
        </w:rPr>
        <w:t>Espressione del tempo per mezzo di preposizioni (</w:t>
      </w:r>
      <w:r w:rsidRPr="00824D0F">
        <w:rPr>
          <w:rFonts w:hAnsi="Times New Roman" w:cs="Times New Roman"/>
          <w:color w:val="auto"/>
          <w:lang w:val="ru-RU"/>
        </w:rPr>
        <w:t>через</w:t>
      </w:r>
      <w:r w:rsidRPr="00824D0F">
        <w:rPr>
          <w:rFonts w:hAnsi="Times New Roman" w:cs="Times New Roman"/>
          <w:color w:val="auto"/>
        </w:rPr>
        <w:t xml:space="preserve">, </w:t>
      </w:r>
      <w:r w:rsidRPr="00824D0F">
        <w:rPr>
          <w:rFonts w:hAnsi="Times New Roman" w:cs="Times New Roman"/>
          <w:color w:val="auto"/>
          <w:lang w:val="ru-RU"/>
        </w:rPr>
        <w:t>после</w:t>
      </w:r>
      <w:r w:rsidRPr="00824D0F">
        <w:rPr>
          <w:rFonts w:hAnsi="Times New Roman" w:cs="Times New Roman"/>
          <w:color w:val="auto"/>
        </w:rPr>
        <w:t xml:space="preserve">, </w:t>
      </w:r>
      <w:r w:rsidRPr="00824D0F">
        <w:rPr>
          <w:rFonts w:hAnsi="Times New Roman" w:cs="Times New Roman"/>
          <w:color w:val="auto"/>
          <w:lang w:val="ru-RU"/>
        </w:rPr>
        <w:t>спустя</w:t>
      </w:r>
      <w:r w:rsidRPr="00824D0F">
        <w:rPr>
          <w:rFonts w:hAnsi="Times New Roman" w:cs="Times New Roman"/>
          <w:color w:val="auto"/>
        </w:rPr>
        <w:t xml:space="preserve">, </w:t>
      </w:r>
      <w:r w:rsidRPr="00824D0F">
        <w:rPr>
          <w:rFonts w:hAnsi="Times New Roman" w:cs="Times New Roman"/>
          <w:color w:val="auto"/>
          <w:lang w:val="ru-RU"/>
        </w:rPr>
        <w:t>назад</w:t>
      </w:r>
      <w:r w:rsidRPr="00824D0F">
        <w:rPr>
          <w:rFonts w:hAnsi="Times New Roman" w:cs="Times New Roman"/>
          <w:color w:val="auto"/>
        </w:rPr>
        <w:t xml:space="preserve">, </w:t>
      </w:r>
      <w:r w:rsidRPr="00824D0F">
        <w:rPr>
          <w:rFonts w:hAnsi="Times New Roman" w:cs="Times New Roman"/>
          <w:color w:val="auto"/>
          <w:lang w:val="ru-RU"/>
        </w:rPr>
        <w:t>к</w:t>
      </w:r>
      <w:r w:rsidRPr="00824D0F">
        <w:rPr>
          <w:rFonts w:hAnsi="Times New Roman" w:cs="Times New Roman"/>
          <w:color w:val="auto"/>
        </w:rPr>
        <w:t xml:space="preserve">, </w:t>
      </w:r>
      <w:r w:rsidRPr="00824D0F">
        <w:rPr>
          <w:rFonts w:hAnsi="Times New Roman" w:cs="Times New Roman"/>
          <w:color w:val="auto"/>
          <w:lang w:val="ru-RU"/>
        </w:rPr>
        <w:t>до</w:t>
      </w:r>
      <w:r w:rsidRPr="00824D0F">
        <w:rPr>
          <w:rFonts w:hAnsi="Times New Roman" w:cs="Times New Roman"/>
          <w:color w:val="auto"/>
        </w:rPr>
        <w:t xml:space="preserve">, </w:t>
      </w:r>
      <w:r w:rsidRPr="00824D0F">
        <w:rPr>
          <w:rFonts w:hAnsi="Times New Roman" w:cs="Times New Roman"/>
          <w:color w:val="auto"/>
          <w:lang w:val="ru-RU"/>
        </w:rPr>
        <w:t>перед</w:t>
      </w:r>
      <w:r w:rsidRPr="00824D0F">
        <w:rPr>
          <w:rFonts w:hAnsi="Times New Roman" w:cs="Times New Roman"/>
          <w:color w:val="auto"/>
        </w:rPr>
        <w:t xml:space="preserve">, </w:t>
      </w:r>
      <w:r w:rsidRPr="00824D0F">
        <w:rPr>
          <w:rFonts w:hAnsi="Times New Roman" w:cs="Times New Roman"/>
          <w:color w:val="auto"/>
          <w:lang w:val="ru-RU"/>
        </w:rPr>
        <w:t>на</w:t>
      </w:r>
      <w:r w:rsidRPr="00824D0F">
        <w:rPr>
          <w:rFonts w:hAnsi="Times New Roman" w:cs="Times New Roman"/>
          <w:color w:val="auto"/>
        </w:rPr>
        <w:t xml:space="preserve">, </w:t>
      </w:r>
      <w:r w:rsidRPr="00824D0F">
        <w:rPr>
          <w:rFonts w:hAnsi="Times New Roman" w:cs="Times New Roman"/>
          <w:color w:val="auto"/>
          <w:lang w:val="ru-RU"/>
        </w:rPr>
        <w:t>за</w:t>
      </w:r>
      <w:r w:rsidRPr="00824D0F">
        <w:rPr>
          <w:rFonts w:hAnsi="Times New Roman" w:cs="Times New Roman"/>
          <w:color w:val="auto"/>
        </w:rPr>
        <w:t xml:space="preserve">, c, c - </w:t>
      </w:r>
      <w:r w:rsidRPr="00824D0F">
        <w:rPr>
          <w:rFonts w:hAnsi="Times New Roman" w:cs="Times New Roman"/>
          <w:color w:val="auto"/>
          <w:lang w:val="ru-RU"/>
        </w:rPr>
        <w:t>до</w:t>
      </w:r>
      <w:r w:rsidRPr="00824D0F">
        <w:rPr>
          <w:rFonts w:hAnsi="Times New Roman" w:cs="Times New Roman"/>
          <w:color w:val="auto"/>
        </w:rPr>
        <w:t xml:space="preserve">, </w:t>
      </w:r>
      <w:r w:rsidRPr="00824D0F">
        <w:rPr>
          <w:rFonts w:hAnsi="Times New Roman" w:cs="Times New Roman"/>
          <w:color w:val="auto"/>
          <w:lang w:val="ru-RU"/>
        </w:rPr>
        <w:t>с</w:t>
      </w:r>
      <w:r w:rsidRPr="00824D0F">
        <w:rPr>
          <w:rFonts w:hAnsi="Times New Roman" w:cs="Times New Roman"/>
          <w:color w:val="auto"/>
        </w:rPr>
        <w:t xml:space="preserve"> - </w:t>
      </w:r>
      <w:r w:rsidRPr="00824D0F">
        <w:rPr>
          <w:rFonts w:hAnsi="Times New Roman" w:cs="Times New Roman"/>
          <w:color w:val="auto"/>
          <w:lang w:val="ru-RU"/>
        </w:rPr>
        <w:t>по</w:t>
      </w:r>
      <w:r w:rsidRPr="00824D0F">
        <w:rPr>
          <w:rFonts w:hAnsi="Times New Roman" w:cs="Times New Roman"/>
          <w:color w:val="auto"/>
        </w:rPr>
        <w:t>).</w:t>
      </w:r>
    </w:p>
    <w:p w14:paraId="6EB13122" w14:textId="77777777" w:rsidR="002A7180" w:rsidRPr="00824D0F" w:rsidRDefault="002A7180" w:rsidP="002A7180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824D0F">
        <w:rPr>
          <w:rFonts w:hAnsi="Times New Roman" w:cs="Times New Roman"/>
          <w:color w:val="auto"/>
        </w:rPr>
        <w:t>2.2</w:t>
      </w:r>
      <w:r w:rsidRPr="00824D0F">
        <w:rPr>
          <w:rFonts w:hAnsi="Times New Roman" w:cs="Times New Roman"/>
          <w:color w:val="auto"/>
        </w:rPr>
        <w:tab/>
        <w:t>Espressione dell’azione iterativa (</w:t>
      </w:r>
      <w:r w:rsidRPr="00824D0F">
        <w:rPr>
          <w:rFonts w:hAnsi="Times New Roman" w:cs="Times New Roman"/>
          <w:color w:val="auto"/>
          <w:lang w:val="ru-RU"/>
        </w:rPr>
        <w:t>каждый</w:t>
      </w:r>
      <w:r w:rsidRPr="00824D0F">
        <w:rPr>
          <w:rFonts w:hAnsi="Times New Roman" w:cs="Times New Roman"/>
          <w:color w:val="auto"/>
        </w:rPr>
        <w:t xml:space="preserve"> </w:t>
      </w:r>
      <w:r w:rsidRPr="00824D0F">
        <w:rPr>
          <w:rFonts w:hAnsi="Times New Roman" w:cs="Times New Roman"/>
          <w:color w:val="auto"/>
          <w:lang w:val="ru-RU"/>
        </w:rPr>
        <w:t>день</w:t>
      </w:r>
      <w:r w:rsidRPr="00824D0F">
        <w:rPr>
          <w:rFonts w:hAnsi="Times New Roman" w:cs="Times New Roman"/>
          <w:color w:val="auto"/>
        </w:rPr>
        <w:t xml:space="preserve">, </w:t>
      </w:r>
      <w:r w:rsidRPr="00824D0F">
        <w:rPr>
          <w:rFonts w:hAnsi="Times New Roman" w:cs="Times New Roman"/>
          <w:color w:val="auto"/>
          <w:lang w:val="ru-RU"/>
        </w:rPr>
        <w:t>по</w:t>
      </w:r>
      <w:r w:rsidRPr="00824D0F">
        <w:rPr>
          <w:rFonts w:hAnsi="Times New Roman" w:cs="Times New Roman"/>
          <w:color w:val="auto"/>
        </w:rPr>
        <w:t xml:space="preserve"> </w:t>
      </w:r>
      <w:r w:rsidRPr="00824D0F">
        <w:rPr>
          <w:rFonts w:hAnsi="Times New Roman" w:cs="Times New Roman"/>
          <w:color w:val="auto"/>
          <w:lang w:val="ru-RU"/>
        </w:rPr>
        <w:t>средам</w:t>
      </w:r>
      <w:r w:rsidRPr="00824D0F">
        <w:rPr>
          <w:rFonts w:hAnsi="Times New Roman" w:cs="Times New Roman"/>
          <w:color w:val="auto"/>
        </w:rPr>
        <w:t>).</w:t>
      </w:r>
    </w:p>
    <w:p w14:paraId="1EB6E70E" w14:textId="77777777" w:rsidR="002A7180" w:rsidRPr="00824D0F" w:rsidRDefault="002A7180" w:rsidP="002A7180">
      <w:pPr>
        <w:pStyle w:val="Normale1"/>
        <w:tabs>
          <w:tab w:val="left" w:pos="426"/>
        </w:tabs>
        <w:spacing w:line="220" w:lineRule="exact"/>
        <w:ind w:left="425" w:hanging="425"/>
        <w:rPr>
          <w:rFonts w:hAnsi="Times New Roman" w:cs="Times New Roman"/>
          <w:color w:val="auto"/>
          <w:shd w:val="clear" w:color="auto" w:fill="FFFF00"/>
        </w:rPr>
      </w:pPr>
      <w:r w:rsidRPr="00824D0F">
        <w:rPr>
          <w:rFonts w:hAnsi="Times New Roman" w:cs="Times New Roman"/>
          <w:color w:val="auto"/>
        </w:rPr>
        <w:t>2.3</w:t>
      </w:r>
      <w:r w:rsidRPr="00824D0F">
        <w:rPr>
          <w:rFonts w:hAnsi="Times New Roman" w:cs="Times New Roman"/>
          <w:color w:val="auto"/>
        </w:rPr>
        <w:tab/>
        <w:t>Uso di espressioni di tempo astratte (</w:t>
      </w:r>
      <w:r w:rsidRPr="00824D0F">
        <w:rPr>
          <w:rFonts w:hAnsi="Times New Roman" w:cs="Times New Roman"/>
          <w:color w:val="auto"/>
          <w:lang w:val="ru-RU"/>
        </w:rPr>
        <w:t>в</w:t>
      </w:r>
      <w:r w:rsidRPr="00824D0F">
        <w:rPr>
          <w:rFonts w:hAnsi="Times New Roman" w:cs="Times New Roman"/>
          <w:color w:val="auto"/>
        </w:rPr>
        <w:t xml:space="preserve"> </w:t>
      </w:r>
      <w:r w:rsidRPr="00824D0F">
        <w:rPr>
          <w:rFonts w:hAnsi="Times New Roman" w:cs="Times New Roman"/>
          <w:color w:val="auto"/>
          <w:lang w:val="ru-RU"/>
        </w:rPr>
        <w:t>этот</w:t>
      </w:r>
      <w:r w:rsidRPr="00824D0F">
        <w:rPr>
          <w:rFonts w:hAnsi="Times New Roman" w:cs="Times New Roman"/>
          <w:color w:val="auto"/>
        </w:rPr>
        <w:t xml:space="preserve"> </w:t>
      </w:r>
      <w:r w:rsidRPr="00824D0F">
        <w:rPr>
          <w:rFonts w:hAnsi="Times New Roman" w:cs="Times New Roman"/>
          <w:color w:val="auto"/>
          <w:lang w:val="ru-RU"/>
        </w:rPr>
        <w:t>период</w:t>
      </w:r>
      <w:r w:rsidRPr="00824D0F">
        <w:rPr>
          <w:rFonts w:hAnsi="Times New Roman" w:cs="Times New Roman"/>
          <w:color w:val="auto"/>
        </w:rPr>
        <w:t xml:space="preserve">, </w:t>
      </w:r>
      <w:r w:rsidRPr="00824D0F">
        <w:rPr>
          <w:rFonts w:hAnsi="Times New Roman" w:cs="Times New Roman"/>
          <w:color w:val="auto"/>
          <w:lang w:val="ru-RU"/>
        </w:rPr>
        <w:t>в</w:t>
      </w:r>
      <w:r w:rsidRPr="00824D0F">
        <w:rPr>
          <w:rFonts w:hAnsi="Times New Roman" w:cs="Times New Roman"/>
          <w:color w:val="auto"/>
        </w:rPr>
        <w:t xml:space="preserve"> </w:t>
      </w:r>
      <w:r w:rsidRPr="00824D0F">
        <w:rPr>
          <w:rFonts w:hAnsi="Times New Roman" w:cs="Times New Roman"/>
          <w:color w:val="auto"/>
          <w:lang w:val="ru-RU"/>
        </w:rPr>
        <w:t>сороковые</w:t>
      </w:r>
      <w:r w:rsidRPr="00824D0F">
        <w:rPr>
          <w:rFonts w:hAnsi="Times New Roman" w:cs="Times New Roman"/>
          <w:color w:val="auto"/>
        </w:rPr>
        <w:t xml:space="preserve"> </w:t>
      </w:r>
      <w:r w:rsidRPr="00824D0F">
        <w:rPr>
          <w:rFonts w:hAnsi="Times New Roman" w:cs="Times New Roman"/>
          <w:color w:val="auto"/>
          <w:lang w:val="ru-RU"/>
        </w:rPr>
        <w:t>годы</w:t>
      </w:r>
      <w:r w:rsidRPr="00824D0F">
        <w:rPr>
          <w:rFonts w:hAnsi="Times New Roman" w:cs="Times New Roman"/>
          <w:color w:val="auto"/>
        </w:rPr>
        <w:t>).</w:t>
      </w:r>
    </w:p>
    <w:p w14:paraId="69CAD348" w14:textId="77777777" w:rsidR="002A7180" w:rsidRPr="00824D0F" w:rsidRDefault="002A7180" w:rsidP="002A7180">
      <w:pPr>
        <w:rPr>
          <w:rFonts w:cs="Times"/>
        </w:rPr>
      </w:pPr>
      <w:r w:rsidRPr="00824D0F">
        <w:rPr>
          <w:rFonts w:cs="Times"/>
        </w:rPr>
        <w:t>con l’ausilio delle date (giorni, mesi, anni).</w:t>
      </w:r>
    </w:p>
    <w:p w14:paraId="25187123" w14:textId="77777777" w:rsidR="002A7180" w:rsidRPr="00824D0F" w:rsidRDefault="002A7180" w:rsidP="002A7180">
      <w:pPr>
        <w:rPr>
          <w:rFonts w:cs="Times"/>
        </w:rPr>
      </w:pPr>
      <w:r w:rsidRPr="00824D0F">
        <w:rPr>
          <w:rFonts w:cs="Times"/>
        </w:rPr>
        <w:tab/>
      </w:r>
    </w:p>
    <w:p w14:paraId="35B9087C" w14:textId="77777777" w:rsidR="002A7180" w:rsidRPr="00824D0F" w:rsidRDefault="002A7180" w:rsidP="002A7180">
      <w:pPr>
        <w:rPr>
          <w:rFonts w:cs="Times"/>
        </w:rPr>
      </w:pPr>
      <w:r w:rsidRPr="00824D0F">
        <w:rPr>
          <w:rFonts w:cs="Times"/>
        </w:rPr>
        <w:t>3.</w:t>
      </w:r>
      <w:r w:rsidRPr="00824D0F">
        <w:rPr>
          <w:rFonts w:cs="Times"/>
        </w:rPr>
        <w:tab/>
      </w:r>
      <w:r w:rsidRPr="00824D0F">
        <w:rPr>
          <w:rFonts w:cs="Times"/>
          <w:i/>
        </w:rPr>
        <w:t>Il verbo</w:t>
      </w:r>
    </w:p>
    <w:p w14:paraId="16873C70" w14:textId="77777777" w:rsidR="002A7180" w:rsidRPr="00824D0F" w:rsidRDefault="002A7180" w:rsidP="002A7180">
      <w:pPr>
        <w:rPr>
          <w:rFonts w:cs="Times"/>
        </w:rPr>
      </w:pPr>
      <w:r w:rsidRPr="00824D0F">
        <w:rPr>
          <w:rFonts w:cs="Times"/>
        </w:rPr>
        <w:t>3.1</w:t>
      </w:r>
      <w:r w:rsidRPr="00824D0F">
        <w:rPr>
          <w:rFonts w:cs="Times"/>
        </w:rPr>
        <w:tab/>
        <w:t>I verbi riflessivi: approfondimento dell’uso; tipi di reggenze.</w:t>
      </w:r>
    </w:p>
    <w:p w14:paraId="5D2661CA" w14:textId="77777777" w:rsidR="002A7180" w:rsidRPr="00824D0F" w:rsidRDefault="002A7180" w:rsidP="002A7180">
      <w:pPr>
        <w:rPr>
          <w:rFonts w:cs="Times"/>
        </w:rPr>
      </w:pPr>
      <w:r w:rsidRPr="00824D0F">
        <w:rPr>
          <w:rFonts w:cs="Times"/>
        </w:rPr>
        <w:t>3.2</w:t>
      </w:r>
      <w:r w:rsidRPr="00824D0F">
        <w:rPr>
          <w:rFonts w:cs="Times"/>
        </w:rPr>
        <w:tab/>
        <w:t>I verbi impersonali.</w:t>
      </w:r>
    </w:p>
    <w:p w14:paraId="248258B4" w14:textId="77777777" w:rsidR="002A7180" w:rsidRPr="00824D0F" w:rsidRDefault="002A7180" w:rsidP="002A7180">
      <w:pPr>
        <w:rPr>
          <w:rFonts w:cs="Times"/>
        </w:rPr>
      </w:pPr>
      <w:r w:rsidRPr="00824D0F">
        <w:rPr>
          <w:rFonts w:cs="Times"/>
        </w:rPr>
        <w:t>3.3</w:t>
      </w:r>
      <w:r w:rsidRPr="00824D0F">
        <w:rPr>
          <w:rFonts w:cs="Times"/>
        </w:rPr>
        <w:tab/>
        <w:t>Gli aspetti del verbo:</w:t>
      </w:r>
    </w:p>
    <w:p w14:paraId="3791AE75" w14:textId="77777777" w:rsidR="002A7180" w:rsidRPr="00824D0F" w:rsidRDefault="002A7180" w:rsidP="002A7180">
      <w:pPr>
        <w:rPr>
          <w:rFonts w:cs="Times"/>
        </w:rPr>
      </w:pPr>
      <w:r w:rsidRPr="00824D0F">
        <w:rPr>
          <w:rFonts w:cs="Times"/>
        </w:rPr>
        <w:t>–</w:t>
      </w:r>
      <w:r w:rsidRPr="00824D0F">
        <w:rPr>
          <w:rFonts w:cs="Times"/>
        </w:rPr>
        <w:tab/>
        <w:t>aspetti del verbo al futuro con la negazione;</w:t>
      </w:r>
    </w:p>
    <w:p w14:paraId="6ADE99C4" w14:textId="77777777" w:rsidR="002A7180" w:rsidRPr="00824D0F" w:rsidRDefault="002A7180" w:rsidP="002A7180">
      <w:pPr>
        <w:ind w:left="284" w:hanging="284"/>
        <w:rPr>
          <w:rFonts w:cs="Times"/>
        </w:rPr>
      </w:pPr>
      <w:r w:rsidRPr="00824D0F">
        <w:rPr>
          <w:rFonts w:cs="Times"/>
        </w:rPr>
        <w:t>–</w:t>
      </w:r>
      <w:r w:rsidRPr="00824D0F">
        <w:rPr>
          <w:rFonts w:cs="Times"/>
        </w:rPr>
        <w:tab/>
        <w:t>uso degli aspetti del verbo con i verbi modali per esprimere necessità o consiglio;</w:t>
      </w:r>
    </w:p>
    <w:p w14:paraId="78BDD72E" w14:textId="77777777" w:rsidR="002A7180" w:rsidRPr="00824D0F" w:rsidRDefault="002A7180" w:rsidP="002A7180">
      <w:pPr>
        <w:ind w:left="284" w:hanging="284"/>
        <w:rPr>
          <w:rFonts w:cs="Times"/>
        </w:rPr>
      </w:pPr>
      <w:r w:rsidRPr="00824D0F">
        <w:rPr>
          <w:rFonts w:cs="Times"/>
        </w:rPr>
        <w:t>–</w:t>
      </w:r>
      <w:r w:rsidRPr="00824D0F">
        <w:rPr>
          <w:rFonts w:cs="Times"/>
        </w:rPr>
        <w:tab/>
        <w:t>gli aspetti del verbo all’infinito: verbi che richiedono obbligatoriamente СВ е НСВ;</w:t>
      </w:r>
    </w:p>
    <w:p w14:paraId="25F4FDF8" w14:textId="77777777" w:rsidR="002A7180" w:rsidRPr="00824D0F" w:rsidRDefault="002A7180" w:rsidP="002A7180">
      <w:pPr>
        <w:ind w:left="284" w:hanging="284"/>
        <w:rPr>
          <w:rFonts w:cs="Times"/>
        </w:rPr>
      </w:pPr>
      <w:r w:rsidRPr="00824D0F">
        <w:rPr>
          <w:rFonts w:cs="Times"/>
        </w:rPr>
        <w:t>3.4</w:t>
      </w:r>
      <w:r w:rsidRPr="00824D0F">
        <w:rPr>
          <w:rFonts w:cs="Times"/>
        </w:rPr>
        <w:tab/>
        <w:t>Verbi di moto: approfondimento.</w:t>
      </w:r>
    </w:p>
    <w:p w14:paraId="42BFC91E" w14:textId="77777777" w:rsidR="002A7180" w:rsidRPr="00824D0F" w:rsidRDefault="002A7180" w:rsidP="002A7180">
      <w:pPr>
        <w:rPr>
          <w:rFonts w:cs="Times"/>
        </w:rPr>
      </w:pPr>
      <w:r w:rsidRPr="00824D0F">
        <w:rPr>
          <w:rFonts w:cs="Times"/>
        </w:rPr>
        <w:t>3.5</w:t>
      </w:r>
      <w:r w:rsidRPr="00824D0F">
        <w:rPr>
          <w:rFonts w:cs="Times"/>
        </w:rPr>
        <w:tab/>
        <w:t>Uso di verbi di moto con prefissi.</w:t>
      </w:r>
    </w:p>
    <w:p w14:paraId="52935C50" w14:textId="77777777" w:rsidR="002A7180" w:rsidRPr="00824D0F" w:rsidRDefault="002A7180" w:rsidP="002A7180">
      <w:pPr>
        <w:spacing w:before="120"/>
        <w:rPr>
          <w:rFonts w:cs="Times"/>
        </w:rPr>
      </w:pPr>
      <w:r w:rsidRPr="00824D0F">
        <w:rPr>
          <w:rFonts w:cs="Times"/>
        </w:rPr>
        <w:t>4.</w:t>
      </w:r>
      <w:r w:rsidRPr="00824D0F">
        <w:rPr>
          <w:rFonts w:cs="Times"/>
        </w:rPr>
        <w:tab/>
      </w:r>
      <w:r w:rsidRPr="00824D0F">
        <w:rPr>
          <w:rFonts w:cs="Times"/>
          <w:i/>
        </w:rPr>
        <w:t>Gerundi</w:t>
      </w:r>
    </w:p>
    <w:p w14:paraId="7A494FC9" w14:textId="77777777" w:rsidR="002A7180" w:rsidRPr="00824D0F" w:rsidRDefault="002A7180" w:rsidP="002A7180">
      <w:pPr>
        <w:rPr>
          <w:rFonts w:cs="Times"/>
        </w:rPr>
      </w:pPr>
      <w:r w:rsidRPr="00824D0F">
        <w:rPr>
          <w:rFonts w:cs="Times"/>
        </w:rPr>
        <w:t>4.1</w:t>
      </w:r>
      <w:r w:rsidRPr="00824D0F">
        <w:rPr>
          <w:rFonts w:cs="Times"/>
        </w:rPr>
        <w:tab/>
        <w:t>Approfondimento dell’uso del gerundio HCB e CB.</w:t>
      </w:r>
    </w:p>
    <w:p w14:paraId="6986D358" w14:textId="77777777" w:rsidR="002A7180" w:rsidRPr="00824D0F" w:rsidRDefault="002A7180" w:rsidP="002A7180">
      <w:pPr>
        <w:rPr>
          <w:rFonts w:cs="Times"/>
          <w:i/>
        </w:rPr>
      </w:pPr>
    </w:p>
    <w:p w14:paraId="7466C496" w14:textId="77777777" w:rsidR="002A7180" w:rsidRPr="00824D0F" w:rsidRDefault="002A7180" w:rsidP="002A7180">
      <w:pPr>
        <w:rPr>
          <w:rFonts w:cs="Times"/>
        </w:rPr>
      </w:pPr>
      <w:r w:rsidRPr="00824D0F">
        <w:rPr>
          <w:rFonts w:cs="Times"/>
        </w:rPr>
        <w:t>5</w:t>
      </w:r>
      <w:r w:rsidRPr="00824D0F">
        <w:rPr>
          <w:rFonts w:cs="Times"/>
          <w:i/>
        </w:rPr>
        <w:t>. Nomi e toponimi russi e stranieri</w:t>
      </w:r>
    </w:p>
    <w:p w14:paraId="2590A4BB" w14:textId="77777777" w:rsidR="002A7180" w:rsidRPr="00824D0F" w:rsidRDefault="002A7180" w:rsidP="002A7180">
      <w:pPr>
        <w:rPr>
          <w:rFonts w:cs="Times"/>
        </w:rPr>
      </w:pPr>
      <w:r w:rsidRPr="00824D0F">
        <w:rPr>
          <w:rFonts w:cs="Times"/>
        </w:rPr>
        <w:t>5.1</w:t>
      </w:r>
      <w:r w:rsidRPr="00824D0F">
        <w:rPr>
          <w:rFonts w:cs="Times"/>
        </w:rPr>
        <w:tab/>
        <w:t>Declinazione dei nomi, dei cognomi e dei patronimici russi, dei nomi stranieri.</w:t>
      </w:r>
    </w:p>
    <w:p w14:paraId="390C65B0" w14:textId="77777777" w:rsidR="002A7180" w:rsidRPr="00824D0F" w:rsidRDefault="002A7180" w:rsidP="002A7180">
      <w:pPr>
        <w:rPr>
          <w:rFonts w:cs="Times"/>
        </w:rPr>
      </w:pPr>
      <w:r w:rsidRPr="00824D0F">
        <w:rPr>
          <w:rFonts w:cs="Times"/>
        </w:rPr>
        <w:t>5.2</w:t>
      </w:r>
      <w:r w:rsidRPr="00824D0F">
        <w:rPr>
          <w:rFonts w:cs="Times"/>
        </w:rPr>
        <w:tab/>
        <w:t>Declinazione delle denominazioni geografiche.</w:t>
      </w:r>
    </w:p>
    <w:p w14:paraId="2BA5DCEB" w14:textId="77777777" w:rsidR="002A7180" w:rsidRPr="00824D0F" w:rsidRDefault="002A7180" w:rsidP="002A7180">
      <w:pPr>
        <w:rPr>
          <w:rFonts w:cs="Times"/>
        </w:rPr>
      </w:pPr>
      <w:r w:rsidRPr="00824D0F">
        <w:rPr>
          <w:rFonts w:cs="Times"/>
        </w:rPr>
        <w:t>5.3</w:t>
      </w:r>
      <w:r w:rsidRPr="00824D0F">
        <w:rPr>
          <w:rFonts w:cs="Times"/>
        </w:rPr>
        <w:tab/>
        <w:t>Traslitterazione (scientifica e non) dei nomi e dei cognomi.</w:t>
      </w:r>
    </w:p>
    <w:p w14:paraId="1518DDE5" w14:textId="77777777" w:rsidR="002A7180" w:rsidRPr="00824D0F" w:rsidRDefault="002A7180" w:rsidP="002A7180">
      <w:pPr>
        <w:spacing w:before="120"/>
        <w:rPr>
          <w:rFonts w:cs="Times"/>
          <w:i/>
        </w:rPr>
      </w:pPr>
      <w:r w:rsidRPr="00824D0F">
        <w:rPr>
          <w:rFonts w:cs="Times"/>
        </w:rPr>
        <w:t>6.</w:t>
      </w:r>
      <w:r w:rsidRPr="00824D0F">
        <w:rPr>
          <w:rFonts w:cs="Times"/>
        </w:rPr>
        <w:tab/>
      </w:r>
      <w:r w:rsidRPr="00824D0F">
        <w:rPr>
          <w:rFonts w:cs="Times"/>
          <w:i/>
        </w:rPr>
        <w:t>Numerali</w:t>
      </w:r>
    </w:p>
    <w:p w14:paraId="76054858" w14:textId="77777777" w:rsidR="002A7180" w:rsidRPr="00824D0F" w:rsidRDefault="002A7180" w:rsidP="002A7180">
      <w:pPr>
        <w:rPr>
          <w:rFonts w:cs="Times"/>
        </w:rPr>
      </w:pPr>
      <w:r w:rsidRPr="00824D0F">
        <w:rPr>
          <w:rFonts w:cs="Times"/>
        </w:rPr>
        <w:t>6.1</w:t>
      </w:r>
      <w:r w:rsidRPr="00824D0F">
        <w:rPr>
          <w:rFonts w:cs="Times"/>
        </w:rPr>
        <w:tab/>
        <w:t>Declinazione dei numerali cardinali e ordinali.</w:t>
      </w:r>
    </w:p>
    <w:p w14:paraId="43B553FA" w14:textId="77777777" w:rsidR="002A7180" w:rsidRPr="00824D0F" w:rsidRDefault="002A7180" w:rsidP="002A7180">
      <w:pPr>
        <w:rPr>
          <w:rFonts w:cs="Times"/>
        </w:rPr>
      </w:pPr>
      <w:r w:rsidRPr="00824D0F">
        <w:rPr>
          <w:rFonts w:cs="Times"/>
        </w:rPr>
        <w:t>6.2</w:t>
      </w:r>
      <w:r w:rsidRPr="00824D0F">
        <w:rPr>
          <w:rFonts w:cs="Times"/>
        </w:rPr>
        <w:tab/>
        <w:t xml:space="preserve">Uso di «год-лет» con i numerali a seconda del caso </w:t>
      </w:r>
      <w:r w:rsidRPr="00824D0F">
        <w:t>(</w:t>
      </w:r>
      <w:r w:rsidRPr="00824D0F">
        <w:rPr>
          <w:lang w:val="ru-RU"/>
        </w:rPr>
        <w:t>зданию</w:t>
      </w:r>
      <w:r w:rsidRPr="00824D0F">
        <w:t xml:space="preserve"> бол</w:t>
      </w:r>
      <w:r w:rsidRPr="00824D0F">
        <w:rPr>
          <w:lang w:val="ru-RU"/>
        </w:rPr>
        <w:t>ее</w:t>
      </w:r>
      <w:r w:rsidRPr="00824D0F">
        <w:t xml:space="preserve"> трёх лет)</w:t>
      </w:r>
      <w:r w:rsidRPr="00824D0F">
        <w:rPr>
          <w:rFonts w:cs="Times"/>
        </w:rPr>
        <w:t>.</w:t>
      </w:r>
    </w:p>
    <w:p w14:paraId="1E6368FA" w14:textId="77777777" w:rsidR="002A7180" w:rsidRPr="00824D0F" w:rsidRDefault="002A7180" w:rsidP="002A7180">
      <w:pPr>
        <w:rPr>
          <w:lang w:val="ru-RU"/>
        </w:rPr>
      </w:pPr>
      <w:r w:rsidRPr="00824D0F">
        <w:rPr>
          <w:rFonts w:cs="Times"/>
          <w:lang w:val="ru-RU"/>
        </w:rPr>
        <w:t xml:space="preserve">6.3 </w:t>
      </w:r>
      <w:r w:rsidRPr="00824D0F">
        <w:t>L</w:t>
      </w:r>
      <w:r w:rsidRPr="00824D0F">
        <w:rPr>
          <w:lang w:val="ru-RU"/>
        </w:rPr>
        <w:t>’</w:t>
      </w:r>
      <w:r w:rsidRPr="00824D0F">
        <w:t>espressione</w:t>
      </w:r>
      <w:r w:rsidRPr="00824D0F">
        <w:rPr>
          <w:lang w:val="ru-RU"/>
        </w:rPr>
        <w:t xml:space="preserve"> </w:t>
      </w:r>
      <w:r w:rsidRPr="00824D0F">
        <w:t>della</w:t>
      </w:r>
      <w:r w:rsidRPr="00824D0F">
        <w:rPr>
          <w:lang w:val="ru-RU"/>
        </w:rPr>
        <w:t xml:space="preserve"> </w:t>
      </w:r>
      <w:r w:rsidRPr="00824D0F">
        <w:t>data</w:t>
      </w:r>
      <w:r w:rsidRPr="00824D0F">
        <w:rPr>
          <w:lang w:val="ru-RU"/>
        </w:rPr>
        <w:t xml:space="preserve"> (в мае, в конце пятого века, в две тысячи первом году </w:t>
      </w:r>
      <w:r w:rsidRPr="00824D0F">
        <w:t>ecc</w:t>
      </w:r>
      <w:r w:rsidRPr="00824D0F">
        <w:rPr>
          <w:lang w:val="ru-RU"/>
        </w:rPr>
        <w:t>.).</w:t>
      </w:r>
    </w:p>
    <w:p w14:paraId="66BEF96A" w14:textId="77777777" w:rsidR="002A7180" w:rsidRPr="00824D0F" w:rsidRDefault="002A7180" w:rsidP="002A7180">
      <w:pPr>
        <w:pStyle w:val="Normale1"/>
        <w:tabs>
          <w:tab w:val="left" w:pos="426"/>
        </w:tabs>
        <w:spacing w:line="220" w:lineRule="exact"/>
        <w:rPr>
          <w:rFonts w:hAnsi="Times New Roman" w:cs="Times New Roman"/>
          <w:color w:val="auto"/>
        </w:rPr>
      </w:pPr>
      <w:r w:rsidRPr="00824D0F">
        <w:rPr>
          <w:rFonts w:hAnsi="Times New Roman" w:cs="Times New Roman"/>
          <w:color w:val="auto"/>
        </w:rPr>
        <w:t>6.4 Uso di numerali per l’espressione dell’ora (полпятого, без пяти час).</w:t>
      </w:r>
    </w:p>
    <w:p w14:paraId="477332FF" w14:textId="77777777" w:rsidR="002A7180" w:rsidRPr="00824D0F" w:rsidRDefault="002A7180" w:rsidP="002A7180">
      <w:pPr>
        <w:pStyle w:val="Normale1"/>
        <w:tabs>
          <w:tab w:val="left" w:pos="426"/>
        </w:tabs>
        <w:spacing w:line="220" w:lineRule="exact"/>
        <w:rPr>
          <w:rFonts w:hAnsi="Times New Roman" w:cs="Times New Roman"/>
          <w:color w:val="auto"/>
          <w:lang w:val="ru-RU"/>
        </w:rPr>
      </w:pPr>
      <w:r w:rsidRPr="00824D0F">
        <w:rPr>
          <w:rFonts w:hAnsi="Times New Roman" w:cs="Times New Roman"/>
          <w:color w:val="auto"/>
          <w:lang w:val="ru-RU"/>
        </w:rPr>
        <w:t xml:space="preserve">6.5 </w:t>
      </w:r>
      <w:r w:rsidRPr="00824D0F">
        <w:rPr>
          <w:rFonts w:hAnsi="Times New Roman" w:cs="Times New Roman"/>
          <w:color w:val="auto"/>
        </w:rPr>
        <w:t>Uso</w:t>
      </w:r>
      <w:r w:rsidRPr="00824D0F">
        <w:rPr>
          <w:rFonts w:hAnsi="Times New Roman" w:cs="Times New Roman"/>
          <w:color w:val="auto"/>
          <w:lang w:val="ru-RU"/>
        </w:rPr>
        <w:t xml:space="preserve"> </w:t>
      </w:r>
      <w:r w:rsidRPr="00824D0F">
        <w:rPr>
          <w:rFonts w:hAnsi="Times New Roman" w:cs="Times New Roman"/>
          <w:color w:val="auto"/>
        </w:rPr>
        <w:t>del</w:t>
      </w:r>
      <w:r w:rsidRPr="00824D0F">
        <w:rPr>
          <w:rFonts w:hAnsi="Times New Roman" w:cs="Times New Roman"/>
          <w:color w:val="auto"/>
          <w:lang w:val="ru-RU"/>
        </w:rPr>
        <w:t xml:space="preserve"> </w:t>
      </w:r>
      <w:r w:rsidRPr="00824D0F">
        <w:rPr>
          <w:rFonts w:hAnsi="Times New Roman" w:cs="Times New Roman"/>
          <w:color w:val="auto"/>
        </w:rPr>
        <w:t>numerale</w:t>
      </w:r>
      <w:r w:rsidRPr="00824D0F">
        <w:rPr>
          <w:rFonts w:hAnsi="Times New Roman" w:cs="Times New Roman"/>
          <w:color w:val="auto"/>
          <w:lang w:val="ru-RU"/>
        </w:rPr>
        <w:t xml:space="preserve"> один (с одним, оставили одну).</w:t>
      </w:r>
    </w:p>
    <w:p w14:paraId="29783229" w14:textId="77777777" w:rsidR="002A7180" w:rsidRPr="00824D0F" w:rsidRDefault="002A7180" w:rsidP="002A7180">
      <w:pPr>
        <w:pStyle w:val="Normale1"/>
        <w:tabs>
          <w:tab w:val="left" w:pos="426"/>
        </w:tabs>
        <w:spacing w:line="220" w:lineRule="exact"/>
        <w:rPr>
          <w:rFonts w:hAnsi="Times New Roman" w:cs="Times New Roman"/>
          <w:color w:val="auto"/>
        </w:rPr>
      </w:pPr>
      <w:r w:rsidRPr="00824D0F">
        <w:rPr>
          <w:rFonts w:hAnsi="Times New Roman" w:cs="Times New Roman"/>
          <w:color w:val="auto"/>
        </w:rPr>
        <w:t>6.6 Uso di sostantivi e aggettivi con i numerali 2, 3, 4 (двух новых зданий).</w:t>
      </w:r>
    </w:p>
    <w:p w14:paraId="03291A5A" w14:textId="77777777" w:rsidR="002A7180" w:rsidRPr="00824D0F" w:rsidRDefault="002A7180" w:rsidP="002A7180">
      <w:pPr>
        <w:pStyle w:val="Normale1"/>
        <w:tabs>
          <w:tab w:val="left" w:pos="426"/>
        </w:tabs>
        <w:spacing w:line="220" w:lineRule="exact"/>
        <w:rPr>
          <w:rFonts w:hAnsi="Times New Roman" w:cs="Times New Roman"/>
          <w:color w:val="auto"/>
        </w:rPr>
      </w:pPr>
      <w:r w:rsidRPr="00824D0F">
        <w:rPr>
          <w:rFonts w:hAnsi="Times New Roman" w:cs="Times New Roman"/>
          <w:color w:val="auto"/>
        </w:rPr>
        <w:t>6.7 Uso dei collettivi (двое детей).</w:t>
      </w:r>
    </w:p>
    <w:p w14:paraId="5AE49ECC" w14:textId="77777777" w:rsidR="002A7180" w:rsidRPr="00824D0F" w:rsidRDefault="002A7180" w:rsidP="002A7180">
      <w:pPr>
        <w:pStyle w:val="Normale1"/>
        <w:tabs>
          <w:tab w:val="left" w:pos="426"/>
        </w:tabs>
        <w:spacing w:line="220" w:lineRule="exact"/>
        <w:rPr>
          <w:rFonts w:hAnsi="Times New Roman" w:cs="Times New Roman"/>
          <w:color w:val="auto"/>
        </w:rPr>
      </w:pPr>
      <w:r w:rsidRPr="00824D0F">
        <w:rPr>
          <w:rFonts w:hAnsi="Times New Roman" w:cs="Times New Roman"/>
          <w:color w:val="auto"/>
        </w:rPr>
        <w:t>6.8 Uso e declinazione di оба (</w:t>
      </w:r>
      <w:r w:rsidRPr="00824D0F">
        <w:rPr>
          <w:rFonts w:hAnsi="Times New Roman" w:cs="Times New Roman"/>
          <w:color w:val="auto"/>
          <w:lang w:val="ru-RU"/>
        </w:rPr>
        <w:t>обе</w:t>
      </w:r>
      <w:r w:rsidRPr="00824D0F">
        <w:rPr>
          <w:rFonts w:hAnsi="Times New Roman" w:cs="Times New Roman"/>
          <w:color w:val="auto"/>
        </w:rPr>
        <w:t xml:space="preserve"> </w:t>
      </w:r>
      <w:r w:rsidRPr="00824D0F">
        <w:rPr>
          <w:rFonts w:hAnsi="Times New Roman" w:cs="Times New Roman"/>
          <w:color w:val="auto"/>
          <w:lang w:val="ru-RU"/>
        </w:rPr>
        <w:t>книги</w:t>
      </w:r>
      <w:r w:rsidRPr="00824D0F">
        <w:rPr>
          <w:rFonts w:hAnsi="Times New Roman" w:cs="Times New Roman"/>
          <w:color w:val="auto"/>
        </w:rPr>
        <w:t>).</w:t>
      </w:r>
    </w:p>
    <w:p w14:paraId="0FACE97B" w14:textId="77777777" w:rsidR="002A7180" w:rsidRPr="00824D0F" w:rsidRDefault="002A7180" w:rsidP="002A7180">
      <w:pPr>
        <w:pStyle w:val="Normale1"/>
        <w:spacing w:before="120" w:line="220" w:lineRule="exact"/>
        <w:ind w:left="425" w:hanging="425"/>
        <w:rPr>
          <w:rFonts w:hAnsi="Times New Roman" w:cs="Times New Roman"/>
          <w:i/>
          <w:iCs/>
          <w:color w:val="auto"/>
        </w:rPr>
      </w:pPr>
      <w:r w:rsidRPr="00824D0F">
        <w:rPr>
          <w:rFonts w:hAnsi="Times New Roman" w:cs="Times New Roman"/>
          <w:color w:val="auto"/>
        </w:rPr>
        <w:t>7.</w:t>
      </w:r>
      <w:r w:rsidRPr="00824D0F">
        <w:rPr>
          <w:rFonts w:hAnsi="Times New Roman" w:cs="Times New Roman"/>
          <w:color w:val="auto"/>
        </w:rPr>
        <w:tab/>
      </w:r>
      <w:r w:rsidRPr="00824D0F">
        <w:rPr>
          <w:rFonts w:hAnsi="Times New Roman" w:cs="Times New Roman"/>
          <w:i/>
          <w:iCs/>
          <w:color w:val="auto"/>
        </w:rPr>
        <w:t xml:space="preserve">Pronomi </w:t>
      </w:r>
    </w:p>
    <w:p w14:paraId="7785D757" w14:textId="77777777" w:rsidR="002A7180" w:rsidRPr="00824D0F" w:rsidRDefault="002A7180" w:rsidP="002A7180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824D0F">
        <w:rPr>
          <w:rFonts w:hAnsi="Times New Roman" w:cs="Times New Roman"/>
          <w:color w:val="auto"/>
        </w:rPr>
        <w:t>7.1</w:t>
      </w:r>
      <w:r w:rsidRPr="00824D0F">
        <w:rPr>
          <w:rFonts w:hAnsi="Times New Roman" w:cs="Times New Roman"/>
          <w:color w:val="auto"/>
        </w:rPr>
        <w:tab/>
        <w:t>Declinazione e uso dei pronomi interrogativi чей, чья, чьё, чьи.</w:t>
      </w:r>
    </w:p>
    <w:p w14:paraId="64A325A1" w14:textId="77777777" w:rsidR="002A7180" w:rsidRPr="00824D0F" w:rsidRDefault="002A7180" w:rsidP="002A7180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824D0F">
        <w:rPr>
          <w:rFonts w:hAnsi="Times New Roman" w:cs="Times New Roman"/>
          <w:color w:val="auto"/>
        </w:rPr>
        <w:t>7.2</w:t>
      </w:r>
      <w:r w:rsidRPr="00824D0F">
        <w:rPr>
          <w:rFonts w:hAnsi="Times New Roman" w:cs="Times New Roman"/>
          <w:color w:val="auto"/>
        </w:rPr>
        <w:tab/>
        <w:t>Uso dei pronomi riflessivi e determinativi сам, себя, самый.</w:t>
      </w:r>
    </w:p>
    <w:p w14:paraId="61E78999" w14:textId="77777777" w:rsidR="002A7180" w:rsidRPr="00824D0F" w:rsidRDefault="002A7180" w:rsidP="002A7180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824D0F">
        <w:rPr>
          <w:rFonts w:hAnsi="Times New Roman" w:cs="Times New Roman"/>
          <w:color w:val="auto"/>
        </w:rPr>
        <w:lastRenderedPageBreak/>
        <w:t>7.3</w:t>
      </w:r>
      <w:r w:rsidRPr="00824D0F">
        <w:rPr>
          <w:rFonts w:hAnsi="Times New Roman" w:cs="Times New Roman"/>
          <w:color w:val="auto"/>
        </w:rPr>
        <w:tab/>
        <w:t>Uso di pronomi per paragonare gli oggetti тот же самый, такой же, этот же.</w:t>
      </w:r>
    </w:p>
    <w:p w14:paraId="0A9692F2" w14:textId="77777777" w:rsidR="002A7180" w:rsidRPr="00824D0F" w:rsidRDefault="002A7180" w:rsidP="002A7180">
      <w:pPr>
        <w:spacing w:before="120"/>
        <w:rPr>
          <w:rFonts w:cs="Times"/>
          <w:smallCaps/>
        </w:rPr>
      </w:pPr>
      <w:r w:rsidRPr="00824D0F">
        <w:rPr>
          <w:rFonts w:cs="Times"/>
          <w:smallCaps/>
        </w:rPr>
        <w:t>B. Sintassi</w:t>
      </w:r>
    </w:p>
    <w:p w14:paraId="4D8FF1A8" w14:textId="77777777" w:rsidR="002A7180" w:rsidRPr="00824D0F" w:rsidRDefault="002A7180" w:rsidP="002A7180">
      <w:pPr>
        <w:spacing w:before="120"/>
        <w:rPr>
          <w:rFonts w:cs="Times"/>
        </w:rPr>
      </w:pPr>
      <w:r w:rsidRPr="00824D0F">
        <w:rPr>
          <w:rFonts w:cs="Times"/>
        </w:rPr>
        <w:t>8.1</w:t>
      </w:r>
      <w:r w:rsidRPr="00824D0F">
        <w:rPr>
          <w:rFonts w:cs="Times"/>
        </w:rPr>
        <w:tab/>
        <w:t>Uso di БЫ nelle costruzioni complesse.</w:t>
      </w:r>
    </w:p>
    <w:p w14:paraId="26368629" w14:textId="77777777" w:rsidR="002A7180" w:rsidRPr="00824D0F" w:rsidRDefault="002A7180" w:rsidP="002A7180">
      <w:pPr>
        <w:rPr>
          <w:rFonts w:cs="Times"/>
        </w:rPr>
      </w:pPr>
      <w:r w:rsidRPr="00824D0F">
        <w:rPr>
          <w:rFonts w:cs="Times"/>
        </w:rPr>
        <w:t>8.2</w:t>
      </w:r>
      <w:r w:rsidRPr="00824D0F">
        <w:rPr>
          <w:rFonts w:cs="Times"/>
        </w:rPr>
        <w:tab/>
        <w:t xml:space="preserve">Proposizioni subordinate introdotte da </w:t>
      </w:r>
      <w:r w:rsidRPr="00824D0F">
        <w:rPr>
          <w:rFonts w:cs="Times"/>
          <w:sz w:val="18"/>
          <w:szCs w:val="22"/>
        </w:rPr>
        <w:t>ЧТО-ЧТОБЫ</w:t>
      </w:r>
      <w:r w:rsidRPr="00824D0F">
        <w:rPr>
          <w:rFonts w:cs="Times"/>
        </w:rPr>
        <w:t>.</w:t>
      </w:r>
    </w:p>
    <w:p w14:paraId="14C59B5A" w14:textId="77777777" w:rsidR="002A7180" w:rsidRPr="00824D0F" w:rsidRDefault="002A7180" w:rsidP="002A7180">
      <w:pPr>
        <w:ind w:left="284" w:hanging="284"/>
        <w:rPr>
          <w:rFonts w:cs="Times"/>
        </w:rPr>
      </w:pPr>
      <w:r w:rsidRPr="00824D0F">
        <w:rPr>
          <w:rFonts w:cs="Times"/>
        </w:rPr>
        <w:t>8.3</w:t>
      </w:r>
      <w:r w:rsidRPr="00824D0F">
        <w:rPr>
          <w:rFonts w:cs="Times"/>
        </w:rPr>
        <w:tab/>
        <w:t>Proposizioni temporali: espressione dell’anteriorità, posteriorità, contemporaneità.</w:t>
      </w:r>
    </w:p>
    <w:p w14:paraId="7BE597F8" w14:textId="77777777" w:rsidR="002A7180" w:rsidRPr="00824D0F" w:rsidRDefault="002A7180" w:rsidP="002A7180">
      <w:pPr>
        <w:ind w:left="284" w:hanging="284"/>
        <w:rPr>
          <w:rFonts w:cs="Times"/>
        </w:rPr>
      </w:pPr>
      <w:r w:rsidRPr="00824D0F">
        <w:rPr>
          <w:rFonts w:cs="Times"/>
        </w:rPr>
        <w:t>8.4</w:t>
      </w:r>
      <w:r w:rsidRPr="00824D0F">
        <w:rPr>
          <w:rFonts w:cs="Times"/>
        </w:rPr>
        <w:tab/>
        <w:t>Proposizioni causali.</w:t>
      </w:r>
    </w:p>
    <w:p w14:paraId="320401DA" w14:textId="77777777" w:rsidR="002A7180" w:rsidRPr="00824D0F" w:rsidRDefault="002A7180" w:rsidP="002A7180">
      <w:pPr>
        <w:rPr>
          <w:rFonts w:cs="Times"/>
        </w:rPr>
      </w:pPr>
      <w:r w:rsidRPr="00824D0F">
        <w:rPr>
          <w:rFonts w:cs="Times"/>
        </w:rPr>
        <w:t>8.5 Proposizioni concessive.</w:t>
      </w:r>
    </w:p>
    <w:p w14:paraId="5EC7CC4E" w14:textId="77777777" w:rsidR="002A7180" w:rsidRPr="00824D0F" w:rsidRDefault="002A7180" w:rsidP="002A7180">
      <w:pPr>
        <w:rPr>
          <w:rFonts w:cs="Times"/>
        </w:rPr>
      </w:pPr>
      <w:r w:rsidRPr="00824D0F">
        <w:rPr>
          <w:rFonts w:cs="Times"/>
        </w:rPr>
        <w:t>8.6 Subordinate rette dalla congiunzione будто.</w:t>
      </w:r>
    </w:p>
    <w:p w14:paraId="31F5AA72" w14:textId="77777777" w:rsidR="002A7180" w:rsidRPr="00824D0F" w:rsidRDefault="002A7180" w:rsidP="002A7180">
      <w:pPr>
        <w:rPr>
          <w:rFonts w:cs="Times"/>
        </w:rPr>
      </w:pPr>
      <w:r w:rsidRPr="00824D0F">
        <w:rPr>
          <w:rFonts w:cs="Times"/>
        </w:rPr>
        <w:t>8.7 Utilizzo dei pronomi misti: то, что / тот, кто.</w:t>
      </w:r>
    </w:p>
    <w:p w14:paraId="3898B6A6" w14:textId="77777777" w:rsidR="002A7180" w:rsidRPr="00824D0F" w:rsidRDefault="002A7180" w:rsidP="002A7180">
      <w:pPr>
        <w:rPr>
          <w:lang w:val="ru-RU"/>
        </w:rPr>
      </w:pPr>
      <w:r w:rsidRPr="00824D0F">
        <w:rPr>
          <w:lang w:val="ru-RU"/>
        </w:rPr>
        <w:t xml:space="preserve">8.8 </w:t>
      </w:r>
      <w:r w:rsidRPr="00824D0F">
        <w:t>Uso</w:t>
      </w:r>
      <w:r w:rsidRPr="00824D0F">
        <w:rPr>
          <w:lang w:val="ru-RU"/>
        </w:rPr>
        <w:t xml:space="preserve"> </w:t>
      </w:r>
      <w:r w:rsidRPr="00824D0F">
        <w:t>delle</w:t>
      </w:r>
      <w:r w:rsidRPr="00824D0F">
        <w:rPr>
          <w:lang w:val="ru-RU"/>
        </w:rPr>
        <w:t xml:space="preserve"> </w:t>
      </w:r>
      <w:r w:rsidRPr="00824D0F">
        <w:t>forme</w:t>
      </w:r>
      <w:r w:rsidRPr="00824D0F">
        <w:rPr>
          <w:lang w:val="ru-RU"/>
        </w:rPr>
        <w:t xml:space="preserve"> где бы ни, как бы ни </w:t>
      </w:r>
      <w:r w:rsidRPr="00824D0F">
        <w:t>ecc</w:t>
      </w:r>
      <w:r w:rsidRPr="00824D0F">
        <w:rPr>
          <w:lang w:val="ru-RU"/>
        </w:rPr>
        <w:t>.</w:t>
      </w:r>
    </w:p>
    <w:p w14:paraId="55A3D2F9" w14:textId="77777777" w:rsidR="002A7180" w:rsidRPr="00824D0F" w:rsidRDefault="002A7180" w:rsidP="002A7180">
      <w:pPr>
        <w:spacing w:before="120"/>
        <w:rPr>
          <w:rFonts w:cs="Times"/>
          <w:smallCaps/>
        </w:rPr>
      </w:pPr>
      <w:r w:rsidRPr="00824D0F">
        <w:rPr>
          <w:rFonts w:cs="Times"/>
          <w:smallCaps/>
        </w:rPr>
        <w:t>C. Lessico</w:t>
      </w:r>
    </w:p>
    <w:p w14:paraId="08E17E0A" w14:textId="77777777" w:rsidR="002A7180" w:rsidRPr="00824D0F" w:rsidRDefault="002A7180" w:rsidP="002A7180">
      <w:pPr>
        <w:rPr>
          <w:rFonts w:cs="Times"/>
        </w:rPr>
      </w:pPr>
      <w:r w:rsidRPr="00824D0F">
        <w:rPr>
          <w:rFonts w:cs="Times"/>
        </w:rPr>
        <w:t>9.1 Difficoltà lessicali</w:t>
      </w:r>
    </w:p>
    <w:p w14:paraId="4DAD0878" w14:textId="77777777" w:rsidR="002A7180" w:rsidRPr="00824D0F" w:rsidRDefault="002A7180" w:rsidP="002A7180">
      <w:pPr>
        <w:rPr>
          <w:rFonts w:cs="Times"/>
        </w:rPr>
      </w:pPr>
      <w:r w:rsidRPr="00824D0F">
        <w:rPr>
          <w:rFonts w:cs="Times"/>
        </w:rPr>
        <w:t>9.2 Uso dei suffissi nei sostantivi e formazione dei sostantivi deverbali</w:t>
      </w:r>
    </w:p>
    <w:p w14:paraId="022ABE56" w14:textId="77777777" w:rsidR="002A7180" w:rsidRPr="00824D0F" w:rsidRDefault="002A7180" w:rsidP="002A7180">
      <w:pPr>
        <w:rPr>
          <w:rFonts w:cs="Times"/>
        </w:rPr>
      </w:pPr>
      <w:r w:rsidRPr="00824D0F">
        <w:rPr>
          <w:rFonts w:cs="Times"/>
        </w:rPr>
        <w:t>9.3 Riconoscimento del lessico appropriato nell’uso del vocabolario per la traduzione in russo.</w:t>
      </w:r>
    </w:p>
    <w:p w14:paraId="3CD49B72" w14:textId="77777777" w:rsidR="002A7180" w:rsidRPr="00824D0F" w:rsidRDefault="002A7180" w:rsidP="002A7180">
      <w:pPr>
        <w:pStyle w:val="Normale1"/>
        <w:spacing w:before="120" w:line="220" w:lineRule="exact"/>
        <w:ind w:left="426" w:hanging="426"/>
        <w:rPr>
          <w:rFonts w:hAnsi="Times New Roman" w:cs="Times New Roman"/>
          <w:smallCaps/>
          <w:color w:val="auto"/>
          <w:sz w:val="18"/>
          <w:szCs w:val="18"/>
        </w:rPr>
      </w:pPr>
      <w:r w:rsidRPr="00824D0F">
        <w:t xml:space="preserve">D. </w:t>
      </w:r>
      <w:r w:rsidRPr="00824D0F">
        <w:rPr>
          <w:rFonts w:eastAsia="Times New Roman" w:hAnsi="Times New Roman" w:cs="Times"/>
          <w:smallCaps/>
          <w:color w:val="auto"/>
          <w:szCs w:val="24"/>
        </w:rPr>
        <w:t>Produzione scritta</w:t>
      </w:r>
    </w:p>
    <w:p w14:paraId="435C32B7" w14:textId="77777777" w:rsidR="002A7180" w:rsidRPr="00824D0F" w:rsidRDefault="002A7180" w:rsidP="002A7180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824D0F">
        <w:rPr>
          <w:rFonts w:hAnsi="Times New Roman" w:cs="Times New Roman"/>
          <w:color w:val="auto"/>
        </w:rPr>
        <w:t>10.1</w:t>
      </w:r>
      <w:r w:rsidRPr="00824D0F">
        <w:rPr>
          <w:rFonts w:hAnsi="Times New Roman" w:cs="Times New Roman"/>
          <w:color w:val="auto"/>
        </w:rPr>
        <w:tab/>
        <w:t>Riassunto (</w:t>
      </w:r>
      <w:r w:rsidRPr="00824D0F">
        <w:rPr>
          <w:rFonts w:hAnsi="Times New Roman" w:cs="Times New Roman"/>
          <w:color w:val="auto"/>
          <w:lang w:val="ru-RU"/>
        </w:rPr>
        <w:t>изложение</w:t>
      </w:r>
      <w:r w:rsidRPr="00824D0F">
        <w:rPr>
          <w:rFonts w:hAnsi="Times New Roman" w:cs="Times New Roman"/>
          <w:color w:val="auto"/>
        </w:rPr>
        <w:t>): riproduzione scritta in classe di un testo russo di circa 200 parole letto dall’insegnante.</w:t>
      </w:r>
    </w:p>
    <w:p w14:paraId="43128034" w14:textId="77777777" w:rsidR="002A7180" w:rsidRPr="00824D0F" w:rsidRDefault="002A7180" w:rsidP="002A7180">
      <w:pPr>
        <w:pStyle w:val="Normale1"/>
        <w:tabs>
          <w:tab w:val="left" w:pos="426"/>
        </w:tabs>
        <w:spacing w:line="220" w:lineRule="exact"/>
        <w:rPr>
          <w:rFonts w:hAnsi="Times New Roman" w:cs="Times New Roman"/>
          <w:color w:val="auto"/>
        </w:rPr>
      </w:pPr>
      <w:r w:rsidRPr="00824D0F">
        <w:rPr>
          <w:rFonts w:hAnsi="Times New Roman" w:cs="Times New Roman"/>
          <w:color w:val="auto"/>
        </w:rPr>
        <w:t>10.2 Traduzioni di testi di attualità verso il russo.</w:t>
      </w:r>
    </w:p>
    <w:p w14:paraId="37CD300B" w14:textId="77777777" w:rsidR="002A7180" w:rsidRPr="00824D0F" w:rsidRDefault="002A7180" w:rsidP="002A7180">
      <w:pPr>
        <w:pStyle w:val="Normale1"/>
        <w:tabs>
          <w:tab w:val="left" w:pos="426"/>
        </w:tabs>
        <w:spacing w:line="220" w:lineRule="exact"/>
        <w:rPr>
          <w:rFonts w:hAnsi="Times New Roman" w:cs="Times New Roman"/>
          <w:color w:val="auto"/>
        </w:rPr>
      </w:pPr>
      <w:r w:rsidRPr="00824D0F">
        <w:rPr>
          <w:rFonts w:hAnsi="Times New Roman" w:cs="Times New Roman"/>
          <w:color w:val="auto"/>
        </w:rPr>
        <w:t>10.3</w:t>
      </w:r>
      <w:r w:rsidRPr="00824D0F">
        <w:rPr>
          <w:rFonts w:hAnsi="Times New Roman" w:cs="Times New Roman"/>
          <w:color w:val="auto"/>
        </w:rPr>
        <w:tab/>
        <w:t>Traduzioni di testi di attualità verso l’italiano.</w:t>
      </w:r>
    </w:p>
    <w:p w14:paraId="55B8F814" w14:textId="77777777" w:rsidR="002A7180" w:rsidRPr="00824D0F" w:rsidRDefault="002A7180" w:rsidP="002A7180">
      <w:pPr>
        <w:pStyle w:val="Normale1"/>
        <w:tabs>
          <w:tab w:val="left" w:pos="426"/>
        </w:tabs>
        <w:spacing w:line="220" w:lineRule="exact"/>
        <w:rPr>
          <w:rFonts w:hAnsi="Times New Roman" w:cs="Times New Roman"/>
          <w:color w:val="auto"/>
        </w:rPr>
      </w:pPr>
    </w:p>
    <w:p w14:paraId="3411E830" w14:textId="77777777" w:rsidR="002A7180" w:rsidRPr="00824D0F" w:rsidRDefault="002A7180" w:rsidP="002A7180">
      <w:pPr>
        <w:rPr>
          <w:smallCaps/>
        </w:rPr>
      </w:pPr>
      <w:r w:rsidRPr="00824D0F">
        <w:rPr>
          <w:smallCaps/>
        </w:rPr>
        <w:t>E. Produzione orale</w:t>
      </w:r>
    </w:p>
    <w:p w14:paraId="2E0559DF" w14:textId="77777777" w:rsidR="002A7180" w:rsidRDefault="002A7180" w:rsidP="002A7180">
      <w:r w:rsidRPr="00824D0F">
        <w:t>11 Esercizi di comprensione e produzione della lingua orale.</w:t>
      </w:r>
    </w:p>
    <w:p w14:paraId="1E559116" w14:textId="77777777" w:rsidR="002A7180" w:rsidRPr="00824D0F" w:rsidRDefault="002A7180" w:rsidP="002A7180">
      <w:pPr>
        <w:keepNext/>
        <w:spacing w:before="240" w:after="120"/>
        <w:rPr>
          <w:b/>
          <w:i/>
          <w:sz w:val="18"/>
        </w:rPr>
      </w:pPr>
      <w:r w:rsidRPr="00824D0F">
        <w:rPr>
          <w:b/>
          <w:i/>
          <w:sz w:val="18"/>
        </w:rPr>
        <w:t>BIBLIOGRAFIA</w:t>
      </w:r>
    </w:p>
    <w:p w14:paraId="53ABC0FF" w14:textId="608051B7" w:rsidR="002A7180" w:rsidRPr="000609CD" w:rsidRDefault="002A7180" w:rsidP="00035AC2">
      <w:pPr>
        <w:pStyle w:val="Testo1"/>
        <w:spacing w:line="240" w:lineRule="exact"/>
        <w:rPr>
          <w:rFonts w:eastAsia="Arial Unicode MS"/>
          <w:lang w:val="nl-NL"/>
        </w:rPr>
      </w:pPr>
      <w:r w:rsidRPr="00824D0F">
        <w:rPr>
          <w:rFonts w:eastAsia="Arial Unicode MS"/>
          <w:smallCaps/>
          <w:sz w:val="16"/>
          <w:szCs w:val="16"/>
        </w:rPr>
        <w:t>N. Nikitina</w:t>
      </w:r>
      <w:r w:rsidRPr="00824D0F">
        <w:rPr>
          <w:rFonts w:eastAsia="Arial Unicode MS"/>
        </w:rPr>
        <w:t xml:space="preserve">, </w:t>
      </w:r>
      <w:r w:rsidRPr="00824D0F">
        <w:rPr>
          <w:rFonts w:eastAsia="Arial Unicode MS"/>
          <w:i/>
          <w:iCs/>
        </w:rPr>
        <w:t>Corso di russo. Livelli B1-B2</w:t>
      </w:r>
      <w:r w:rsidRPr="00824D0F">
        <w:rPr>
          <w:rFonts w:eastAsia="Arial Unicode MS"/>
          <w:lang w:val="nl-NL"/>
        </w:rPr>
        <w:t xml:space="preserve">, Hoepli, Milano, 2019. </w:t>
      </w:r>
      <w:r w:rsidRPr="00824D0F">
        <w:rPr>
          <w:rFonts w:eastAsia="Arial Unicode MS"/>
          <w:i/>
          <w:lang w:val="nl-NL"/>
        </w:rPr>
        <w:t>Seconda edizione.</w:t>
      </w:r>
      <w:r w:rsidR="000609CD">
        <w:rPr>
          <w:rFonts w:eastAsia="Arial Unicode MS"/>
          <w:i/>
          <w:lang w:val="nl-NL"/>
        </w:rPr>
        <w:t xml:space="preserve"> </w:t>
      </w:r>
      <w:hyperlink r:id="rId11" w:history="1">
        <w:r w:rsidR="000609CD" w:rsidRPr="000609CD">
          <w:rPr>
            <w:rStyle w:val="Collegamentoipertestuale"/>
            <w:rFonts w:eastAsia="Arial Unicode MS"/>
            <w:lang w:val="nl-NL"/>
          </w:rPr>
          <w:t>Acquista da V&amp;P</w:t>
        </w:r>
      </w:hyperlink>
    </w:p>
    <w:p w14:paraId="7F17E5D4" w14:textId="2B18E490" w:rsidR="002A7180" w:rsidRPr="00824D0F" w:rsidRDefault="002A7180" w:rsidP="00035AC2">
      <w:pPr>
        <w:pStyle w:val="Testo1"/>
        <w:spacing w:line="240" w:lineRule="exact"/>
        <w:rPr>
          <w:spacing w:val="-5"/>
          <w:szCs w:val="18"/>
        </w:rPr>
      </w:pPr>
      <w:r w:rsidRPr="00824D0F">
        <w:rPr>
          <w:smallCaps/>
          <w:spacing w:val="-5"/>
          <w:sz w:val="16"/>
          <w:szCs w:val="16"/>
        </w:rPr>
        <w:t>D. Bonciani, R. Romagnoli, N. Smykunova</w:t>
      </w:r>
      <w:r w:rsidRPr="00824D0F">
        <w:rPr>
          <w:smallCaps/>
          <w:spacing w:val="-5"/>
        </w:rPr>
        <w:t xml:space="preserve">, </w:t>
      </w:r>
      <w:r w:rsidRPr="00824D0F">
        <w:rPr>
          <w:i/>
          <w:spacing w:val="-5"/>
          <w:szCs w:val="18"/>
        </w:rPr>
        <w:t>Mir tesen</w:t>
      </w:r>
      <w:r w:rsidRPr="00824D0F">
        <w:rPr>
          <w:smallCaps/>
          <w:spacing w:val="-5"/>
          <w:szCs w:val="18"/>
        </w:rPr>
        <w:t xml:space="preserve">. </w:t>
      </w:r>
      <w:r w:rsidRPr="00824D0F">
        <w:rPr>
          <w:i/>
          <w:spacing w:val="-5"/>
          <w:szCs w:val="18"/>
        </w:rPr>
        <w:t>Fondamenti di cultura russa</w:t>
      </w:r>
      <w:r w:rsidRPr="00824D0F">
        <w:rPr>
          <w:spacing w:val="-5"/>
          <w:szCs w:val="18"/>
        </w:rPr>
        <w:t>, Hoepli, Milano, 2016.</w:t>
      </w:r>
      <w:r w:rsidR="000609CD">
        <w:rPr>
          <w:spacing w:val="-5"/>
          <w:szCs w:val="18"/>
        </w:rPr>
        <w:t xml:space="preserve"> </w:t>
      </w:r>
      <w:hyperlink r:id="rId12" w:history="1">
        <w:r w:rsidR="000609CD" w:rsidRPr="000609CD">
          <w:rPr>
            <w:rStyle w:val="Collegamentoipertestuale"/>
            <w:spacing w:val="-5"/>
            <w:szCs w:val="18"/>
          </w:rPr>
          <w:t>Acquista da V&amp;P</w:t>
        </w:r>
      </w:hyperlink>
    </w:p>
    <w:p w14:paraId="52D8E522" w14:textId="77777777" w:rsidR="002A7180" w:rsidRPr="005F53A4" w:rsidRDefault="002A7180" w:rsidP="00035AC2">
      <w:pPr>
        <w:pStyle w:val="Testo1"/>
        <w:spacing w:before="120" w:line="240" w:lineRule="exact"/>
        <w:rPr>
          <w:smallCaps/>
          <w:spacing w:val="-5"/>
          <w:szCs w:val="22"/>
        </w:rPr>
      </w:pPr>
      <w:r w:rsidRPr="005F53A4">
        <w:rPr>
          <w:smallCaps/>
          <w:spacing w:val="-5"/>
          <w:szCs w:val="22"/>
        </w:rPr>
        <w:t>testi consigliati</w:t>
      </w:r>
    </w:p>
    <w:p w14:paraId="65DB3193" w14:textId="0C87CCAD" w:rsidR="002A7180" w:rsidRPr="00824D0F" w:rsidRDefault="002A7180" w:rsidP="00035AC2">
      <w:pPr>
        <w:pStyle w:val="Testo1"/>
        <w:spacing w:line="240" w:lineRule="exact"/>
        <w:rPr>
          <w:smallCaps/>
          <w:spacing w:val="-5"/>
          <w:sz w:val="16"/>
        </w:rPr>
      </w:pPr>
      <w:r w:rsidRPr="00824D0F">
        <w:rPr>
          <w:smallCaps/>
          <w:spacing w:val="-5"/>
          <w:sz w:val="16"/>
        </w:rPr>
        <w:t xml:space="preserve">C. Cevese, J. Dobrovolskaja, E. Magnanini, </w:t>
      </w:r>
      <w:r w:rsidRPr="00824D0F">
        <w:rPr>
          <w:i/>
          <w:spacing w:val="-5"/>
          <w:szCs w:val="18"/>
        </w:rPr>
        <w:t xml:space="preserve">Grammatica russa. </w:t>
      </w:r>
      <w:r w:rsidRPr="000961B5">
        <w:rPr>
          <w:i/>
          <w:color w:val="000000" w:themeColor="text1"/>
          <w:spacing w:val="-5"/>
          <w:szCs w:val="18"/>
        </w:rPr>
        <w:t>Manuale di teoria. Livelli A1-B2,</w:t>
      </w:r>
      <w:r w:rsidRPr="000961B5">
        <w:rPr>
          <w:i/>
          <w:color w:val="000000" w:themeColor="text1"/>
          <w:spacing w:val="-5"/>
        </w:rPr>
        <w:t xml:space="preserve"> </w:t>
      </w:r>
      <w:r w:rsidRPr="00824D0F">
        <w:rPr>
          <w:spacing w:val="-5"/>
        </w:rPr>
        <w:t>Hoepli, Milano, 20</w:t>
      </w:r>
      <w:r>
        <w:rPr>
          <w:spacing w:val="-5"/>
        </w:rPr>
        <w:t>18</w:t>
      </w:r>
      <w:r w:rsidRPr="00824D0F">
        <w:rPr>
          <w:spacing w:val="-5"/>
        </w:rPr>
        <w:t>.</w:t>
      </w:r>
      <w:r w:rsidRPr="000609CD">
        <w:rPr>
          <w:i/>
          <w:spacing w:val="-5"/>
          <w:sz w:val="20"/>
        </w:rPr>
        <w:t xml:space="preserve"> </w:t>
      </w:r>
      <w:r w:rsidRPr="000609CD">
        <w:rPr>
          <w:smallCaps/>
          <w:spacing w:val="-5"/>
        </w:rPr>
        <w:t xml:space="preserve"> </w:t>
      </w:r>
      <w:hyperlink r:id="rId13" w:history="1">
        <w:r w:rsidR="000609CD" w:rsidRPr="000609CD">
          <w:rPr>
            <w:rStyle w:val="Collegamentoipertestuale"/>
            <w:spacing w:val="-5"/>
          </w:rPr>
          <w:t>Acquista da V&amp;P</w:t>
        </w:r>
      </w:hyperlink>
    </w:p>
    <w:p w14:paraId="2509C7A5" w14:textId="56998ED7" w:rsidR="002A7180" w:rsidRPr="00824D0F" w:rsidRDefault="002A7180" w:rsidP="00035AC2">
      <w:pPr>
        <w:pStyle w:val="Testo1"/>
        <w:spacing w:line="240" w:lineRule="exact"/>
      </w:pPr>
      <w:r w:rsidRPr="00824D0F">
        <w:rPr>
          <w:rFonts w:eastAsia="Arial Unicode MS"/>
          <w:smallCaps/>
          <w:sz w:val="16"/>
          <w:szCs w:val="16"/>
        </w:rPr>
        <w:t>C. Cevese-Ju. Dobrovolskaja</w:t>
      </w:r>
      <w:r w:rsidRPr="00824D0F">
        <w:rPr>
          <w:rFonts w:eastAsia="Arial Unicode MS"/>
        </w:rPr>
        <w:t xml:space="preserve">, </w:t>
      </w:r>
      <w:r w:rsidRPr="00824D0F">
        <w:rPr>
          <w:rFonts w:eastAsia="Arial Unicode MS"/>
          <w:i/>
          <w:iCs/>
        </w:rPr>
        <w:t>Sintassi russa: teoria ed esercizi</w:t>
      </w:r>
      <w:r w:rsidRPr="00824D0F">
        <w:rPr>
          <w:rFonts w:eastAsia="Arial Unicode MS"/>
          <w:lang w:val="nl-NL"/>
        </w:rPr>
        <w:t>, Hoepli, Milano, 2004.</w:t>
      </w:r>
      <w:r w:rsidR="000609CD">
        <w:rPr>
          <w:rFonts w:eastAsia="Arial Unicode MS"/>
          <w:lang w:val="nl-NL"/>
        </w:rPr>
        <w:t xml:space="preserve"> </w:t>
      </w:r>
      <w:hyperlink r:id="rId14" w:history="1">
        <w:r w:rsidR="000609CD" w:rsidRPr="000609CD">
          <w:rPr>
            <w:rStyle w:val="Collegamentoipertestuale"/>
            <w:rFonts w:eastAsia="Arial Unicode MS"/>
            <w:lang w:val="nl-NL"/>
          </w:rPr>
          <w:t>Acquista da V&amp;P</w:t>
        </w:r>
      </w:hyperlink>
    </w:p>
    <w:p w14:paraId="033CC65C" w14:textId="77777777" w:rsidR="002A7180" w:rsidRPr="00927255" w:rsidRDefault="002A7180" w:rsidP="002A7180">
      <w:pPr>
        <w:spacing w:before="240" w:after="120" w:line="220" w:lineRule="exact"/>
        <w:rPr>
          <w:b/>
          <w:i/>
          <w:sz w:val="18"/>
        </w:rPr>
      </w:pPr>
      <w:r w:rsidRPr="00824D0F">
        <w:rPr>
          <w:b/>
          <w:i/>
          <w:sz w:val="18"/>
        </w:rPr>
        <w:t>DIDATTICA DEL</w:t>
      </w:r>
      <w:r w:rsidRPr="00927255">
        <w:rPr>
          <w:b/>
          <w:i/>
          <w:sz w:val="18"/>
        </w:rPr>
        <w:t xml:space="preserve"> CORSO</w:t>
      </w:r>
      <w:bookmarkStart w:id="8" w:name="_GoBack"/>
      <w:bookmarkEnd w:id="8"/>
    </w:p>
    <w:p w14:paraId="4D925A7D" w14:textId="77777777" w:rsidR="002A7180" w:rsidRDefault="002A7180" w:rsidP="002A7180">
      <w:pPr>
        <w:pStyle w:val="Testo2"/>
        <w:rPr>
          <w:szCs w:val="18"/>
        </w:rPr>
      </w:pPr>
      <w:r w:rsidRPr="00440883">
        <w:rPr>
          <w:szCs w:val="18"/>
        </w:rPr>
        <w:t>Il corso si svolgerà mediante lezioni ed esercitazioni</w:t>
      </w:r>
      <w:r>
        <w:rPr>
          <w:szCs w:val="18"/>
        </w:rPr>
        <w:t xml:space="preserve"> pratiche</w:t>
      </w:r>
      <w:r w:rsidRPr="00440883">
        <w:rPr>
          <w:szCs w:val="18"/>
        </w:rPr>
        <w:t>.</w:t>
      </w:r>
    </w:p>
    <w:p w14:paraId="02A6478E" w14:textId="77777777" w:rsidR="002A7180" w:rsidRPr="00927255" w:rsidRDefault="002A7180" w:rsidP="002A7180">
      <w:pPr>
        <w:spacing w:before="240" w:after="120" w:line="220" w:lineRule="exact"/>
        <w:rPr>
          <w:b/>
          <w:i/>
          <w:sz w:val="18"/>
        </w:rPr>
      </w:pPr>
      <w:r w:rsidRPr="00927255">
        <w:rPr>
          <w:b/>
          <w:i/>
          <w:sz w:val="18"/>
        </w:rPr>
        <w:lastRenderedPageBreak/>
        <w:t>METODO E CRITERI DI VALUTAZIONE</w:t>
      </w:r>
    </w:p>
    <w:p w14:paraId="4013CA68" w14:textId="77777777" w:rsidR="002A7180" w:rsidRPr="00440883" w:rsidRDefault="002A7180" w:rsidP="002A7180">
      <w:pPr>
        <w:pStyle w:val="Testo2"/>
        <w:spacing w:line="240" w:lineRule="exact"/>
        <w:rPr>
          <w:rFonts w:cs="Times"/>
          <w:szCs w:val="18"/>
        </w:rPr>
      </w:pPr>
      <w:r w:rsidRPr="00440883">
        <w:rPr>
          <w:rFonts w:cs="Times"/>
          <w:szCs w:val="18"/>
        </w:rPr>
        <w:t>L’es</w:t>
      </w:r>
      <w:r w:rsidRPr="00824D0F">
        <w:rPr>
          <w:rFonts w:cs="Times"/>
          <w:szCs w:val="18"/>
        </w:rPr>
        <w:t>ercitazione di lingua prevede una valutazione con esami finali di lingua scritta e orale. Le prove finali</w:t>
      </w:r>
      <w:r w:rsidRPr="00824D0F">
        <w:rPr>
          <w:rFonts w:eastAsia="Arial Unicode MS"/>
        </w:rPr>
        <w:t xml:space="preserve">, uguali per tutti i profili, </w:t>
      </w:r>
      <w:r w:rsidRPr="00824D0F">
        <w:rPr>
          <w:rFonts w:cs="Times"/>
          <w:szCs w:val="18"/>
        </w:rPr>
        <w:t>si suddividono in:</w:t>
      </w:r>
    </w:p>
    <w:p w14:paraId="38B3ECFB" w14:textId="77777777" w:rsidR="002A7180" w:rsidRDefault="002A7180" w:rsidP="002A7180">
      <w:pPr>
        <w:pStyle w:val="Testo2"/>
        <w:spacing w:line="240" w:lineRule="exact"/>
        <w:rPr>
          <w:b/>
          <w:bCs/>
          <w:i/>
          <w:iCs/>
          <w:szCs w:val="18"/>
        </w:rPr>
      </w:pPr>
    </w:p>
    <w:p w14:paraId="5248DDFC" w14:textId="7D80290E" w:rsidR="002A7180" w:rsidRPr="00BE305F" w:rsidRDefault="002A7180" w:rsidP="002A7180">
      <w:pPr>
        <w:pStyle w:val="Testo2"/>
        <w:spacing w:after="120" w:line="240" w:lineRule="exact"/>
        <w:rPr>
          <w:b/>
          <w:bCs/>
          <w:i/>
          <w:iCs/>
          <w:szCs w:val="18"/>
        </w:rPr>
      </w:pPr>
      <w:r w:rsidRPr="00BE305F">
        <w:rPr>
          <w:b/>
          <w:bCs/>
          <w:i/>
          <w:iCs/>
          <w:szCs w:val="18"/>
        </w:rPr>
        <w:t>Prova scritta</w:t>
      </w:r>
    </w:p>
    <w:p w14:paraId="5078F419" w14:textId="77777777" w:rsidR="002A7180" w:rsidRDefault="002A7180" w:rsidP="002A7180">
      <w:pPr>
        <w:pStyle w:val="Testo2"/>
        <w:spacing w:line="240" w:lineRule="exact"/>
        <w:rPr>
          <w:rFonts w:eastAsia="Arial Unicode MS"/>
        </w:rPr>
      </w:pPr>
      <w:r>
        <w:rPr>
          <w:rFonts w:eastAsia="Arial Unicode MS"/>
        </w:rPr>
        <w:t>–</w:t>
      </w:r>
      <w:r>
        <w:rPr>
          <w:rFonts w:eastAsia="Arial Unicode MS"/>
        </w:rPr>
        <w:tab/>
        <w:t>Test lessico-grammaticale.</w:t>
      </w:r>
    </w:p>
    <w:p w14:paraId="4B393DF8" w14:textId="77777777" w:rsidR="002A7180" w:rsidRDefault="002A7180" w:rsidP="002A7180">
      <w:pPr>
        <w:pStyle w:val="Testo2"/>
        <w:spacing w:line="240" w:lineRule="exact"/>
        <w:rPr>
          <w:rFonts w:eastAsia="Arial Unicode MS"/>
        </w:rPr>
      </w:pPr>
      <w:r>
        <w:rPr>
          <w:rFonts w:eastAsia="Arial Unicode MS"/>
        </w:rPr>
        <w:t>–</w:t>
      </w:r>
      <w:r>
        <w:rPr>
          <w:rFonts w:eastAsia="Arial Unicode MS"/>
        </w:rPr>
        <w:tab/>
        <w:t>Resoconto di un testo in russo letto dall’insegnante (изложение).</w:t>
      </w:r>
    </w:p>
    <w:p w14:paraId="6E0B3998" w14:textId="77777777" w:rsidR="002A7180" w:rsidRDefault="002A7180" w:rsidP="002A7180">
      <w:pPr>
        <w:pStyle w:val="Testo2"/>
        <w:spacing w:line="240" w:lineRule="exact"/>
        <w:rPr>
          <w:rFonts w:eastAsia="Arial Unicode MS"/>
        </w:rPr>
      </w:pPr>
      <w:r>
        <w:rPr>
          <w:rFonts w:eastAsia="Arial Unicode MS"/>
        </w:rPr>
        <w:t>–</w:t>
      </w:r>
      <w:r>
        <w:rPr>
          <w:rFonts w:eastAsia="Arial Unicode MS"/>
        </w:rPr>
        <w:tab/>
        <w:t>Traduzione dall’italiano verso russo di un testo di attualità.</w:t>
      </w:r>
    </w:p>
    <w:p w14:paraId="3FAD68A4" w14:textId="77777777" w:rsidR="002A7180" w:rsidRDefault="002A7180" w:rsidP="002A7180">
      <w:pPr>
        <w:pStyle w:val="Testo2"/>
        <w:spacing w:line="240" w:lineRule="exact"/>
        <w:rPr>
          <w:rFonts w:eastAsia="Arial Unicode MS"/>
        </w:rPr>
      </w:pPr>
      <w:r>
        <w:rPr>
          <w:rFonts w:eastAsia="Arial Unicode MS"/>
        </w:rPr>
        <w:t>–</w:t>
      </w:r>
      <w:r>
        <w:rPr>
          <w:rFonts w:eastAsia="Arial Unicode MS"/>
        </w:rPr>
        <w:tab/>
        <w:t>Traduzione dal russo verso l’italiano di un testo di attualità.</w:t>
      </w:r>
    </w:p>
    <w:p w14:paraId="7A942F1F" w14:textId="77777777" w:rsidR="002A7180" w:rsidRDefault="002A7180" w:rsidP="002A7180">
      <w:pPr>
        <w:pStyle w:val="Testo2"/>
        <w:spacing w:line="240" w:lineRule="exact"/>
        <w:rPr>
          <w:rFonts w:eastAsia="Arial Unicode MS"/>
        </w:rPr>
      </w:pPr>
    </w:p>
    <w:p w14:paraId="21E0A669" w14:textId="77777777" w:rsidR="002A7180" w:rsidRDefault="002A7180" w:rsidP="002A7180">
      <w:pPr>
        <w:pStyle w:val="Testo2"/>
        <w:spacing w:line="240" w:lineRule="exact"/>
        <w:rPr>
          <w:rFonts w:eastAsia="Arial Unicode MS"/>
        </w:rPr>
      </w:pPr>
      <w:r>
        <w:rPr>
          <w:rFonts w:eastAsia="Arial Unicode MS"/>
        </w:rPr>
        <w:t xml:space="preserve">È ammesso l’uso del vocabolario bilingue e monolingue solo per la traduzione. La durata della prova è di circa quattro ore. </w:t>
      </w:r>
    </w:p>
    <w:p w14:paraId="425CBE38" w14:textId="77777777" w:rsidR="002A7180" w:rsidRDefault="002A7180" w:rsidP="002A7180">
      <w:pPr>
        <w:pStyle w:val="Testo2"/>
        <w:spacing w:line="240" w:lineRule="exact"/>
        <w:rPr>
          <w:rFonts w:eastAsia="Arial Unicode MS"/>
        </w:rPr>
      </w:pPr>
      <w:r>
        <w:rPr>
          <w:rFonts w:eastAsia="Arial Unicode MS"/>
        </w:rPr>
        <w:t>L</w:t>
      </w:r>
      <w:r w:rsidRPr="00404677">
        <w:rPr>
          <w:rFonts w:eastAsia="Arial Unicode MS"/>
        </w:rPr>
        <w:t xml:space="preserve">e varie </w:t>
      </w:r>
      <w:r>
        <w:rPr>
          <w:rFonts w:eastAsia="Arial Unicode MS"/>
        </w:rPr>
        <w:t xml:space="preserve">parti della prova scritta </w:t>
      </w:r>
      <w:r w:rsidRPr="00404677">
        <w:rPr>
          <w:rFonts w:eastAsia="Arial Unicode MS"/>
        </w:rPr>
        <w:t>contribuiscono in percentuali diverse al voto finale:</w:t>
      </w:r>
      <w:r>
        <w:rPr>
          <w:rFonts w:eastAsia="Arial Unicode MS"/>
        </w:rPr>
        <w:t xml:space="preserve"> </w:t>
      </w:r>
      <w:r w:rsidRPr="00404677">
        <w:rPr>
          <w:rFonts w:eastAsia="Arial Unicode MS"/>
        </w:rPr>
        <w:t>la traduzione dall'italiano al russo e il test contribuiscono per il 30% ciascuna. Le restanti prove contribuiscono per il 20% ciascuna. </w:t>
      </w:r>
      <w:r>
        <w:rPr>
          <w:rFonts w:eastAsia="Arial Unicode MS"/>
        </w:rPr>
        <w:t>Il punteggio massimo finale, dato dalla media delle quattro prove, è di 30/30. Si terrà inoltre conto anche della regolarità e del profitto con cui lo studente segue le attività in classe e svolge il lavoro individuale a casa, verificati nel corso dell’anno mediante test e prove.</w:t>
      </w:r>
    </w:p>
    <w:p w14:paraId="07FFEECE" w14:textId="77777777" w:rsidR="002A7180" w:rsidRDefault="002A7180" w:rsidP="002A7180">
      <w:pPr>
        <w:pStyle w:val="Testo2"/>
        <w:spacing w:line="240" w:lineRule="exact"/>
        <w:rPr>
          <w:b/>
          <w:bCs/>
          <w:i/>
          <w:iCs/>
          <w:szCs w:val="18"/>
        </w:rPr>
      </w:pPr>
    </w:p>
    <w:p w14:paraId="6F7820D6" w14:textId="03FC7ACE" w:rsidR="002A7180" w:rsidRPr="00BE305F" w:rsidRDefault="002A7180" w:rsidP="002A7180">
      <w:pPr>
        <w:pStyle w:val="Testo2"/>
        <w:spacing w:after="120" w:line="240" w:lineRule="exact"/>
        <w:rPr>
          <w:b/>
          <w:bCs/>
          <w:i/>
          <w:iCs/>
          <w:szCs w:val="18"/>
        </w:rPr>
      </w:pPr>
      <w:r w:rsidRPr="00BE305F">
        <w:rPr>
          <w:b/>
          <w:bCs/>
          <w:i/>
          <w:iCs/>
          <w:szCs w:val="18"/>
        </w:rPr>
        <w:t>Prova orale</w:t>
      </w:r>
    </w:p>
    <w:p w14:paraId="6E90A966" w14:textId="77777777" w:rsidR="002A7180" w:rsidRPr="00824D0F" w:rsidRDefault="002A7180" w:rsidP="002A7180">
      <w:pPr>
        <w:pStyle w:val="Testo2"/>
        <w:spacing w:line="240" w:lineRule="exact"/>
        <w:rPr>
          <w:szCs w:val="18"/>
        </w:rPr>
      </w:pPr>
      <w:r w:rsidRPr="00824D0F">
        <w:rPr>
          <w:szCs w:val="18"/>
        </w:rPr>
        <w:t xml:space="preserve">Per l’esame orale lo studente deve essere in grado di leggere, tradurre e riassumere le letture effettuate in classe durante l’anno e i testi letti a casa (circa 100 pagine in lingua originale </w:t>
      </w:r>
      <w:r w:rsidRPr="00824D0F">
        <w:rPr>
          <w:rFonts w:eastAsia="Arial Unicode MS"/>
        </w:rPr>
        <w:t>che verranno indicate dai docenti del corso</w:t>
      </w:r>
      <w:r w:rsidRPr="00824D0F">
        <w:rPr>
          <w:szCs w:val="18"/>
        </w:rPr>
        <w:t>), saper sostenere una conversazione sulle letture fatte e sui temi trattati durante le lezioni.</w:t>
      </w:r>
    </w:p>
    <w:p w14:paraId="3EBFB168" w14:textId="77777777" w:rsidR="002A7180" w:rsidRPr="00824D0F" w:rsidRDefault="002A7180" w:rsidP="002A7180">
      <w:pPr>
        <w:pStyle w:val="Testo2"/>
        <w:spacing w:line="240" w:lineRule="exact"/>
        <w:rPr>
          <w:szCs w:val="18"/>
        </w:rPr>
      </w:pPr>
      <w:r w:rsidRPr="00824D0F">
        <w:rPr>
          <w:szCs w:val="18"/>
        </w:rPr>
        <w:t>Inoltre lo studente dovrà saper leggere e tradurre a prima vista un testo russo di livello avanzato, che gli verrà sottoposto in sede d’esame, e sapere conversare in lingua russa riguardo al contenuto del brano.</w:t>
      </w:r>
    </w:p>
    <w:p w14:paraId="5B05A64A" w14:textId="77777777" w:rsidR="002A7180" w:rsidRPr="00824D0F" w:rsidRDefault="002A7180" w:rsidP="002A7180">
      <w:pPr>
        <w:pStyle w:val="Testo2"/>
        <w:spacing w:line="240" w:lineRule="exact"/>
        <w:rPr>
          <w:szCs w:val="18"/>
        </w:rPr>
      </w:pPr>
      <w:r w:rsidRPr="00824D0F">
        <w:rPr>
          <w:szCs w:val="18"/>
        </w:rPr>
        <w:t>Lo studente dovrà infine essere in grado di descrivere le caratteristiche principali di un’immagine che sarà proposta dal docente.</w:t>
      </w:r>
    </w:p>
    <w:p w14:paraId="02C957FA" w14:textId="77777777" w:rsidR="002A7180" w:rsidRPr="00824D0F" w:rsidRDefault="002A7180" w:rsidP="002A7180">
      <w:pPr>
        <w:pStyle w:val="Testo2"/>
        <w:spacing w:line="240" w:lineRule="exact"/>
        <w:rPr>
          <w:szCs w:val="18"/>
        </w:rPr>
      </w:pPr>
    </w:p>
    <w:p w14:paraId="0140C54D" w14:textId="77777777" w:rsidR="002A7180" w:rsidRPr="00927255" w:rsidRDefault="002A7180" w:rsidP="002A7180">
      <w:pPr>
        <w:pStyle w:val="Testo2"/>
        <w:spacing w:line="240" w:lineRule="exact"/>
        <w:rPr>
          <w:rFonts w:eastAsia="Arial Unicode MS"/>
          <w:szCs w:val="18"/>
          <w:u w:color="000000"/>
        </w:rPr>
      </w:pPr>
      <w:r w:rsidRPr="00824D0F">
        <w:rPr>
          <w:rFonts w:eastAsia="Arial Unicode MS"/>
          <w:szCs w:val="18"/>
          <w:u w:color="000000"/>
        </w:rPr>
        <w:t>Concorrono alla valutazione della prova orale la padronanza lessicale (25% del voto finale), la correttezza grammaticale (25% del voto finale), di pronuncia e accentuazione (25% del voto finale), l’esposizione del</w:t>
      </w:r>
      <w:r w:rsidRPr="00440883">
        <w:rPr>
          <w:rFonts w:eastAsia="Arial Unicode MS"/>
          <w:szCs w:val="18"/>
          <w:u w:color="000000"/>
        </w:rPr>
        <w:t xml:space="preserve"> contenuto e l’interazione comunicativa (25% del voto finale).</w:t>
      </w:r>
      <w:r w:rsidRPr="00927255">
        <w:rPr>
          <w:rFonts w:eastAsia="Arial Unicode MS"/>
          <w:szCs w:val="18"/>
          <w:u w:color="000000"/>
        </w:rPr>
        <w:t xml:space="preserve"> </w:t>
      </w:r>
    </w:p>
    <w:p w14:paraId="2CDDC649" w14:textId="77777777" w:rsidR="002A7180" w:rsidRPr="00927255" w:rsidRDefault="002A7180" w:rsidP="002A7180">
      <w:pPr>
        <w:spacing w:before="240" w:after="120"/>
        <w:rPr>
          <w:b/>
          <w:i/>
          <w:sz w:val="18"/>
        </w:rPr>
      </w:pPr>
      <w:r w:rsidRPr="00927255">
        <w:rPr>
          <w:b/>
          <w:i/>
          <w:sz w:val="18"/>
        </w:rPr>
        <w:t>AVVERTENZE E PRE-REQUISITI</w:t>
      </w:r>
    </w:p>
    <w:p w14:paraId="530CA88B" w14:textId="77777777" w:rsidR="002A7180" w:rsidRDefault="002A7180" w:rsidP="002A7180">
      <w:pPr>
        <w:pStyle w:val="Testo2"/>
        <w:spacing w:line="240" w:lineRule="exact"/>
      </w:pPr>
      <w:r w:rsidRPr="00927255">
        <w:lastRenderedPageBreak/>
        <w:t>Per seguire con profitto il corso lo studente dovrà possedere una buona conoscenza della lingua russa scritta e parlata a livello intermedio, corrispondente al superamento della seconda annualità (lingua scritta e orale 2, Lessico e morfosintassi).</w:t>
      </w:r>
    </w:p>
    <w:p w14:paraId="27AAB4E0" w14:textId="77777777" w:rsidR="002A7180" w:rsidRPr="00824D0F" w:rsidRDefault="002A7180" w:rsidP="002A7180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824D0F">
        <w:rPr>
          <w:rFonts w:ascii="Times New Roman" w:hAnsi="Times New Roman"/>
          <w:szCs w:val="18"/>
        </w:rPr>
        <w:t xml:space="preserve">L'apprendimento di quanto comunicato nel corso dipende in larga misura dalla regolarità con cui si frequentano le lezioni e si acquisisce, con il lavoro individuale a casa, quanto comunicato dal docente a lezione. </w:t>
      </w:r>
    </w:p>
    <w:p w14:paraId="5AE9C566" w14:textId="77777777" w:rsidR="002A7180" w:rsidRPr="00824D0F" w:rsidRDefault="002A7180" w:rsidP="002A7180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 w:rsidRPr="00824D0F">
        <w:rPr>
          <w:rFonts w:ascii="Times New Roman" w:hAnsi="Times New Roman"/>
          <w:szCs w:val="18"/>
        </w:rPr>
        <w:t xml:space="preserve">La partecipazione </w:t>
      </w:r>
      <w:r>
        <w:rPr>
          <w:rFonts w:ascii="Times New Roman" w:hAnsi="Times New Roman"/>
          <w:szCs w:val="18"/>
        </w:rPr>
        <w:t xml:space="preserve">alle attività proposte dai docenti </w:t>
      </w:r>
      <w:r w:rsidRPr="00824D0F">
        <w:rPr>
          <w:rFonts w:ascii="Times New Roman" w:hAnsi="Times New Roman"/>
          <w:szCs w:val="18"/>
        </w:rPr>
        <w:t xml:space="preserve">mediante lo svolgimento di esercizi scritti e orali </w:t>
      </w:r>
      <w:r>
        <w:rPr>
          <w:rFonts w:ascii="Times New Roman" w:hAnsi="Times New Roman"/>
          <w:szCs w:val="18"/>
        </w:rPr>
        <w:t>verrà verificata regolarmente nel corso dell’anno.</w:t>
      </w:r>
    </w:p>
    <w:p w14:paraId="5546B398" w14:textId="77777777" w:rsidR="002A7180" w:rsidRPr="00824D0F" w:rsidRDefault="002A7180" w:rsidP="002A7180">
      <w:pPr>
        <w:pStyle w:val="Testo2"/>
        <w:spacing w:line="240" w:lineRule="exact"/>
      </w:pPr>
      <w:r w:rsidRPr="00824D0F">
        <w:t>Le esercitazioni hanno durata annuale.</w:t>
      </w:r>
    </w:p>
    <w:p w14:paraId="74E9351C" w14:textId="0CC4B6AC" w:rsidR="002A7180" w:rsidRPr="00927255" w:rsidRDefault="002A7180" w:rsidP="002A7180">
      <w:pPr>
        <w:pStyle w:val="Testo2"/>
        <w:spacing w:before="120" w:after="120"/>
        <w:rPr>
          <w:i/>
        </w:rPr>
      </w:pPr>
      <w:r w:rsidRPr="00927255">
        <w:rPr>
          <w:i/>
        </w:rPr>
        <w:t>Orario e luogo di ricevimento</w:t>
      </w:r>
      <w:r>
        <w:rPr>
          <w:i/>
        </w:rPr>
        <w:t xml:space="preserve"> degli studenti</w:t>
      </w:r>
    </w:p>
    <w:p w14:paraId="31A76643" w14:textId="77777777" w:rsidR="002A7180" w:rsidRPr="0066319F" w:rsidRDefault="002A7180" w:rsidP="002A7180">
      <w:pPr>
        <w:pStyle w:val="Testo2"/>
      </w:pPr>
      <w:r>
        <w:t>G</w:t>
      </w:r>
      <w:r w:rsidRPr="00927255">
        <w:t xml:space="preserve">li studenti </w:t>
      </w:r>
      <w:r>
        <w:t xml:space="preserve">si ricevono </w:t>
      </w:r>
      <w:r w:rsidRPr="00927255">
        <w:t>previo appuntamento concordato via mail.</w:t>
      </w:r>
    </w:p>
    <w:p w14:paraId="66B86426" w14:textId="77777777" w:rsidR="001434D9" w:rsidRPr="001849E1" w:rsidRDefault="001434D9" w:rsidP="002A7180">
      <w:pPr>
        <w:pStyle w:val="Titolo1"/>
        <w:rPr>
          <w:szCs w:val="18"/>
        </w:rPr>
      </w:pPr>
    </w:p>
    <w:sectPr w:rsidR="001434D9" w:rsidRPr="001849E1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49543" w14:textId="77777777" w:rsidR="00B72D67" w:rsidRDefault="00B72D67" w:rsidP="00FF4B83">
      <w:pPr>
        <w:spacing w:line="240" w:lineRule="auto"/>
      </w:pPr>
      <w:r>
        <w:separator/>
      </w:r>
    </w:p>
  </w:endnote>
  <w:endnote w:type="continuationSeparator" w:id="0">
    <w:p w14:paraId="75F303F2" w14:textId="77777777" w:rsidR="00B72D67" w:rsidRDefault="00B72D67" w:rsidP="00FF4B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D0D81" w14:textId="77777777" w:rsidR="00B72D67" w:rsidRDefault="00B72D67" w:rsidP="00FF4B83">
      <w:pPr>
        <w:spacing w:line="240" w:lineRule="auto"/>
      </w:pPr>
      <w:r>
        <w:separator/>
      </w:r>
    </w:p>
  </w:footnote>
  <w:footnote w:type="continuationSeparator" w:id="0">
    <w:p w14:paraId="2A025479" w14:textId="77777777" w:rsidR="00B72D67" w:rsidRDefault="00B72D67" w:rsidP="00FF4B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C23F5"/>
    <w:multiLevelType w:val="hybridMultilevel"/>
    <w:tmpl w:val="0E7ABABC"/>
    <w:lvl w:ilvl="0" w:tplc="1B60AC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9EF355D"/>
    <w:multiLevelType w:val="hybridMultilevel"/>
    <w:tmpl w:val="EDA09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072BA"/>
    <w:multiLevelType w:val="hybridMultilevel"/>
    <w:tmpl w:val="D882746E"/>
    <w:lvl w:ilvl="0" w:tplc="026095F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0A2489F"/>
    <w:multiLevelType w:val="hybridMultilevel"/>
    <w:tmpl w:val="03F4E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FC17106"/>
    <w:multiLevelType w:val="hybridMultilevel"/>
    <w:tmpl w:val="692AEC4A"/>
    <w:lvl w:ilvl="0" w:tplc="40660782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7A"/>
    <w:rsid w:val="00002091"/>
    <w:rsid w:val="00004EDE"/>
    <w:rsid w:val="00021018"/>
    <w:rsid w:val="00035AC2"/>
    <w:rsid w:val="000609CD"/>
    <w:rsid w:val="000A48DD"/>
    <w:rsid w:val="000D5156"/>
    <w:rsid w:val="000E492F"/>
    <w:rsid w:val="001331D5"/>
    <w:rsid w:val="001434D9"/>
    <w:rsid w:val="00152A8D"/>
    <w:rsid w:val="0017026F"/>
    <w:rsid w:val="00180F1F"/>
    <w:rsid w:val="001849E1"/>
    <w:rsid w:val="00195510"/>
    <w:rsid w:val="001E6DB9"/>
    <w:rsid w:val="00204272"/>
    <w:rsid w:val="00207231"/>
    <w:rsid w:val="002407DF"/>
    <w:rsid w:val="00244DF8"/>
    <w:rsid w:val="00287434"/>
    <w:rsid w:val="002A553B"/>
    <w:rsid w:val="002A6E1F"/>
    <w:rsid w:val="002A7180"/>
    <w:rsid w:val="002B1D5F"/>
    <w:rsid w:val="002B2A1E"/>
    <w:rsid w:val="002B53CC"/>
    <w:rsid w:val="002E38A9"/>
    <w:rsid w:val="00305D82"/>
    <w:rsid w:val="00311DA0"/>
    <w:rsid w:val="00330CF5"/>
    <w:rsid w:val="00334BF3"/>
    <w:rsid w:val="00342238"/>
    <w:rsid w:val="00375D5C"/>
    <w:rsid w:val="003E02E0"/>
    <w:rsid w:val="003E178D"/>
    <w:rsid w:val="004D6D7A"/>
    <w:rsid w:val="0050083F"/>
    <w:rsid w:val="005075E3"/>
    <w:rsid w:val="00507E45"/>
    <w:rsid w:val="005252A7"/>
    <w:rsid w:val="005652EB"/>
    <w:rsid w:val="0057783E"/>
    <w:rsid w:val="00595BD1"/>
    <w:rsid w:val="005D41E5"/>
    <w:rsid w:val="005E4E02"/>
    <w:rsid w:val="005F1057"/>
    <w:rsid w:val="00603EA4"/>
    <w:rsid w:val="00606FDF"/>
    <w:rsid w:val="00663C81"/>
    <w:rsid w:val="006C32F3"/>
    <w:rsid w:val="006C4833"/>
    <w:rsid w:val="00703151"/>
    <w:rsid w:val="0074356E"/>
    <w:rsid w:val="007D751C"/>
    <w:rsid w:val="007E061D"/>
    <w:rsid w:val="007F3891"/>
    <w:rsid w:val="00852EC7"/>
    <w:rsid w:val="00856A39"/>
    <w:rsid w:val="008616A3"/>
    <w:rsid w:val="00864782"/>
    <w:rsid w:val="00892BD2"/>
    <w:rsid w:val="009239FC"/>
    <w:rsid w:val="009368D8"/>
    <w:rsid w:val="00941FEF"/>
    <w:rsid w:val="00942013"/>
    <w:rsid w:val="00950D6F"/>
    <w:rsid w:val="009650FE"/>
    <w:rsid w:val="00976F0E"/>
    <w:rsid w:val="00993315"/>
    <w:rsid w:val="00996D45"/>
    <w:rsid w:val="009C29C6"/>
    <w:rsid w:val="009C34D2"/>
    <w:rsid w:val="00A05E40"/>
    <w:rsid w:val="00A3249E"/>
    <w:rsid w:val="00A36000"/>
    <w:rsid w:val="00A51E01"/>
    <w:rsid w:val="00A92226"/>
    <w:rsid w:val="00AB7757"/>
    <w:rsid w:val="00B2236B"/>
    <w:rsid w:val="00B414B2"/>
    <w:rsid w:val="00B609A7"/>
    <w:rsid w:val="00B63CFC"/>
    <w:rsid w:val="00B72D67"/>
    <w:rsid w:val="00B86347"/>
    <w:rsid w:val="00B90EDD"/>
    <w:rsid w:val="00BA55BB"/>
    <w:rsid w:val="00BD5A52"/>
    <w:rsid w:val="00BE34B5"/>
    <w:rsid w:val="00BF24C5"/>
    <w:rsid w:val="00BF46A9"/>
    <w:rsid w:val="00C00767"/>
    <w:rsid w:val="00C411B5"/>
    <w:rsid w:val="00C41403"/>
    <w:rsid w:val="00C62184"/>
    <w:rsid w:val="00C978A1"/>
    <w:rsid w:val="00CB7A69"/>
    <w:rsid w:val="00CC56FD"/>
    <w:rsid w:val="00CC752B"/>
    <w:rsid w:val="00CF6211"/>
    <w:rsid w:val="00D43D80"/>
    <w:rsid w:val="00D529F1"/>
    <w:rsid w:val="00D7259C"/>
    <w:rsid w:val="00D87900"/>
    <w:rsid w:val="00D90535"/>
    <w:rsid w:val="00DA4F1D"/>
    <w:rsid w:val="00DD3594"/>
    <w:rsid w:val="00DE6018"/>
    <w:rsid w:val="00E542E1"/>
    <w:rsid w:val="00EC3640"/>
    <w:rsid w:val="00EE0CA9"/>
    <w:rsid w:val="00F53BA6"/>
    <w:rsid w:val="00F67F14"/>
    <w:rsid w:val="00F95962"/>
    <w:rsid w:val="00FB17D6"/>
    <w:rsid w:val="00FB2091"/>
    <w:rsid w:val="00FD331F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C2C5CC"/>
  <w15:docId w15:val="{56D3DCA6-ED06-4F1F-9F29-AB9256B1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7026F"/>
    <w:rPr>
      <w:color w:val="0563C1" w:themeColor="hyperlink"/>
      <w:u w:val="single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FF4B8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4B83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FF4B8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4B83"/>
    <w:rPr>
      <w:rFonts w:ascii="Times" w:hAnsi="Tim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9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9A7"/>
    <w:rPr>
      <w:rFonts w:ascii="Segoe UI" w:hAnsi="Segoe UI" w:cs="Segoe UI"/>
      <w:sz w:val="18"/>
      <w:szCs w:val="18"/>
    </w:rPr>
  </w:style>
  <w:style w:type="paragraph" w:customStyle="1" w:styleId="Normale1">
    <w:name w:val="Normale1"/>
    <w:rsid w:val="00663C81"/>
    <w:pPr>
      <w:spacing w:line="240" w:lineRule="exact"/>
      <w:jc w:val="both"/>
    </w:pPr>
    <w:rPr>
      <w:rFonts w:eastAsia="Arial Unicode MS" w:hAnsi="Arial Unicode MS" w:cs="Arial Unicode MS"/>
      <w:color w:val="000000"/>
      <w:u w:color="000000"/>
    </w:rPr>
  </w:style>
  <w:style w:type="character" w:customStyle="1" w:styleId="Testo2Carattere">
    <w:name w:val="Testo 2 Carattere"/>
    <w:link w:val="Testo2"/>
    <w:locked/>
    <w:rsid w:val="00663C81"/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locked/>
    <w:rsid w:val="00D43D80"/>
    <w:rPr>
      <w:rFonts w:ascii="Times" w:hAnsi="Times"/>
      <w:noProof/>
      <w:sz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B1D5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42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vasilij-grossman/tutto-scorre-9788845924668-209977.html" TargetMode="External"/><Relationship Id="rId13" Type="http://schemas.openxmlformats.org/officeDocument/2006/relationships/hyperlink" Target="https://librerie.unicatt.it/scheda-libro/julia-dobrovolskaja-claudia-cevese-emilia-magnanini/grammatica-russa-manuale-di-teoria-9788820385439-553013.html?search_string=cevese%20grammatica%20r&amp;search_results=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vasilij-grossman/vita-e-destino-9788845936906-706519.html" TargetMode="External"/><Relationship Id="rId12" Type="http://schemas.openxmlformats.org/officeDocument/2006/relationships/hyperlink" Target="https://librerie.unicatt.it/scheda-libro/daniela-bonciani-raffaella-romagnoli-natalia-smykunova/mir-tesen-fondamenti-di-cultura-russa-9788820372002-234902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erie.unicatt.it/scheda-libro/natalia-nikitina/corso-di-russo-livelli-b1-con-soluzioni-9788820388461-559576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verdiana.neglia@unicat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neglia@hotmail.it" TargetMode="External"/><Relationship Id="rId14" Type="http://schemas.openxmlformats.org/officeDocument/2006/relationships/hyperlink" Target="https://librerie.unicatt.it/scheda-libro/cevese-claudia-dobrovolskaja-julia/sintassi-russa-9788820333898-16914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ella.mensi\Documents\Modelli%20di%20Office%20personalizzat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8</TotalTime>
  <Pages>7</Pages>
  <Words>1846</Words>
  <Characters>11476</Characters>
  <Application>Microsoft Office Word</Application>
  <DocSecurity>0</DocSecurity>
  <Lines>95</Lines>
  <Paragraphs>26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13296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Magatelli Matteo</cp:lastModifiedBy>
  <cp:revision>4</cp:revision>
  <cp:lastPrinted>2003-03-27T09:42:00Z</cp:lastPrinted>
  <dcterms:created xsi:type="dcterms:W3CDTF">2022-08-28T15:22:00Z</dcterms:created>
  <dcterms:modified xsi:type="dcterms:W3CDTF">2022-12-14T09:52:00Z</dcterms:modified>
</cp:coreProperties>
</file>