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0C5FD78E" w:rsidR="009C29C6" w:rsidRPr="003A397D" w:rsidRDefault="000F4192">
      <w:pPr>
        <w:pStyle w:val="Titolo1"/>
        <w:rPr>
          <w:rFonts w:cs="Times"/>
        </w:rPr>
      </w:pPr>
      <w:r w:rsidRPr="003A397D">
        <w:rPr>
          <w:rFonts w:cs="Times"/>
        </w:rPr>
        <w:t>Laboratorio di supply chain management</w:t>
      </w:r>
      <w:r w:rsidR="00F24EED" w:rsidRPr="003A397D">
        <w:rPr>
          <w:rFonts w:cs="Times"/>
        </w:rPr>
        <w:t xml:space="preserve"> (A.A. 2022 – 2023)</w:t>
      </w:r>
    </w:p>
    <w:p w14:paraId="0EC2C5CD" w14:textId="394FCA22" w:rsidR="004D6D7A" w:rsidRPr="00F30BF5" w:rsidRDefault="004D6D7A" w:rsidP="004D6D7A">
      <w:pPr>
        <w:pStyle w:val="Titolo2"/>
        <w:rPr>
          <w:rFonts w:cs="Times"/>
          <w:szCs w:val="18"/>
        </w:rPr>
      </w:pPr>
      <w:r w:rsidRPr="00F30BF5">
        <w:rPr>
          <w:rFonts w:cs="Times"/>
          <w:szCs w:val="18"/>
        </w:rPr>
        <w:t xml:space="preserve">Prof. </w:t>
      </w:r>
      <w:r w:rsidR="0036538B" w:rsidRPr="00F30BF5">
        <w:rPr>
          <w:rFonts w:cs="Times"/>
          <w:szCs w:val="18"/>
        </w:rPr>
        <w:t>Alessandro Ceriani</w:t>
      </w:r>
    </w:p>
    <w:p w14:paraId="0EC2C5CE" w14:textId="13110F01" w:rsidR="004D6D7A" w:rsidRDefault="004D6D7A" w:rsidP="004D6D7A">
      <w:pPr>
        <w:spacing w:before="240" w:after="120"/>
        <w:rPr>
          <w:rFonts w:cs="Times"/>
          <w:b/>
          <w:i/>
          <w:sz w:val="18"/>
          <w:szCs w:val="18"/>
        </w:rPr>
      </w:pPr>
      <w:r w:rsidRPr="00F30BF5">
        <w:rPr>
          <w:rFonts w:cs="Times"/>
          <w:b/>
          <w:i/>
          <w:sz w:val="18"/>
          <w:szCs w:val="18"/>
        </w:rPr>
        <w:t>OBIETTIVO DEL CORSO</w:t>
      </w:r>
      <w:r w:rsidR="005252A7" w:rsidRPr="00F30BF5">
        <w:rPr>
          <w:rFonts w:cs="Times"/>
          <w:b/>
          <w:i/>
          <w:sz w:val="18"/>
          <w:szCs w:val="18"/>
        </w:rPr>
        <w:t xml:space="preserve"> E RISULTATI DI APPRENDIMENTO ATTESI</w:t>
      </w:r>
    </w:p>
    <w:p w14:paraId="500E3D14" w14:textId="6767026D" w:rsidR="00DA2443" w:rsidRPr="00DA2443" w:rsidRDefault="00DA2443" w:rsidP="008627A5">
      <w:pPr>
        <w:spacing w:line="276" w:lineRule="auto"/>
        <w:rPr>
          <w:rFonts w:cs="Times"/>
          <w:i/>
          <w:iCs/>
        </w:rPr>
      </w:pPr>
      <w:r w:rsidRPr="00DA2443">
        <w:rPr>
          <w:rFonts w:cs="Times"/>
          <w:i/>
          <w:iCs/>
        </w:rPr>
        <w:t xml:space="preserve">Obiettivo </w:t>
      </w:r>
    </w:p>
    <w:p w14:paraId="58CC7FDE" w14:textId="7A41F984" w:rsidR="008627A5" w:rsidRPr="003A397D" w:rsidRDefault="008627A5" w:rsidP="00182548">
      <w:pPr>
        <w:rPr>
          <w:rFonts w:cs="Times"/>
        </w:rPr>
      </w:pPr>
      <w:r w:rsidRPr="003A397D">
        <w:rPr>
          <w:rFonts w:cs="Times"/>
        </w:rPr>
        <w:t xml:space="preserve">I temi della logistica e della </w:t>
      </w:r>
      <w:r w:rsidR="003174EE" w:rsidRPr="003A397D">
        <w:rPr>
          <w:rFonts w:cs="Times"/>
        </w:rPr>
        <w:t>S</w:t>
      </w:r>
      <w:r w:rsidRPr="003A397D">
        <w:rPr>
          <w:rFonts w:cs="Times"/>
        </w:rPr>
        <w:t xml:space="preserve">upply </w:t>
      </w:r>
      <w:r w:rsidR="003174EE" w:rsidRPr="003A397D">
        <w:rPr>
          <w:rFonts w:cs="Times"/>
        </w:rPr>
        <w:t>C</w:t>
      </w:r>
      <w:r w:rsidRPr="003A397D">
        <w:rPr>
          <w:rFonts w:cs="Times"/>
        </w:rPr>
        <w:t xml:space="preserve">hain hanno assunto, negli ultimi anni, una crescente rilevanza per la progressiva destrutturazione dei processi industriali legata alle scelte di esternalizzazione, per la globalizzazione degli scambi </w:t>
      </w:r>
      <w:r w:rsidR="003174EE" w:rsidRPr="003A397D">
        <w:rPr>
          <w:rFonts w:cs="Times"/>
        </w:rPr>
        <w:t xml:space="preserve">ed </w:t>
      </w:r>
      <w:r w:rsidRPr="003A397D">
        <w:rPr>
          <w:rFonts w:cs="Times"/>
        </w:rPr>
        <w:t xml:space="preserve">infine, per la sofisticazione delle nuove tecnologie dell'information </w:t>
      </w:r>
      <w:proofErr w:type="spellStart"/>
      <w:r w:rsidRPr="003A397D">
        <w:rPr>
          <w:rFonts w:cs="Times"/>
        </w:rPr>
        <w:t>technology</w:t>
      </w:r>
      <w:proofErr w:type="spellEnd"/>
      <w:r w:rsidRPr="003A397D">
        <w:rPr>
          <w:rFonts w:cs="Times"/>
        </w:rPr>
        <w:t xml:space="preserve">, che abilitano processi di connessione e integrazione inimmaginabili solo sino a qualche anno fa. </w:t>
      </w:r>
    </w:p>
    <w:p w14:paraId="463FAEBD" w14:textId="141F5CF5" w:rsidR="008627A5" w:rsidRPr="003A397D" w:rsidRDefault="008627A5" w:rsidP="008627A5">
      <w:pPr>
        <w:spacing w:line="276" w:lineRule="auto"/>
        <w:rPr>
          <w:rFonts w:cs="Times"/>
        </w:rPr>
      </w:pPr>
    </w:p>
    <w:p w14:paraId="123DE3BF" w14:textId="49C5FF0A" w:rsidR="008627A5" w:rsidRPr="003A397D" w:rsidRDefault="008627A5" w:rsidP="00182548">
      <w:pPr>
        <w:rPr>
          <w:rFonts w:cs="Times"/>
        </w:rPr>
      </w:pPr>
      <w:r w:rsidRPr="003A397D">
        <w:rPr>
          <w:rFonts w:cs="Times"/>
        </w:rPr>
        <w:t xml:space="preserve">Il ruolo centrale della </w:t>
      </w:r>
      <w:r w:rsidR="003174EE" w:rsidRPr="003A397D">
        <w:rPr>
          <w:rFonts w:cs="Times"/>
        </w:rPr>
        <w:t>S</w:t>
      </w:r>
      <w:r w:rsidRPr="003A397D">
        <w:rPr>
          <w:rFonts w:cs="Times"/>
        </w:rPr>
        <w:t xml:space="preserve">upply </w:t>
      </w:r>
      <w:r w:rsidR="003174EE" w:rsidRPr="003A397D">
        <w:rPr>
          <w:rFonts w:cs="Times"/>
        </w:rPr>
        <w:t>C</w:t>
      </w:r>
      <w:r w:rsidRPr="003A397D">
        <w:rPr>
          <w:rFonts w:cs="Times"/>
        </w:rPr>
        <w:t xml:space="preserve">hain è stato compreso </w:t>
      </w:r>
      <w:r w:rsidR="00F0787F" w:rsidRPr="003A397D">
        <w:rPr>
          <w:rFonts w:cs="Times"/>
        </w:rPr>
        <w:t xml:space="preserve">da imprenditori e manager in quanto la gestione dei processi </w:t>
      </w:r>
      <w:r w:rsidR="004744FF" w:rsidRPr="003A397D">
        <w:rPr>
          <w:rFonts w:cs="Times"/>
        </w:rPr>
        <w:t xml:space="preserve">operativi (Operations) </w:t>
      </w:r>
      <w:r w:rsidR="00F0787F" w:rsidRPr="003A397D">
        <w:rPr>
          <w:rFonts w:cs="Times"/>
        </w:rPr>
        <w:t>di acquisto, trasformazione e distribuzione dei prodotti e di erogazione dei servizi trascende la dimensione operativa per assumere un ruolo strategico.</w:t>
      </w:r>
    </w:p>
    <w:p w14:paraId="7C5C0B8D" w14:textId="72342B23" w:rsidR="00F0787F" w:rsidRPr="003A397D" w:rsidRDefault="00F0787F" w:rsidP="008627A5">
      <w:pPr>
        <w:spacing w:line="276" w:lineRule="auto"/>
        <w:rPr>
          <w:rFonts w:cs="Times"/>
        </w:rPr>
      </w:pPr>
    </w:p>
    <w:p w14:paraId="5667D4ED" w14:textId="4C4C980F" w:rsidR="00F0787F" w:rsidRPr="003A397D" w:rsidRDefault="00F0787F" w:rsidP="00182548">
      <w:pPr>
        <w:rPr>
          <w:rFonts w:cs="Times"/>
        </w:rPr>
      </w:pPr>
      <w:r w:rsidRPr="003A397D">
        <w:rPr>
          <w:rFonts w:cs="Times"/>
        </w:rPr>
        <w:t xml:space="preserve">La gestione della </w:t>
      </w:r>
      <w:r w:rsidR="003174EE" w:rsidRPr="003A397D">
        <w:rPr>
          <w:rFonts w:cs="Times"/>
        </w:rPr>
        <w:t>S</w:t>
      </w:r>
      <w:r w:rsidRPr="003A397D">
        <w:rPr>
          <w:rFonts w:cs="Times"/>
        </w:rPr>
        <w:t xml:space="preserve">upply </w:t>
      </w:r>
      <w:r w:rsidR="003174EE" w:rsidRPr="003A397D">
        <w:rPr>
          <w:rFonts w:cs="Times"/>
        </w:rPr>
        <w:t>C</w:t>
      </w:r>
      <w:r w:rsidRPr="003A397D">
        <w:rPr>
          <w:rFonts w:cs="Times"/>
        </w:rPr>
        <w:t>hain è un processo trasversale che riguarda sia le aziende manifatturiere che le aziende che erogano servizi, ed allo stesso modo è un processo che coin</w:t>
      </w:r>
      <w:r w:rsidR="006212EB" w:rsidRPr="003A397D">
        <w:rPr>
          <w:rFonts w:cs="Times"/>
        </w:rPr>
        <w:t>volge aziende di grandi dimensioni come quelle più piccole</w:t>
      </w:r>
      <w:r w:rsidR="00244E69" w:rsidRPr="003A397D">
        <w:rPr>
          <w:rFonts w:cs="Times"/>
        </w:rPr>
        <w:t>.</w:t>
      </w:r>
    </w:p>
    <w:p w14:paraId="0A4FEF1A" w14:textId="37946554" w:rsidR="000537B5" w:rsidRPr="003A397D" w:rsidRDefault="000537B5" w:rsidP="00182548">
      <w:pPr>
        <w:rPr>
          <w:rFonts w:cs="Times"/>
        </w:rPr>
      </w:pPr>
    </w:p>
    <w:p w14:paraId="5FD9324C" w14:textId="5AC6CD39" w:rsidR="000537B5" w:rsidRPr="003A397D" w:rsidRDefault="000537B5" w:rsidP="00182548">
      <w:pPr>
        <w:rPr>
          <w:rFonts w:cs="Times"/>
        </w:rPr>
      </w:pPr>
      <w:r w:rsidRPr="003A397D">
        <w:rPr>
          <w:rFonts w:cs="Times"/>
        </w:rPr>
        <w:t xml:space="preserve">I numerosi eventi </w:t>
      </w:r>
      <w:r w:rsidR="00CA27A1" w:rsidRPr="003A397D">
        <w:rPr>
          <w:rFonts w:cs="Times"/>
        </w:rPr>
        <w:t xml:space="preserve">recenti </w:t>
      </w:r>
      <w:r w:rsidRPr="003A397D">
        <w:rPr>
          <w:rFonts w:cs="Times"/>
        </w:rPr>
        <w:t>che hanno stravolto le economie globali</w:t>
      </w:r>
      <w:r w:rsidR="00CA27A1" w:rsidRPr="003A397D">
        <w:rPr>
          <w:rFonts w:cs="Times"/>
        </w:rPr>
        <w:t xml:space="preserve"> per la pandemia Covid-19 e per le crisi geopolitiche hanno fortemente influenzato </w:t>
      </w:r>
      <w:r w:rsidRPr="003A397D">
        <w:rPr>
          <w:rFonts w:cs="Times"/>
        </w:rPr>
        <w:t xml:space="preserve">la catena di approvvigionamento </w:t>
      </w:r>
      <w:r w:rsidR="00CA27A1" w:rsidRPr="003A397D">
        <w:rPr>
          <w:rFonts w:cs="Times"/>
        </w:rPr>
        <w:t xml:space="preserve">internazionale. </w:t>
      </w:r>
      <w:r w:rsidRPr="003A397D">
        <w:rPr>
          <w:rFonts w:cs="Times"/>
        </w:rPr>
        <w:t>In un contesto estremamente mutevole come que</w:t>
      </w:r>
      <w:r w:rsidR="003174EE" w:rsidRPr="003A397D">
        <w:rPr>
          <w:rFonts w:cs="Times"/>
        </w:rPr>
        <w:t>llo corrente</w:t>
      </w:r>
      <w:r w:rsidRPr="003A397D">
        <w:rPr>
          <w:rFonts w:cs="Times"/>
        </w:rPr>
        <w:t xml:space="preserve">, contraddistinto da repentine e inaspettate variazioni della domanda, è necessario che le aziende, per poter ottenere un vantaggio competitivo, si dotino di metodologie gestionali e software in grado di aumentare l’efficienza dell’intera catena di approvvigionamento, snellendo i processi produttivi e riducendo costi e sprechi. </w:t>
      </w:r>
    </w:p>
    <w:p w14:paraId="3E44EB6F" w14:textId="77777777" w:rsidR="00CA27A1" w:rsidRPr="003A397D" w:rsidRDefault="00CA27A1" w:rsidP="00CA27A1">
      <w:pPr>
        <w:spacing w:line="276" w:lineRule="auto"/>
        <w:rPr>
          <w:rFonts w:cs="Times"/>
        </w:rPr>
      </w:pPr>
    </w:p>
    <w:p w14:paraId="56FFFADA" w14:textId="1E7F6667" w:rsidR="005E664F" w:rsidRPr="003A397D" w:rsidRDefault="00CA27A1" w:rsidP="00182548">
      <w:pPr>
        <w:rPr>
          <w:rFonts w:cs="Times"/>
        </w:rPr>
      </w:pPr>
      <w:r w:rsidRPr="003A397D">
        <w:rPr>
          <w:rFonts w:cs="Times"/>
        </w:rPr>
        <w:t xml:space="preserve">La gestione della </w:t>
      </w:r>
      <w:r w:rsidR="000537B5" w:rsidRPr="003A397D">
        <w:rPr>
          <w:rFonts w:cs="Times"/>
        </w:rPr>
        <w:t xml:space="preserve">Supply Chain </w:t>
      </w:r>
      <w:r w:rsidRPr="003A397D">
        <w:rPr>
          <w:rFonts w:cs="Times"/>
        </w:rPr>
        <w:t>è fondamentale in questi contesti di incertezza in quanto</w:t>
      </w:r>
      <w:r w:rsidR="005E664F" w:rsidRPr="003A397D">
        <w:rPr>
          <w:rFonts w:cs="Times"/>
        </w:rPr>
        <w:t xml:space="preserve"> rappresenta un </w:t>
      </w:r>
      <w:r w:rsidR="000537B5" w:rsidRPr="003A397D">
        <w:rPr>
          <w:rFonts w:cs="Times"/>
        </w:rPr>
        <w:t>network di organizzazioni, risorse, attività e tecnologie coinvolte nella creazione e vendita di un prodotto. Una catena di approvvigionamento che comprende tutto: dalla consegna dei materiali di base dal fornitore al produttore fino alla consegna all’utente finale.</w:t>
      </w:r>
      <w:r w:rsidR="003174EE" w:rsidRPr="003A397D">
        <w:rPr>
          <w:rFonts w:cs="Times"/>
        </w:rPr>
        <w:t xml:space="preserve"> </w:t>
      </w:r>
      <w:r w:rsidR="000537B5" w:rsidRPr="003A397D">
        <w:rPr>
          <w:rFonts w:cs="Times"/>
        </w:rPr>
        <w:t>Data la complessità di questa catena le aziende devono essere in grado di avere sempre a disposizione il giusto quantitativo di materie prime, forza lavoro e macchinari in grado di garantire una produzione capace di soddisfare la richiesta da parte del mercato</w:t>
      </w:r>
      <w:r w:rsidR="005E664F" w:rsidRPr="003A397D">
        <w:rPr>
          <w:rFonts w:cs="Times"/>
        </w:rPr>
        <w:t>,</w:t>
      </w:r>
      <w:r w:rsidR="000537B5" w:rsidRPr="003A397D">
        <w:rPr>
          <w:rFonts w:cs="Times"/>
        </w:rPr>
        <w:t xml:space="preserve"> che è </w:t>
      </w:r>
      <w:r w:rsidR="000537B5" w:rsidRPr="003A397D">
        <w:rPr>
          <w:rFonts w:cs="Times"/>
        </w:rPr>
        <w:lastRenderedPageBreak/>
        <w:t xml:space="preserve">influenzata da un elevato numero di fattori e varia in modo rapido e spesso imprevisto. </w:t>
      </w:r>
    </w:p>
    <w:p w14:paraId="0FBCE519" w14:textId="77777777" w:rsidR="005E664F" w:rsidRPr="003A397D" w:rsidRDefault="005E664F" w:rsidP="000537B5">
      <w:pPr>
        <w:spacing w:line="276" w:lineRule="auto"/>
        <w:rPr>
          <w:rFonts w:cs="Times"/>
        </w:rPr>
      </w:pPr>
    </w:p>
    <w:p w14:paraId="02AE81D4" w14:textId="77777777" w:rsidR="00B74394" w:rsidRDefault="005E664F" w:rsidP="000537B5">
      <w:pPr>
        <w:spacing w:line="276" w:lineRule="auto"/>
        <w:rPr>
          <w:rFonts w:cs="Times"/>
        </w:rPr>
      </w:pPr>
      <w:r w:rsidRPr="003A397D">
        <w:rPr>
          <w:rFonts w:cs="Times"/>
        </w:rPr>
        <w:t>Nel contesto della gestione della Supply Chain è importante considerare</w:t>
      </w:r>
      <w:r w:rsidR="00B74394">
        <w:rPr>
          <w:rFonts w:cs="Times"/>
        </w:rPr>
        <w:t>:</w:t>
      </w:r>
    </w:p>
    <w:p w14:paraId="40FECF7A" w14:textId="77777777" w:rsidR="00B74394" w:rsidRDefault="00B74394" w:rsidP="000537B5">
      <w:pPr>
        <w:spacing w:line="276" w:lineRule="auto"/>
        <w:rPr>
          <w:rFonts w:cs="Times"/>
        </w:rPr>
      </w:pPr>
    </w:p>
    <w:p w14:paraId="3FA6D233" w14:textId="77777777" w:rsidR="00B74394" w:rsidRDefault="005E664F" w:rsidP="00B74394">
      <w:pPr>
        <w:pStyle w:val="Paragrafoelenco"/>
        <w:numPr>
          <w:ilvl w:val="0"/>
          <w:numId w:val="11"/>
        </w:numPr>
        <w:spacing w:line="276" w:lineRule="auto"/>
        <w:rPr>
          <w:rFonts w:cs="Times"/>
        </w:rPr>
      </w:pPr>
      <w:r w:rsidRPr="00B74394">
        <w:rPr>
          <w:rFonts w:cs="Times"/>
        </w:rPr>
        <w:t xml:space="preserve">la strategicità </w:t>
      </w:r>
      <w:r w:rsidR="00C93B0B" w:rsidRPr="00B74394">
        <w:rPr>
          <w:rFonts w:cs="Times"/>
        </w:rPr>
        <w:t>della</w:t>
      </w:r>
      <w:r w:rsidR="000537B5" w:rsidRPr="00B74394">
        <w:rPr>
          <w:rFonts w:cs="Times"/>
        </w:rPr>
        <w:t xml:space="preserve"> logistica, </w:t>
      </w:r>
      <w:r w:rsidR="00C93B0B" w:rsidRPr="00B74394">
        <w:rPr>
          <w:rFonts w:cs="Times"/>
        </w:rPr>
        <w:t xml:space="preserve">in quanto </w:t>
      </w:r>
      <w:r w:rsidR="000537B5" w:rsidRPr="00B74394">
        <w:rPr>
          <w:rFonts w:cs="Times"/>
        </w:rPr>
        <w:t xml:space="preserve">è un </w:t>
      </w:r>
      <w:r w:rsidR="00C93B0B" w:rsidRPr="00B74394">
        <w:rPr>
          <w:rFonts w:cs="Times"/>
        </w:rPr>
        <w:t xml:space="preserve">processo trasversale </w:t>
      </w:r>
      <w:r w:rsidR="000537B5" w:rsidRPr="00B74394">
        <w:rPr>
          <w:rFonts w:cs="Times"/>
        </w:rPr>
        <w:t xml:space="preserve">che </w:t>
      </w:r>
      <w:r w:rsidR="00C93B0B" w:rsidRPr="00B74394">
        <w:rPr>
          <w:rFonts w:cs="Times"/>
        </w:rPr>
        <w:t xml:space="preserve">riguarda </w:t>
      </w:r>
      <w:r w:rsidR="000537B5" w:rsidRPr="00B74394">
        <w:rPr>
          <w:rFonts w:cs="Times"/>
        </w:rPr>
        <w:t>l’intero ciclo di produzione</w:t>
      </w:r>
    </w:p>
    <w:p w14:paraId="7D784BA2" w14:textId="77777777" w:rsidR="00B74394" w:rsidRDefault="000537B5" w:rsidP="00B74394">
      <w:pPr>
        <w:pStyle w:val="Paragrafoelenco"/>
        <w:numPr>
          <w:ilvl w:val="0"/>
          <w:numId w:val="11"/>
        </w:numPr>
        <w:spacing w:line="276" w:lineRule="auto"/>
        <w:rPr>
          <w:rFonts w:cs="Times"/>
        </w:rPr>
      </w:pPr>
      <w:r w:rsidRPr="00B74394">
        <w:rPr>
          <w:rFonts w:cs="Times"/>
        </w:rPr>
        <w:t>l’organizzazione e l</w:t>
      </w:r>
      <w:r w:rsidR="00C93B0B" w:rsidRPr="00B74394">
        <w:rPr>
          <w:rFonts w:cs="Times"/>
        </w:rPr>
        <w:t>a</w:t>
      </w:r>
      <w:r w:rsidRPr="00B74394">
        <w:rPr>
          <w:rFonts w:cs="Times"/>
        </w:rPr>
        <w:t xml:space="preserve"> gestione dell’approvvigionamento</w:t>
      </w:r>
    </w:p>
    <w:p w14:paraId="687E824F" w14:textId="620BE5B5" w:rsidR="00C93B0B" w:rsidRPr="00B74394" w:rsidRDefault="000537B5" w:rsidP="00B74394">
      <w:pPr>
        <w:pStyle w:val="Paragrafoelenco"/>
        <w:numPr>
          <w:ilvl w:val="0"/>
          <w:numId w:val="11"/>
        </w:numPr>
        <w:spacing w:line="276" w:lineRule="auto"/>
        <w:rPr>
          <w:rFonts w:cs="Times"/>
        </w:rPr>
      </w:pPr>
      <w:r w:rsidRPr="00B74394">
        <w:rPr>
          <w:rFonts w:cs="Times"/>
        </w:rPr>
        <w:t xml:space="preserve">lo stoccaggio e la distribuzione dei prodotti o delle materie prime necessarie per produrli. </w:t>
      </w:r>
    </w:p>
    <w:p w14:paraId="12B11F6C" w14:textId="77777777" w:rsidR="000537B5" w:rsidRPr="003A397D" w:rsidRDefault="000537B5" w:rsidP="000537B5">
      <w:pPr>
        <w:spacing w:line="276" w:lineRule="auto"/>
        <w:rPr>
          <w:rFonts w:cs="Times"/>
        </w:rPr>
      </w:pPr>
    </w:p>
    <w:p w14:paraId="74EF03B6" w14:textId="0AFA81DD" w:rsidR="000537B5" w:rsidRPr="003A397D" w:rsidRDefault="000537B5" w:rsidP="000537B5">
      <w:pPr>
        <w:spacing w:line="276" w:lineRule="auto"/>
        <w:rPr>
          <w:rFonts w:cs="Times"/>
        </w:rPr>
      </w:pPr>
      <w:r w:rsidRPr="003A397D">
        <w:rPr>
          <w:rFonts w:cs="Times"/>
        </w:rPr>
        <w:t>La Supply Chain Management è un insieme complesso di tutti i processi, sistemi e strategie coinvolte nell’ottimizzazione della Supply Chain. Lo scopo principale di questo processo è quello di controllare le prestazioni dell’azienda in modo tale da poterne ottimizzare l’efficienza, garantendo il soddisfacimento della domanda in ogni momento, senza però produrre sprechi o costi aggiuntivi.</w:t>
      </w:r>
    </w:p>
    <w:p w14:paraId="106E4665" w14:textId="77777777" w:rsidR="000537B5" w:rsidRPr="003A397D" w:rsidRDefault="000537B5" w:rsidP="000537B5">
      <w:pPr>
        <w:spacing w:line="276" w:lineRule="auto"/>
        <w:rPr>
          <w:rFonts w:cs="Times"/>
        </w:rPr>
      </w:pPr>
    </w:p>
    <w:p w14:paraId="20EBA869" w14:textId="77777777" w:rsidR="00B74394" w:rsidRDefault="000537B5" w:rsidP="000537B5">
      <w:pPr>
        <w:spacing w:line="276" w:lineRule="auto"/>
        <w:rPr>
          <w:rFonts w:cs="Times"/>
        </w:rPr>
      </w:pPr>
      <w:r w:rsidRPr="003A397D">
        <w:rPr>
          <w:rFonts w:cs="Times"/>
        </w:rPr>
        <w:t>Attraverso una Supply Chain Management ottimizzata a regola d’arte le aziende sono in grado di</w:t>
      </w:r>
      <w:r w:rsidR="00B74394">
        <w:rPr>
          <w:rFonts w:cs="Times"/>
        </w:rPr>
        <w:t>:</w:t>
      </w:r>
    </w:p>
    <w:p w14:paraId="374834C8" w14:textId="77777777" w:rsidR="00B74394" w:rsidRDefault="000537B5" w:rsidP="00B74394">
      <w:pPr>
        <w:pStyle w:val="Paragrafoelenco"/>
        <w:numPr>
          <w:ilvl w:val="0"/>
          <w:numId w:val="12"/>
        </w:numPr>
        <w:spacing w:line="276" w:lineRule="auto"/>
        <w:rPr>
          <w:rFonts w:cs="Times"/>
        </w:rPr>
      </w:pPr>
      <w:r w:rsidRPr="00B74394">
        <w:rPr>
          <w:rFonts w:cs="Times"/>
        </w:rPr>
        <w:t>diventare più competitive a livello di mercato e allo stesso tempo di aumentare la soddisfazione dei clienti</w:t>
      </w:r>
    </w:p>
    <w:p w14:paraId="2940BA55" w14:textId="77777777" w:rsidR="00B74394" w:rsidRDefault="000537B5" w:rsidP="00B74394">
      <w:pPr>
        <w:pStyle w:val="Paragrafoelenco"/>
        <w:numPr>
          <w:ilvl w:val="0"/>
          <w:numId w:val="12"/>
        </w:numPr>
        <w:spacing w:line="276" w:lineRule="auto"/>
        <w:rPr>
          <w:rFonts w:cs="Times"/>
        </w:rPr>
      </w:pPr>
      <w:r w:rsidRPr="00B74394">
        <w:rPr>
          <w:rFonts w:cs="Times"/>
        </w:rPr>
        <w:t xml:space="preserve">implementare </w:t>
      </w:r>
      <w:r w:rsidR="00B74394">
        <w:rPr>
          <w:rFonts w:cs="Times"/>
        </w:rPr>
        <w:t xml:space="preserve">una </w:t>
      </w:r>
      <w:r w:rsidRPr="00B74394">
        <w:rPr>
          <w:rFonts w:cs="Times"/>
        </w:rPr>
        <w:t>integrazione End-to-End</w:t>
      </w:r>
      <w:r w:rsidR="00B74394">
        <w:rPr>
          <w:rFonts w:cs="Times"/>
        </w:rPr>
        <w:t xml:space="preserve"> attraverso anche </w:t>
      </w:r>
      <w:r w:rsidRPr="00B74394">
        <w:rPr>
          <w:rFonts w:cs="Times"/>
        </w:rPr>
        <w:t xml:space="preserve">intelligenza </w:t>
      </w:r>
      <w:r w:rsidR="00B74394">
        <w:rPr>
          <w:rFonts w:cs="Times"/>
        </w:rPr>
        <w:t>a</w:t>
      </w:r>
      <w:r w:rsidRPr="00B74394">
        <w:rPr>
          <w:rFonts w:cs="Times"/>
        </w:rPr>
        <w:t xml:space="preserve">rtificiale e </w:t>
      </w:r>
      <w:r w:rsidR="00B74394">
        <w:rPr>
          <w:rFonts w:cs="Times"/>
        </w:rPr>
        <w:t>m</w:t>
      </w:r>
      <w:r w:rsidRPr="00B74394">
        <w:rPr>
          <w:rFonts w:cs="Times"/>
        </w:rPr>
        <w:t xml:space="preserve">achine </w:t>
      </w:r>
      <w:proofErr w:type="spellStart"/>
      <w:r w:rsidR="00B74394">
        <w:rPr>
          <w:rFonts w:cs="Times"/>
        </w:rPr>
        <w:t>l</w:t>
      </w:r>
      <w:r w:rsidRPr="00B74394">
        <w:rPr>
          <w:rFonts w:cs="Times"/>
        </w:rPr>
        <w:t>earning</w:t>
      </w:r>
      <w:proofErr w:type="spellEnd"/>
      <w:r w:rsidRPr="00B74394">
        <w:rPr>
          <w:rFonts w:cs="Times"/>
        </w:rPr>
        <w:t>;</w:t>
      </w:r>
      <w:r w:rsidR="006A5D03" w:rsidRPr="00B74394">
        <w:rPr>
          <w:rFonts w:cs="Times"/>
        </w:rPr>
        <w:t xml:space="preserve"> </w:t>
      </w:r>
    </w:p>
    <w:p w14:paraId="21CBE4B2" w14:textId="69EAE584" w:rsidR="006A5D03" w:rsidRPr="00B74394" w:rsidRDefault="000537B5" w:rsidP="00B74394">
      <w:pPr>
        <w:pStyle w:val="Paragrafoelenco"/>
        <w:numPr>
          <w:ilvl w:val="0"/>
          <w:numId w:val="12"/>
        </w:numPr>
        <w:spacing w:line="276" w:lineRule="auto"/>
        <w:rPr>
          <w:rFonts w:cs="Times"/>
        </w:rPr>
      </w:pPr>
      <w:r w:rsidRPr="00B74394">
        <w:rPr>
          <w:rFonts w:cs="Times"/>
        </w:rPr>
        <w:t>miglior</w:t>
      </w:r>
      <w:r w:rsidR="00B74394">
        <w:rPr>
          <w:rFonts w:cs="Times"/>
        </w:rPr>
        <w:t>are</w:t>
      </w:r>
      <w:r w:rsidRPr="00B74394">
        <w:rPr>
          <w:rFonts w:cs="Times"/>
        </w:rPr>
        <w:t xml:space="preserve"> </w:t>
      </w:r>
      <w:r w:rsidR="00B74394">
        <w:rPr>
          <w:rFonts w:cs="Times"/>
        </w:rPr>
        <w:t xml:space="preserve">la </w:t>
      </w:r>
      <w:r w:rsidRPr="00B74394">
        <w:rPr>
          <w:rFonts w:cs="Times"/>
        </w:rPr>
        <w:t xml:space="preserve">gestione di tutta la catena e </w:t>
      </w:r>
      <w:r w:rsidR="00B74394">
        <w:rPr>
          <w:rFonts w:cs="Times"/>
        </w:rPr>
        <w:t>l’</w:t>
      </w:r>
      <w:r w:rsidRPr="00B74394">
        <w:rPr>
          <w:rFonts w:cs="Times"/>
        </w:rPr>
        <w:t xml:space="preserve">integrazione tra domanda e offerta. </w:t>
      </w:r>
    </w:p>
    <w:p w14:paraId="0211E0D1" w14:textId="77777777" w:rsidR="006A5D03" w:rsidRPr="003A397D" w:rsidRDefault="006A5D03" w:rsidP="000537B5">
      <w:pPr>
        <w:spacing w:line="276" w:lineRule="auto"/>
        <w:rPr>
          <w:rFonts w:cs="Times"/>
        </w:rPr>
      </w:pPr>
    </w:p>
    <w:p w14:paraId="47795E87" w14:textId="77777777" w:rsidR="00AA131C" w:rsidRPr="003A397D" w:rsidRDefault="00C27660" w:rsidP="00C27660">
      <w:pPr>
        <w:spacing w:line="276" w:lineRule="auto"/>
        <w:rPr>
          <w:rFonts w:cs="Times"/>
        </w:rPr>
      </w:pPr>
      <w:r w:rsidRPr="003A397D">
        <w:rPr>
          <w:rFonts w:cs="Times"/>
        </w:rPr>
        <w:t>In sintesi il corso costituisce un punto di connessione tra l’inquadramento teorico delle</w:t>
      </w:r>
      <w:r w:rsidR="00376BC2" w:rsidRPr="003A397D">
        <w:rPr>
          <w:rFonts w:cs="Times"/>
        </w:rPr>
        <w:t xml:space="preserve"> metodologie abitualmente </w:t>
      </w:r>
      <w:r w:rsidR="008A0005" w:rsidRPr="003A397D">
        <w:rPr>
          <w:rFonts w:cs="Times"/>
        </w:rPr>
        <w:t>utilizzate nella gestione dei processi integrati di gestione di una Supply Chain ed un approccio pratico ed operativo</w:t>
      </w:r>
      <w:r w:rsidR="00AA131C" w:rsidRPr="003A397D">
        <w:rPr>
          <w:rFonts w:cs="Times"/>
        </w:rPr>
        <w:t>.</w:t>
      </w:r>
    </w:p>
    <w:p w14:paraId="22878DAC" w14:textId="7CA64AE0" w:rsidR="00981F02" w:rsidRPr="003A397D" w:rsidRDefault="00981F02" w:rsidP="00981F02">
      <w:pPr>
        <w:spacing w:before="240" w:after="120" w:line="276" w:lineRule="auto"/>
        <w:rPr>
          <w:rFonts w:cs="Times"/>
          <w:bCs/>
          <w:i/>
        </w:rPr>
      </w:pPr>
      <w:r w:rsidRPr="003A397D">
        <w:rPr>
          <w:rFonts w:cs="Times"/>
          <w:bCs/>
          <w:i/>
        </w:rPr>
        <w:t>Risultati di apprendimento attesi</w:t>
      </w:r>
    </w:p>
    <w:p w14:paraId="3F6FC864" w14:textId="4956292A" w:rsidR="006F1DF9" w:rsidRPr="003A397D" w:rsidRDefault="00981F02" w:rsidP="006F1DF9">
      <w:pPr>
        <w:rPr>
          <w:rFonts w:cs="Times"/>
        </w:rPr>
      </w:pPr>
      <w:r w:rsidRPr="003A397D">
        <w:rPr>
          <w:rFonts w:cs="Times"/>
        </w:rPr>
        <w:t>Al termine dell'insegnamento, lo studente sarà in grado di avere un quadro d’insieme su</w:t>
      </w:r>
      <w:r w:rsidR="002D05FB" w:rsidRPr="003A397D">
        <w:rPr>
          <w:rFonts w:cs="Times"/>
        </w:rPr>
        <w:t>i processi</w:t>
      </w:r>
      <w:r w:rsidRPr="003A397D">
        <w:rPr>
          <w:rFonts w:cs="Times"/>
        </w:rPr>
        <w:t xml:space="preserve"> </w:t>
      </w:r>
      <w:r w:rsidR="006F1DF9" w:rsidRPr="003A397D">
        <w:rPr>
          <w:rFonts w:cs="Times"/>
        </w:rPr>
        <w:t xml:space="preserve">di gestione della Supply Chain per le industrie manifatturiere e di produzione di servizi. </w:t>
      </w:r>
    </w:p>
    <w:p w14:paraId="4552CFBC" w14:textId="44852FA7" w:rsidR="00981F02" w:rsidRPr="003A397D" w:rsidRDefault="00981F02" w:rsidP="00981F02">
      <w:pPr>
        <w:rPr>
          <w:rFonts w:cs="Times"/>
        </w:rPr>
      </w:pPr>
    </w:p>
    <w:p w14:paraId="0F0B840A" w14:textId="755E6B19" w:rsidR="00981F02" w:rsidRPr="003A397D" w:rsidRDefault="00981F02" w:rsidP="00981F02">
      <w:pPr>
        <w:rPr>
          <w:rFonts w:cs="Times"/>
        </w:rPr>
      </w:pPr>
      <w:r w:rsidRPr="003A397D">
        <w:rPr>
          <w:rFonts w:cs="Times"/>
        </w:rPr>
        <w:t xml:space="preserve">Nello specifico lo studente avrà acquisito una conoscenza approfondita di termini e di strumenti </w:t>
      </w:r>
      <w:r w:rsidR="006F1DF9" w:rsidRPr="003A397D">
        <w:rPr>
          <w:rFonts w:cs="Times"/>
        </w:rPr>
        <w:t xml:space="preserve">gestionali </w:t>
      </w:r>
      <w:r w:rsidRPr="003A397D">
        <w:rPr>
          <w:rFonts w:cs="Times"/>
        </w:rPr>
        <w:t xml:space="preserve">con i quali è in grado di comprendere il funzionamento ed il </w:t>
      </w:r>
      <w:r w:rsidRPr="003A397D">
        <w:rPr>
          <w:rFonts w:cs="Times"/>
        </w:rPr>
        <w:lastRenderedPageBreak/>
        <w:t xml:space="preserve">peso di alcune variabili rilevanti che caratterizzano </w:t>
      </w:r>
      <w:r w:rsidR="006F1DF9" w:rsidRPr="003A397D">
        <w:rPr>
          <w:rFonts w:cs="Times"/>
        </w:rPr>
        <w:t xml:space="preserve">i processi di Supply Chain </w:t>
      </w:r>
      <w:r w:rsidRPr="003A397D">
        <w:rPr>
          <w:rFonts w:cs="Times"/>
        </w:rPr>
        <w:t xml:space="preserve">e di come tali variabili sono influenzate dalle azioni intraprese. </w:t>
      </w:r>
    </w:p>
    <w:p w14:paraId="423F93F2" w14:textId="77777777" w:rsidR="006F1DF9" w:rsidRPr="003A397D" w:rsidRDefault="006F1DF9" w:rsidP="00981F02">
      <w:pPr>
        <w:rPr>
          <w:rFonts w:cs="Times"/>
        </w:rPr>
      </w:pPr>
    </w:p>
    <w:p w14:paraId="3EB48BA4" w14:textId="7DBED9F8" w:rsidR="00244DF8" w:rsidRPr="003A397D" w:rsidRDefault="00981F02" w:rsidP="00981F02">
      <w:pPr>
        <w:rPr>
          <w:rFonts w:cs="Times"/>
        </w:rPr>
      </w:pPr>
      <w:r w:rsidRPr="003A397D">
        <w:rPr>
          <w:rFonts w:cs="Times"/>
        </w:rPr>
        <w:t>Lo studente sarà in grado con alcuni “</w:t>
      </w:r>
      <w:proofErr w:type="spellStart"/>
      <w:r w:rsidRPr="003A397D">
        <w:rPr>
          <w:rFonts w:cs="Times"/>
          <w:i/>
        </w:rPr>
        <w:t>tool</w:t>
      </w:r>
      <w:proofErr w:type="spellEnd"/>
      <w:r w:rsidRPr="003A397D">
        <w:rPr>
          <w:rFonts w:cs="Times"/>
        </w:rPr>
        <w:t xml:space="preserve">” specifici di misurare la qualità, l’efficienza e di valutare il funzionamento delle </w:t>
      </w:r>
      <w:r w:rsidR="006F1DF9" w:rsidRPr="003A397D">
        <w:rPr>
          <w:rFonts w:cs="Times"/>
        </w:rPr>
        <w:t xml:space="preserve">aziende </w:t>
      </w:r>
      <w:r w:rsidR="00B426A8" w:rsidRPr="003A397D">
        <w:rPr>
          <w:rFonts w:cs="Times"/>
        </w:rPr>
        <w:t xml:space="preserve">rispetto alle loro Supply Chain </w:t>
      </w:r>
      <w:r w:rsidRPr="003A397D">
        <w:rPr>
          <w:rFonts w:cs="Times"/>
        </w:rPr>
        <w:t>e di rappresentarne l’andamento e i relativi risultati anche in una ottica di valutazione di piani di azione che riflettono le diverse strategie adottate dagli operatori</w:t>
      </w:r>
      <w:r w:rsidR="00DE6018" w:rsidRPr="003A397D">
        <w:rPr>
          <w:rFonts w:cs="Times"/>
        </w:rPr>
        <w:t>.</w:t>
      </w:r>
    </w:p>
    <w:p w14:paraId="0EC2C5D0" w14:textId="4A894EF3" w:rsidR="004D6D7A" w:rsidRPr="00F30BF5" w:rsidRDefault="004D6D7A" w:rsidP="004D6D7A">
      <w:pPr>
        <w:spacing w:before="240" w:after="120"/>
        <w:rPr>
          <w:rFonts w:cs="Times"/>
          <w:b/>
          <w:sz w:val="18"/>
          <w:szCs w:val="18"/>
        </w:rPr>
      </w:pPr>
      <w:r w:rsidRPr="00F30BF5">
        <w:rPr>
          <w:rFonts w:cs="Times"/>
          <w:b/>
          <w:i/>
          <w:sz w:val="18"/>
          <w:szCs w:val="18"/>
        </w:rPr>
        <w:t>PROGRAMMA DEL CORSO</w:t>
      </w:r>
    </w:p>
    <w:p w14:paraId="30D120B9" w14:textId="1837D8E0" w:rsidR="006F1DF9" w:rsidRPr="003A397D" w:rsidRDefault="00981F02" w:rsidP="00981F02">
      <w:pPr>
        <w:rPr>
          <w:rFonts w:cs="Times"/>
        </w:rPr>
      </w:pPr>
      <w:r w:rsidRPr="003A397D">
        <w:rPr>
          <w:rFonts w:cs="Times"/>
        </w:rPr>
        <w:t xml:space="preserve">Filo conduttore del corso sarà l’analisi di ogni tipologia di </w:t>
      </w:r>
      <w:r w:rsidR="006F1DF9" w:rsidRPr="003A397D">
        <w:rPr>
          <w:rFonts w:cs="Times"/>
        </w:rPr>
        <w:t>schema di gestione di una Supply Chain con riferimento principale ai seguenti temi:</w:t>
      </w:r>
    </w:p>
    <w:p w14:paraId="3187D547" w14:textId="430DDEB5" w:rsidR="006F1DF9" w:rsidRPr="003A397D" w:rsidRDefault="006F1DF9" w:rsidP="00981F02">
      <w:pPr>
        <w:rPr>
          <w:rFonts w:cs="Times"/>
        </w:rPr>
      </w:pPr>
    </w:p>
    <w:p w14:paraId="6F563C98" w14:textId="77777777" w:rsidR="006F1DF9" w:rsidRPr="003A397D" w:rsidRDefault="006F1DF9" w:rsidP="004744FF">
      <w:pPr>
        <w:pStyle w:val="Paragrafoelenco"/>
        <w:numPr>
          <w:ilvl w:val="0"/>
          <w:numId w:val="10"/>
        </w:numPr>
        <w:rPr>
          <w:rFonts w:cs="Times"/>
        </w:rPr>
      </w:pPr>
      <w:r w:rsidRPr="003A397D">
        <w:rPr>
          <w:rFonts w:cs="Times"/>
        </w:rPr>
        <w:t xml:space="preserve">Operations, </w:t>
      </w:r>
      <w:proofErr w:type="spellStart"/>
      <w:r w:rsidRPr="003A397D">
        <w:rPr>
          <w:rFonts w:cs="Times"/>
        </w:rPr>
        <w:t>supply</w:t>
      </w:r>
      <w:proofErr w:type="spellEnd"/>
      <w:r w:rsidRPr="003A397D">
        <w:rPr>
          <w:rFonts w:cs="Times"/>
        </w:rPr>
        <w:t xml:space="preserve"> </w:t>
      </w:r>
      <w:proofErr w:type="spellStart"/>
      <w:r w:rsidRPr="003A397D">
        <w:rPr>
          <w:rFonts w:cs="Times"/>
        </w:rPr>
        <w:t>chain</w:t>
      </w:r>
      <w:proofErr w:type="spellEnd"/>
      <w:r w:rsidRPr="003A397D">
        <w:rPr>
          <w:rFonts w:cs="Times"/>
        </w:rPr>
        <w:t xml:space="preserve"> e competitività</w:t>
      </w:r>
    </w:p>
    <w:p w14:paraId="5A5F8A0E" w14:textId="4714D5EA" w:rsidR="006F1DF9" w:rsidRPr="003A397D" w:rsidRDefault="006F1DF9" w:rsidP="004744FF">
      <w:pPr>
        <w:pStyle w:val="Paragrafoelenco"/>
        <w:numPr>
          <w:ilvl w:val="0"/>
          <w:numId w:val="10"/>
        </w:numPr>
        <w:rPr>
          <w:rFonts w:cs="Times"/>
        </w:rPr>
      </w:pPr>
      <w:r w:rsidRPr="003A397D">
        <w:rPr>
          <w:rFonts w:cs="Times"/>
        </w:rPr>
        <w:t xml:space="preserve">Progettare le </w:t>
      </w:r>
      <w:r w:rsidR="004744FF" w:rsidRPr="003A397D">
        <w:rPr>
          <w:rFonts w:cs="Times"/>
        </w:rPr>
        <w:t>O</w:t>
      </w:r>
      <w:r w:rsidRPr="003A397D">
        <w:rPr>
          <w:rFonts w:cs="Times"/>
        </w:rPr>
        <w:t>perations nella produzione di beni e servizi</w:t>
      </w:r>
    </w:p>
    <w:p w14:paraId="1E401839" w14:textId="19B749E6" w:rsidR="006F1DF9" w:rsidRPr="003A397D" w:rsidRDefault="004744FF" w:rsidP="004744FF">
      <w:pPr>
        <w:pStyle w:val="Paragrafoelenco"/>
        <w:numPr>
          <w:ilvl w:val="0"/>
          <w:numId w:val="10"/>
        </w:numPr>
        <w:rPr>
          <w:rFonts w:cs="Times"/>
        </w:rPr>
      </w:pPr>
      <w:r w:rsidRPr="003A397D">
        <w:rPr>
          <w:rFonts w:cs="Times"/>
        </w:rPr>
        <w:t>Breve a</w:t>
      </w:r>
      <w:r w:rsidR="006F1DF9" w:rsidRPr="003A397D">
        <w:rPr>
          <w:rFonts w:cs="Times"/>
        </w:rPr>
        <w:t>nalisi e diagnosi dei processi</w:t>
      </w:r>
      <w:r w:rsidRPr="003A397D">
        <w:rPr>
          <w:rFonts w:cs="Times"/>
        </w:rPr>
        <w:t xml:space="preserve"> aziendali</w:t>
      </w:r>
    </w:p>
    <w:p w14:paraId="1BEE1415" w14:textId="2774E417" w:rsidR="006F1DF9" w:rsidRPr="003A397D" w:rsidRDefault="006F1DF9" w:rsidP="004744FF">
      <w:pPr>
        <w:pStyle w:val="Paragrafoelenco"/>
        <w:numPr>
          <w:ilvl w:val="0"/>
          <w:numId w:val="10"/>
        </w:numPr>
        <w:rPr>
          <w:rFonts w:cs="Times"/>
        </w:rPr>
      </w:pPr>
      <w:r w:rsidRPr="003A397D">
        <w:rPr>
          <w:rFonts w:cs="Times"/>
        </w:rPr>
        <w:t>Pianificazione della capacità e gestione dei vincoli di processo</w:t>
      </w:r>
    </w:p>
    <w:p w14:paraId="17852726" w14:textId="2DB165B2" w:rsidR="006F1DF9" w:rsidRPr="003A397D" w:rsidRDefault="006F1DF9" w:rsidP="004744FF">
      <w:pPr>
        <w:pStyle w:val="Paragrafoelenco"/>
        <w:numPr>
          <w:ilvl w:val="0"/>
          <w:numId w:val="10"/>
        </w:numPr>
        <w:rPr>
          <w:rFonts w:cs="Times"/>
        </w:rPr>
      </w:pPr>
      <w:r w:rsidRPr="003A397D">
        <w:rPr>
          <w:rFonts w:cs="Times"/>
        </w:rPr>
        <w:t xml:space="preserve">Sistemi </w:t>
      </w:r>
      <w:proofErr w:type="spellStart"/>
      <w:r w:rsidRPr="003A397D">
        <w:rPr>
          <w:rFonts w:cs="Times"/>
        </w:rPr>
        <w:t>lean</w:t>
      </w:r>
      <w:proofErr w:type="spellEnd"/>
    </w:p>
    <w:p w14:paraId="6A3B9526" w14:textId="48A686EB" w:rsidR="006F1DF9" w:rsidRPr="003A397D" w:rsidRDefault="006F1DF9" w:rsidP="004744FF">
      <w:pPr>
        <w:pStyle w:val="Paragrafoelenco"/>
        <w:numPr>
          <w:ilvl w:val="0"/>
          <w:numId w:val="10"/>
        </w:numPr>
        <w:rPr>
          <w:rFonts w:cs="Times"/>
        </w:rPr>
      </w:pPr>
      <w:r w:rsidRPr="003A397D">
        <w:rPr>
          <w:rFonts w:cs="Times"/>
        </w:rPr>
        <w:t xml:space="preserve">Supply </w:t>
      </w:r>
      <w:proofErr w:type="spellStart"/>
      <w:r w:rsidRPr="003A397D">
        <w:rPr>
          <w:rFonts w:cs="Times"/>
        </w:rPr>
        <w:t>chain</w:t>
      </w:r>
      <w:proofErr w:type="spellEnd"/>
      <w:r w:rsidRPr="003A397D">
        <w:rPr>
          <w:rFonts w:cs="Times"/>
        </w:rPr>
        <w:t xml:space="preserve"> e gestione delle scorte</w:t>
      </w:r>
    </w:p>
    <w:p w14:paraId="0AD5C36D" w14:textId="6A838E6A" w:rsidR="006F1DF9" w:rsidRPr="003A397D" w:rsidRDefault="006F1DF9" w:rsidP="004744FF">
      <w:pPr>
        <w:pStyle w:val="Paragrafoelenco"/>
        <w:numPr>
          <w:ilvl w:val="0"/>
          <w:numId w:val="10"/>
        </w:numPr>
        <w:rPr>
          <w:rFonts w:cs="Times"/>
        </w:rPr>
      </w:pPr>
      <w:proofErr w:type="spellStart"/>
      <w:r w:rsidRPr="003A397D">
        <w:rPr>
          <w:rFonts w:cs="Times"/>
        </w:rPr>
        <w:t>Forecasting</w:t>
      </w:r>
      <w:proofErr w:type="spellEnd"/>
      <w:r w:rsidR="004744FF" w:rsidRPr="003A397D">
        <w:rPr>
          <w:rFonts w:cs="Times"/>
        </w:rPr>
        <w:t xml:space="preserve"> (</w:t>
      </w:r>
      <w:r w:rsidR="00170BA5" w:rsidRPr="003A397D">
        <w:rPr>
          <w:rFonts w:cs="Times"/>
        </w:rPr>
        <w:t>p</w:t>
      </w:r>
      <w:r w:rsidR="004744FF" w:rsidRPr="003A397D">
        <w:rPr>
          <w:rFonts w:cs="Times"/>
        </w:rPr>
        <w:t>revisione delle vendite)</w:t>
      </w:r>
    </w:p>
    <w:p w14:paraId="45B6E04C" w14:textId="5A12BFA5" w:rsidR="006F1DF9" w:rsidRPr="003A397D" w:rsidRDefault="006F1DF9" w:rsidP="004744FF">
      <w:pPr>
        <w:pStyle w:val="Paragrafoelenco"/>
        <w:numPr>
          <w:ilvl w:val="0"/>
          <w:numId w:val="10"/>
        </w:numPr>
        <w:rPr>
          <w:rFonts w:cs="Times"/>
        </w:rPr>
      </w:pPr>
      <w:r w:rsidRPr="003A397D">
        <w:rPr>
          <w:rFonts w:cs="Times"/>
        </w:rPr>
        <w:t xml:space="preserve">Pianificare e programmare le </w:t>
      </w:r>
      <w:r w:rsidR="00170BA5" w:rsidRPr="003A397D">
        <w:rPr>
          <w:rFonts w:cs="Times"/>
        </w:rPr>
        <w:t>O</w:t>
      </w:r>
      <w:r w:rsidRPr="003A397D">
        <w:rPr>
          <w:rFonts w:cs="Times"/>
        </w:rPr>
        <w:t>perations</w:t>
      </w:r>
    </w:p>
    <w:p w14:paraId="13C7AA30" w14:textId="6F23C4B7" w:rsidR="006F1DF9" w:rsidRPr="003A397D" w:rsidRDefault="006F1DF9" w:rsidP="004744FF">
      <w:pPr>
        <w:pStyle w:val="Paragrafoelenco"/>
        <w:numPr>
          <w:ilvl w:val="0"/>
          <w:numId w:val="10"/>
        </w:numPr>
        <w:rPr>
          <w:rFonts w:cs="Times"/>
        </w:rPr>
      </w:pPr>
      <w:r w:rsidRPr="003A397D">
        <w:rPr>
          <w:rFonts w:cs="Times"/>
        </w:rPr>
        <w:t>Pianificare le risorse</w:t>
      </w:r>
    </w:p>
    <w:p w14:paraId="6DD8C076" w14:textId="220DCC48" w:rsidR="006F1DF9" w:rsidRPr="003A397D" w:rsidRDefault="006F1DF9" w:rsidP="004744FF">
      <w:pPr>
        <w:pStyle w:val="Paragrafoelenco"/>
        <w:numPr>
          <w:ilvl w:val="0"/>
          <w:numId w:val="10"/>
        </w:numPr>
        <w:rPr>
          <w:rFonts w:cs="Times"/>
        </w:rPr>
      </w:pPr>
      <w:r w:rsidRPr="003A397D">
        <w:rPr>
          <w:rFonts w:cs="Times"/>
        </w:rPr>
        <w:t xml:space="preserve">Integrare la </w:t>
      </w:r>
      <w:proofErr w:type="spellStart"/>
      <w:r w:rsidRPr="003A397D">
        <w:rPr>
          <w:rFonts w:cs="Times"/>
        </w:rPr>
        <w:t>supply</w:t>
      </w:r>
      <w:proofErr w:type="spellEnd"/>
      <w:r w:rsidRPr="003A397D">
        <w:rPr>
          <w:rFonts w:cs="Times"/>
        </w:rPr>
        <w:t xml:space="preserve"> </w:t>
      </w:r>
      <w:proofErr w:type="spellStart"/>
      <w:r w:rsidRPr="003A397D">
        <w:rPr>
          <w:rFonts w:cs="Times"/>
        </w:rPr>
        <w:t>chain</w:t>
      </w:r>
      <w:proofErr w:type="spellEnd"/>
    </w:p>
    <w:p w14:paraId="06259E66" w14:textId="72046F69" w:rsidR="006F1DF9" w:rsidRPr="003A397D" w:rsidRDefault="006F1DF9" w:rsidP="004744FF">
      <w:pPr>
        <w:pStyle w:val="Paragrafoelenco"/>
        <w:numPr>
          <w:ilvl w:val="0"/>
          <w:numId w:val="10"/>
        </w:numPr>
        <w:rPr>
          <w:rFonts w:cs="Times"/>
        </w:rPr>
      </w:pPr>
      <w:r w:rsidRPr="003A397D">
        <w:rPr>
          <w:rFonts w:cs="Times"/>
        </w:rPr>
        <w:t xml:space="preserve">Supply </w:t>
      </w:r>
      <w:proofErr w:type="spellStart"/>
      <w:r w:rsidRPr="003A397D">
        <w:rPr>
          <w:rFonts w:cs="Times"/>
        </w:rPr>
        <w:t>chain</w:t>
      </w:r>
      <w:proofErr w:type="spellEnd"/>
      <w:r w:rsidRPr="003A397D">
        <w:rPr>
          <w:rFonts w:cs="Times"/>
        </w:rPr>
        <w:t xml:space="preserve"> e sostenibilità</w:t>
      </w:r>
    </w:p>
    <w:p w14:paraId="158BCAD3" w14:textId="77777777" w:rsidR="006F1DF9" w:rsidRPr="003A397D" w:rsidRDefault="006F1DF9" w:rsidP="00981F02">
      <w:pPr>
        <w:rPr>
          <w:rFonts w:cs="Times"/>
        </w:rPr>
      </w:pPr>
    </w:p>
    <w:p w14:paraId="44F4628F" w14:textId="6F02CE7B" w:rsidR="00981F02" w:rsidRPr="003A397D" w:rsidRDefault="00981F02" w:rsidP="00981F02">
      <w:pPr>
        <w:rPr>
          <w:rFonts w:cs="Times"/>
        </w:rPr>
      </w:pPr>
      <w:r w:rsidRPr="003A397D">
        <w:rPr>
          <w:rFonts w:cs="Times"/>
        </w:rPr>
        <w:t xml:space="preserve">Lo scopo è quello di presentare le diverse tipologie di </w:t>
      </w:r>
      <w:r w:rsidR="00170BA5" w:rsidRPr="003A397D">
        <w:rPr>
          <w:rFonts w:cs="Times"/>
        </w:rPr>
        <w:t xml:space="preserve">gestione della Supply Chain </w:t>
      </w:r>
      <w:r w:rsidRPr="003A397D">
        <w:rPr>
          <w:rFonts w:cs="Times"/>
        </w:rPr>
        <w:t>inquadrando le loro complessità organizzative e gli schemi di management applicabili, cercando di cogliere gli aspetti più innovativi</w:t>
      </w:r>
      <w:r w:rsidR="00170BA5" w:rsidRPr="003A397D">
        <w:rPr>
          <w:rFonts w:cs="Times"/>
        </w:rPr>
        <w:t xml:space="preserve"> come la gestione dei dati</w:t>
      </w:r>
      <w:r w:rsidRPr="003A397D">
        <w:rPr>
          <w:rFonts w:cs="Times"/>
        </w:rPr>
        <w:t>.</w:t>
      </w:r>
    </w:p>
    <w:p w14:paraId="2ED8BC29" w14:textId="77777777" w:rsidR="00170BA5" w:rsidRPr="003A397D" w:rsidRDefault="00170BA5" w:rsidP="00981F02">
      <w:pPr>
        <w:rPr>
          <w:rFonts w:cs="Times"/>
        </w:rPr>
      </w:pPr>
    </w:p>
    <w:p w14:paraId="67F1090B" w14:textId="77777777" w:rsidR="00170BA5" w:rsidRPr="003A397D" w:rsidRDefault="00170BA5" w:rsidP="00170BA5">
      <w:pPr>
        <w:spacing w:line="276" w:lineRule="auto"/>
        <w:rPr>
          <w:rFonts w:cs="Times"/>
        </w:rPr>
      </w:pPr>
      <w:r w:rsidRPr="003A397D">
        <w:rPr>
          <w:rFonts w:cs="Times"/>
        </w:rPr>
        <w:t xml:space="preserve">Il corso di gestione della Supply Chain si propone i seguenti obiettivi: </w:t>
      </w:r>
    </w:p>
    <w:p w14:paraId="24F4CD27" w14:textId="77777777" w:rsidR="00170BA5" w:rsidRPr="003A397D" w:rsidRDefault="00170BA5" w:rsidP="00170BA5">
      <w:pPr>
        <w:spacing w:line="276" w:lineRule="auto"/>
        <w:rPr>
          <w:rFonts w:cs="Times"/>
        </w:rPr>
      </w:pPr>
    </w:p>
    <w:p w14:paraId="5E6F290F" w14:textId="77777777" w:rsidR="00170BA5" w:rsidRPr="003A397D" w:rsidRDefault="00170BA5" w:rsidP="00170BA5">
      <w:pPr>
        <w:pStyle w:val="Paragrafoelenco"/>
        <w:numPr>
          <w:ilvl w:val="0"/>
          <w:numId w:val="6"/>
        </w:numPr>
        <w:spacing w:line="276" w:lineRule="auto"/>
        <w:rPr>
          <w:rFonts w:cs="Times"/>
        </w:rPr>
      </w:pPr>
      <w:r w:rsidRPr="003A397D">
        <w:rPr>
          <w:rFonts w:cs="Times"/>
        </w:rPr>
        <w:t xml:space="preserve">fornire una selezione di parole, termini e concetti chiave; </w:t>
      </w:r>
    </w:p>
    <w:p w14:paraId="698700C2" w14:textId="77777777" w:rsidR="00170BA5" w:rsidRPr="003A397D" w:rsidRDefault="00170BA5" w:rsidP="00170BA5">
      <w:pPr>
        <w:spacing w:line="276" w:lineRule="auto"/>
        <w:rPr>
          <w:rFonts w:cs="Times"/>
        </w:rPr>
      </w:pPr>
    </w:p>
    <w:p w14:paraId="7B350A49" w14:textId="77777777" w:rsidR="00170BA5" w:rsidRPr="003A397D" w:rsidRDefault="00170BA5" w:rsidP="00170BA5">
      <w:pPr>
        <w:pStyle w:val="Paragrafoelenco"/>
        <w:numPr>
          <w:ilvl w:val="0"/>
          <w:numId w:val="6"/>
        </w:numPr>
        <w:spacing w:line="276" w:lineRule="auto"/>
        <w:rPr>
          <w:rFonts w:cs="Times"/>
        </w:rPr>
      </w:pPr>
      <w:r w:rsidRPr="003A397D">
        <w:rPr>
          <w:rFonts w:cs="Times"/>
        </w:rPr>
        <w:t xml:space="preserve">definire una sintesi degli elementi nodali del processo di gestione integrato; </w:t>
      </w:r>
    </w:p>
    <w:p w14:paraId="3CD87D5E" w14:textId="77777777" w:rsidR="00170BA5" w:rsidRPr="003A397D" w:rsidRDefault="00170BA5" w:rsidP="00170BA5">
      <w:pPr>
        <w:pStyle w:val="Paragrafoelenco"/>
        <w:rPr>
          <w:rFonts w:cs="Times"/>
        </w:rPr>
      </w:pPr>
    </w:p>
    <w:p w14:paraId="584E59E3" w14:textId="77777777" w:rsidR="00170BA5" w:rsidRPr="003A397D" w:rsidRDefault="00170BA5" w:rsidP="00170BA5">
      <w:pPr>
        <w:pStyle w:val="Paragrafoelenco"/>
        <w:numPr>
          <w:ilvl w:val="0"/>
          <w:numId w:val="6"/>
        </w:numPr>
        <w:spacing w:line="276" w:lineRule="auto"/>
        <w:rPr>
          <w:rFonts w:cs="Times"/>
        </w:rPr>
      </w:pPr>
      <w:r w:rsidRPr="003A397D">
        <w:rPr>
          <w:rFonts w:cs="Times"/>
        </w:rPr>
        <w:t xml:space="preserve">tipicizzare i processi e le problematiche abitualmente presenti nelle industrie di produzione o di gestione di servizi </w:t>
      </w:r>
      <w:proofErr w:type="spellStart"/>
      <w:r w:rsidRPr="003A397D">
        <w:rPr>
          <w:rFonts w:cs="Times"/>
        </w:rPr>
        <w:t>affinchè</w:t>
      </w:r>
      <w:proofErr w:type="spellEnd"/>
      <w:r w:rsidRPr="003A397D">
        <w:rPr>
          <w:rFonts w:cs="Times"/>
        </w:rPr>
        <w:t xml:space="preserve"> siano riassunti modelli di gestione di situazioni specifiche e/o approcci ripetibili;</w:t>
      </w:r>
    </w:p>
    <w:p w14:paraId="521AA772" w14:textId="77777777" w:rsidR="00981F02" w:rsidRPr="003A397D" w:rsidRDefault="00981F02" w:rsidP="00981F02">
      <w:pPr>
        <w:spacing w:line="276" w:lineRule="auto"/>
        <w:rPr>
          <w:rFonts w:cs="Times"/>
        </w:rPr>
      </w:pPr>
    </w:p>
    <w:p w14:paraId="63969F45" w14:textId="61B12A48" w:rsidR="00981F02" w:rsidRPr="003A397D" w:rsidRDefault="00981F02" w:rsidP="0067263C">
      <w:pPr>
        <w:rPr>
          <w:rFonts w:cs="Times"/>
        </w:rPr>
      </w:pPr>
      <w:r w:rsidRPr="003A397D">
        <w:rPr>
          <w:rFonts w:cs="Times"/>
        </w:rPr>
        <w:lastRenderedPageBreak/>
        <w:t>Inoltre anche con riferimento al contesto 2020</w:t>
      </w:r>
      <w:r w:rsidR="00F24EED" w:rsidRPr="003A397D">
        <w:rPr>
          <w:rFonts w:cs="Times"/>
        </w:rPr>
        <w:t>, 2021</w:t>
      </w:r>
      <w:r w:rsidRPr="003A397D">
        <w:rPr>
          <w:rFonts w:cs="Times"/>
        </w:rPr>
        <w:t xml:space="preserve"> </w:t>
      </w:r>
      <w:r w:rsidR="00F24EED" w:rsidRPr="003A397D">
        <w:rPr>
          <w:rFonts w:cs="Times"/>
        </w:rPr>
        <w:t xml:space="preserve">per </w:t>
      </w:r>
      <w:r w:rsidRPr="003A397D">
        <w:rPr>
          <w:rFonts w:cs="Times"/>
        </w:rPr>
        <w:t>l’emergenza COVID-19 saranno presentati alcuni casi aziendali per esaminare la tipologia di strategie adottate in fase emergenziale e prospettica</w:t>
      </w:r>
      <w:r w:rsidR="00F24EED" w:rsidRPr="003A397D">
        <w:rPr>
          <w:rFonts w:cs="Times"/>
        </w:rPr>
        <w:t xml:space="preserve"> per l’anno 2022 e successivi</w:t>
      </w:r>
      <w:r w:rsidRPr="003A397D">
        <w:rPr>
          <w:rFonts w:cs="Times"/>
        </w:rPr>
        <w:t>.</w:t>
      </w:r>
    </w:p>
    <w:p w14:paraId="0EC2C5D6" w14:textId="50DB3208" w:rsidR="004D6D7A" w:rsidRPr="00F30BF5" w:rsidRDefault="004D6D7A" w:rsidP="004D6D7A">
      <w:pPr>
        <w:keepNext/>
        <w:spacing w:before="240" w:after="120"/>
        <w:rPr>
          <w:rFonts w:cs="Times"/>
          <w:b/>
          <w:sz w:val="18"/>
          <w:szCs w:val="18"/>
        </w:rPr>
      </w:pPr>
      <w:r w:rsidRPr="00F30BF5">
        <w:rPr>
          <w:rFonts w:cs="Times"/>
          <w:b/>
          <w:i/>
          <w:sz w:val="18"/>
          <w:szCs w:val="18"/>
        </w:rPr>
        <w:t>BIBLIOGRAFIA</w:t>
      </w:r>
    </w:p>
    <w:p w14:paraId="7C4155B5" w14:textId="397B4458" w:rsidR="00F24EED" w:rsidRPr="00F30BF5" w:rsidRDefault="00F24EED" w:rsidP="003A397D">
      <w:pPr>
        <w:spacing w:after="120"/>
        <w:rPr>
          <w:rFonts w:cs="Times"/>
          <w:sz w:val="18"/>
          <w:szCs w:val="18"/>
        </w:rPr>
      </w:pPr>
      <w:r w:rsidRPr="00F30BF5">
        <w:rPr>
          <w:rFonts w:cs="Times"/>
          <w:sz w:val="18"/>
          <w:szCs w:val="18"/>
        </w:rPr>
        <w:t>Materiale d</w:t>
      </w:r>
      <w:r>
        <w:rPr>
          <w:rFonts w:cs="Times"/>
          <w:sz w:val="18"/>
          <w:szCs w:val="18"/>
        </w:rPr>
        <w:t>a approfondire ai fini dell’esame:</w:t>
      </w:r>
    </w:p>
    <w:p w14:paraId="71820945" w14:textId="4D7DFEA8" w:rsidR="00F24EED" w:rsidRPr="00F30BF5" w:rsidRDefault="00F24EED" w:rsidP="003A397D">
      <w:pPr>
        <w:pStyle w:val="Paragrafoelenco"/>
        <w:numPr>
          <w:ilvl w:val="0"/>
          <w:numId w:val="7"/>
        </w:numPr>
        <w:contextualSpacing w:val="0"/>
        <w:rPr>
          <w:rFonts w:cs="Times"/>
          <w:sz w:val="18"/>
          <w:szCs w:val="18"/>
        </w:rPr>
      </w:pPr>
      <w:bookmarkStart w:id="0" w:name="_Hlk6867633"/>
      <w:r>
        <w:rPr>
          <w:rFonts w:cs="Times"/>
          <w:sz w:val="18"/>
          <w:szCs w:val="18"/>
        </w:rPr>
        <w:t>L</w:t>
      </w:r>
      <w:r w:rsidRPr="00F30BF5">
        <w:rPr>
          <w:rFonts w:cs="Times"/>
          <w:sz w:val="18"/>
          <w:szCs w:val="18"/>
        </w:rPr>
        <w:t xml:space="preserve">e </w:t>
      </w:r>
      <w:proofErr w:type="spellStart"/>
      <w:r w:rsidRPr="00F30BF5">
        <w:rPr>
          <w:rFonts w:cs="Times"/>
          <w:sz w:val="18"/>
          <w:szCs w:val="18"/>
        </w:rPr>
        <w:t>slides</w:t>
      </w:r>
      <w:proofErr w:type="spellEnd"/>
      <w:r w:rsidRPr="00F30BF5">
        <w:rPr>
          <w:rFonts w:cs="Times"/>
          <w:sz w:val="18"/>
          <w:szCs w:val="18"/>
        </w:rPr>
        <w:t xml:space="preserve"> che saranno rese disponibili durante le lezioni e ogni altro materiale presentato in aula </w:t>
      </w:r>
      <w:r w:rsidR="004B4808">
        <w:rPr>
          <w:rFonts w:cs="Times"/>
          <w:sz w:val="18"/>
          <w:szCs w:val="18"/>
        </w:rPr>
        <w:t>(</w:t>
      </w:r>
      <w:r>
        <w:rPr>
          <w:rFonts w:cs="Times"/>
          <w:sz w:val="18"/>
          <w:szCs w:val="18"/>
        </w:rPr>
        <w:t xml:space="preserve">accessibili tramite </w:t>
      </w:r>
      <w:proofErr w:type="spellStart"/>
      <w:r w:rsidRPr="00F30BF5">
        <w:rPr>
          <w:rFonts w:cs="Times"/>
          <w:sz w:val="18"/>
          <w:szCs w:val="18"/>
        </w:rPr>
        <w:t>blackboard</w:t>
      </w:r>
      <w:proofErr w:type="spellEnd"/>
      <w:r w:rsidR="004B4808">
        <w:rPr>
          <w:rFonts w:cs="Times"/>
          <w:sz w:val="18"/>
          <w:szCs w:val="18"/>
        </w:rPr>
        <w:t>)</w:t>
      </w:r>
      <w:r w:rsidRPr="00F30BF5">
        <w:rPr>
          <w:rFonts w:cs="Times"/>
          <w:sz w:val="18"/>
          <w:szCs w:val="18"/>
        </w:rPr>
        <w:t>.</w:t>
      </w:r>
      <w:bookmarkEnd w:id="0"/>
      <w:r w:rsidRPr="00F30BF5">
        <w:rPr>
          <w:rFonts w:cs="Times"/>
          <w:sz w:val="18"/>
          <w:szCs w:val="18"/>
        </w:rPr>
        <w:t xml:space="preserve"> </w:t>
      </w:r>
    </w:p>
    <w:p w14:paraId="7C3ACE56" w14:textId="344A5239" w:rsidR="004B4808" w:rsidRDefault="004B4808" w:rsidP="003A397D">
      <w:pPr>
        <w:pStyle w:val="Testo1"/>
        <w:spacing w:after="120" w:line="240" w:lineRule="exact"/>
        <w:rPr>
          <w:rFonts w:cs="Times"/>
          <w:szCs w:val="18"/>
        </w:rPr>
      </w:pPr>
    </w:p>
    <w:p w14:paraId="3552FF68" w14:textId="22F78345" w:rsidR="00981F02" w:rsidRPr="00F30BF5" w:rsidRDefault="00981F02" w:rsidP="003A397D">
      <w:pPr>
        <w:pStyle w:val="Testo1"/>
        <w:spacing w:after="120" w:line="240" w:lineRule="exact"/>
        <w:rPr>
          <w:rFonts w:cs="Times"/>
          <w:szCs w:val="18"/>
        </w:rPr>
      </w:pPr>
      <w:r w:rsidRPr="00F30BF5">
        <w:rPr>
          <w:rFonts w:cs="Times"/>
          <w:szCs w:val="18"/>
        </w:rPr>
        <w:t xml:space="preserve">I </w:t>
      </w:r>
      <w:r w:rsidR="00F24EED">
        <w:rPr>
          <w:rFonts w:cs="Times"/>
          <w:szCs w:val="18"/>
        </w:rPr>
        <w:t>testi</w:t>
      </w:r>
      <w:r w:rsidR="004B4808">
        <w:rPr>
          <w:rFonts w:cs="Times"/>
          <w:szCs w:val="18"/>
        </w:rPr>
        <w:t xml:space="preserve"> facoltatvi per approfondimenti sul tema</w:t>
      </w:r>
    </w:p>
    <w:p w14:paraId="40797BD4" w14:textId="3ACE68CD" w:rsidR="00FE465E" w:rsidRDefault="00FE465E" w:rsidP="003A397D">
      <w:pPr>
        <w:pStyle w:val="Paragrafoelenco"/>
        <w:numPr>
          <w:ilvl w:val="0"/>
          <w:numId w:val="8"/>
        </w:numPr>
        <w:rPr>
          <w:rFonts w:cs="Times"/>
          <w:sz w:val="18"/>
          <w:szCs w:val="18"/>
        </w:rPr>
      </w:pPr>
      <w:bookmarkStart w:id="1" w:name="_Hlk73869760"/>
      <w:r w:rsidRPr="00182548">
        <w:rPr>
          <w:rFonts w:cs="Times"/>
          <w:i/>
          <w:iCs/>
          <w:sz w:val="18"/>
          <w:szCs w:val="18"/>
        </w:rPr>
        <w:t>Supply Chain Management (Strategie, processi, performance)</w:t>
      </w:r>
      <w:r>
        <w:rPr>
          <w:rFonts w:cs="Times"/>
          <w:sz w:val="18"/>
          <w:szCs w:val="18"/>
        </w:rPr>
        <w:t xml:space="preserve"> a cura di </w:t>
      </w:r>
      <w:r w:rsidRPr="00D577A9">
        <w:rPr>
          <w:rFonts w:cs="Times"/>
          <w:smallCaps/>
          <w:sz w:val="16"/>
          <w:szCs w:val="18"/>
        </w:rPr>
        <w:t xml:space="preserve">Lee J. </w:t>
      </w:r>
      <w:proofErr w:type="spellStart"/>
      <w:r w:rsidRPr="00D577A9">
        <w:rPr>
          <w:rFonts w:cs="Times"/>
          <w:smallCaps/>
          <w:sz w:val="16"/>
          <w:szCs w:val="18"/>
        </w:rPr>
        <w:t>Krajewski</w:t>
      </w:r>
      <w:proofErr w:type="spellEnd"/>
      <w:r w:rsidRPr="00D577A9">
        <w:rPr>
          <w:rFonts w:cs="Times"/>
          <w:smallCaps/>
          <w:sz w:val="16"/>
          <w:szCs w:val="18"/>
        </w:rPr>
        <w:t xml:space="preserve"> - </w:t>
      </w:r>
      <w:proofErr w:type="spellStart"/>
      <w:r w:rsidRPr="00D577A9">
        <w:rPr>
          <w:rFonts w:cs="Times"/>
          <w:smallCaps/>
          <w:sz w:val="16"/>
          <w:szCs w:val="18"/>
        </w:rPr>
        <w:t>Latty</w:t>
      </w:r>
      <w:proofErr w:type="spellEnd"/>
      <w:r w:rsidRPr="00D577A9">
        <w:rPr>
          <w:rFonts w:cs="Times"/>
          <w:smallCaps/>
          <w:sz w:val="16"/>
          <w:szCs w:val="18"/>
        </w:rPr>
        <w:t xml:space="preserve"> P. </w:t>
      </w:r>
      <w:proofErr w:type="spellStart"/>
      <w:r w:rsidRPr="00D577A9">
        <w:rPr>
          <w:rFonts w:cs="Times"/>
          <w:smallCaps/>
          <w:sz w:val="16"/>
          <w:szCs w:val="18"/>
        </w:rPr>
        <w:t>Ritzman</w:t>
      </w:r>
      <w:proofErr w:type="spellEnd"/>
      <w:r w:rsidRPr="00D577A9">
        <w:rPr>
          <w:rFonts w:cs="Times"/>
          <w:smallCaps/>
          <w:sz w:val="16"/>
          <w:szCs w:val="18"/>
        </w:rPr>
        <w:t xml:space="preserve"> - </w:t>
      </w:r>
      <w:proofErr w:type="spellStart"/>
      <w:r w:rsidRPr="00D577A9">
        <w:rPr>
          <w:rFonts w:cs="Times"/>
          <w:smallCaps/>
          <w:sz w:val="16"/>
          <w:szCs w:val="18"/>
        </w:rPr>
        <w:t>Manoj</w:t>
      </w:r>
      <w:proofErr w:type="spellEnd"/>
      <w:r w:rsidRPr="00D577A9">
        <w:rPr>
          <w:rFonts w:cs="Times"/>
          <w:smallCaps/>
          <w:sz w:val="16"/>
          <w:szCs w:val="18"/>
        </w:rPr>
        <w:t xml:space="preserve"> K. </w:t>
      </w:r>
      <w:proofErr w:type="spellStart"/>
      <w:r w:rsidRPr="00D577A9">
        <w:rPr>
          <w:rFonts w:cs="Times"/>
          <w:smallCaps/>
          <w:sz w:val="16"/>
          <w:szCs w:val="18"/>
        </w:rPr>
        <w:t>Malhotra</w:t>
      </w:r>
      <w:proofErr w:type="spellEnd"/>
      <w:r w:rsidRPr="00D577A9">
        <w:rPr>
          <w:rFonts w:cs="Times"/>
          <w:smallCaps/>
          <w:sz w:val="16"/>
          <w:szCs w:val="18"/>
        </w:rPr>
        <w:t xml:space="preserve"> - Alberto </w:t>
      </w:r>
      <w:proofErr w:type="spellStart"/>
      <w:r w:rsidRPr="00D577A9">
        <w:rPr>
          <w:rFonts w:cs="Times"/>
          <w:smallCaps/>
          <w:sz w:val="16"/>
          <w:szCs w:val="18"/>
        </w:rPr>
        <w:t>Grando</w:t>
      </w:r>
      <w:proofErr w:type="spellEnd"/>
      <w:r w:rsidRPr="00FE465E">
        <w:rPr>
          <w:rFonts w:cs="Times"/>
          <w:sz w:val="18"/>
          <w:szCs w:val="18"/>
        </w:rPr>
        <w:t xml:space="preserve"> - Raffaele Secchi</w:t>
      </w:r>
      <w:r>
        <w:rPr>
          <w:rFonts w:cs="Times"/>
          <w:sz w:val="18"/>
          <w:szCs w:val="18"/>
        </w:rPr>
        <w:t xml:space="preserve">, Editore </w:t>
      </w:r>
      <w:proofErr w:type="spellStart"/>
      <w:r>
        <w:rPr>
          <w:rFonts w:cs="Times"/>
          <w:sz w:val="18"/>
          <w:szCs w:val="18"/>
        </w:rPr>
        <w:t>Pearson</w:t>
      </w:r>
      <w:proofErr w:type="spellEnd"/>
      <w:r w:rsidR="00EB2DB6">
        <w:rPr>
          <w:rFonts w:cs="Times"/>
          <w:sz w:val="18"/>
          <w:szCs w:val="18"/>
        </w:rPr>
        <w:t xml:space="preserve"> </w:t>
      </w:r>
      <w:hyperlink r:id="rId5" w:history="1">
        <w:r w:rsidR="00EB2DB6" w:rsidRPr="00EB2DB6">
          <w:rPr>
            <w:rStyle w:val="Collegamentoipertestuale"/>
            <w:rFonts w:cs="Times"/>
            <w:sz w:val="18"/>
            <w:szCs w:val="18"/>
          </w:rPr>
          <w:t>Acquista da V&amp;P</w:t>
        </w:r>
      </w:hyperlink>
      <w:bookmarkStart w:id="2" w:name="_GoBack"/>
      <w:bookmarkEnd w:id="2"/>
    </w:p>
    <w:bookmarkEnd w:id="1"/>
    <w:p w14:paraId="0EC2C5DD" w14:textId="77777777" w:rsidR="0017026F" w:rsidRPr="00F30BF5" w:rsidRDefault="0017026F" w:rsidP="00374A3F">
      <w:pPr>
        <w:keepNext/>
        <w:spacing w:before="240" w:after="120"/>
        <w:rPr>
          <w:rFonts w:cs="Times"/>
          <w:b/>
          <w:i/>
          <w:sz w:val="18"/>
          <w:szCs w:val="18"/>
        </w:rPr>
      </w:pPr>
      <w:r w:rsidRPr="00F30BF5">
        <w:rPr>
          <w:rFonts w:cs="Times"/>
          <w:b/>
          <w:i/>
          <w:sz w:val="18"/>
          <w:szCs w:val="18"/>
        </w:rPr>
        <w:t>DIDATTICA DEL CORSO</w:t>
      </w:r>
    </w:p>
    <w:p w14:paraId="3283A3FA" w14:textId="77777777" w:rsidR="00FE465E" w:rsidRDefault="00374A3F" w:rsidP="00374A3F">
      <w:pPr>
        <w:pStyle w:val="Testo2"/>
        <w:spacing w:line="240" w:lineRule="exact"/>
        <w:ind w:firstLine="0"/>
        <w:rPr>
          <w:rFonts w:cs="Times"/>
          <w:szCs w:val="18"/>
        </w:rPr>
      </w:pPr>
      <w:r w:rsidRPr="00F30BF5">
        <w:rPr>
          <w:rFonts w:cs="Times"/>
          <w:szCs w:val="18"/>
        </w:rPr>
        <w:t>Il corso prevede lezioni in aula, integrate da esperienze e studi di casi al fine di raccordare la teoria alla realtà. Sono possibili, interventi di professionisti e/o manager di organizzazioni e/o imprese che presenteranno casi e testimonianze</w:t>
      </w:r>
      <w:r w:rsidR="00FE465E">
        <w:rPr>
          <w:rFonts w:cs="Times"/>
          <w:szCs w:val="18"/>
        </w:rPr>
        <w:t xml:space="preserve"> specifiche.</w:t>
      </w:r>
    </w:p>
    <w:p w14:paraId="634BA206" w14:textId="0D9DDD0B" w:rsidR="006504C6" w:rsidRPr="007E7E74" w:rsidRDefault="006504C6" w:rsidP="006504C6">
      <w:pPr>
        <w:spacing w:before="240" w:after="120"/>
        <w:rPr>
          <w:b/>
          <w:i/>
          <w:sz w:val="18"/>
        </w:rPr>
      </w:pPr>
      <w:r w:rsidRPr="007E7E74">
        <w:rPr>
          <w:b/>
          <w:i/>
          <w:sz w:val="18"/>
        </w:rPr>
        <w:t>METODO E CRITERI DI VALUTAZIONE</w:t>
      </w:r>
    </w:p>
    <w:p w14:paraId="6793A1E2" w14:textId="77777777" w:rsidR="006504C6" w:rsidRPr="007E7E74" w:rsidRDefault="006504C6" w:rsidP="006504C6">
      <w:pPr>
        <w:spacing w:after="120"/>
        <w:rPr>
          <w:noProof/>
          <w:sz w:val="18"/>
          <w:szCs w:val="18"/>
        </w:rPr>
      </w:pPr>
      <w:r w:rsidRPr="007E7E74">
        <w:rPr>
          <w:noProof/>
          <w:sz w:val="18"/>
          <w:szCs w:val="18"/>
        </w:rPr>
        <w:t xml:space="preserve">Il laboratorio è a frequenza obbligatoria. Agli studenti verrà chiesto di sviluppare un project work, se possibile di gruppo, che determinerà la valutazione finale. Tale valutazione terrà conto del rispetto del brief, dell’applicazione degli insegnamenti appresi, della coerenza tra le diverse parti del progetto, del suo livello di fattibilità e del grado di innovazione proposto. </w:t>
      </w:r>
    </w:p>
    <w:p w14:paraId="0EC2C5E2" w14:textId="30285352" w:rsidR="0017026F" w:rsidRPr="00F30BF5" w:rsidRDefault="0017026F" w:rsidP="00D577A9">
      <w:pPr>
        <w:keepNext/>
        <w:spacing w:before="240" w:after="120"/>
        <w:rPr>
          <w:rFonts w:cs="Times"/>
          <w:b/>
          <w:i/>
          <w:sz w:val="18"/>
          <w:szCs w:val="18"/>
        </w:rPr>
      </w:pPr>
      <w:r w:rsidRPr="00F30BF5">
        <w:rPr>
          <w:rFonts w:cs="Times"/>
          <w:b/>
          <w:i/>
          <w:sz w:val="18"/>
          <w:szCs w:val="18"/>
        </w:rPr>
        <w:t>AVVERTENZE</w:t>
      </w:r>
      <w:r w:rsidR="00856A39" w:rsidRPr="00F30BF5">
        <w:rPr>
          <w:rFonts w:cs="Times"/>
          <w:b/>
          <w:i/>
          <w:sz w:val="18"/>
          <w:szCs w:val="18"/>
        </w:rPr>
        <w:t xml:space="preserve"> E PREREQUISITI</w:t>
      </w:r>
    </w:p>
    <w:p w14:paraId="5D0EBB8A" w14:textId="77777777" w:rsidR="00374A3F" w:rsidRPr="00F30BF5" w:rsidRDefault="00374A3F" w:rsidP="00374A3F">
      <w:pPr>
        <w:tabs>
          <w:tab w:val="clear" w:pos="284"/>
        </w:tabs>
        <w:autoSpaceDE w:val="0"/>
        <w:autoSpaceDN w:val="0"/>
        <w:adjustRightInd w:val="0"/>
        <w:spacing w:line="276" w:lineRule="auto"/>
        <w:rPr>
          <w:rFonts w:cs="Times"/>
          <w:noProof/>
          <w:sz w:val="18"/>
          <w:szCs w:val="18"/>
        </w:rPr>
      </w:pPr>
      <w:r w:rsidRPr="00F30BF5">
        <w:rPr>
          <w:rFonts w:cs="Times"/>
          <w:noProof/>
          <w:sz w:val="18"/>
          <w:szCs w:val="18"/>
        </w:rPr>
        <w:t xml:space="preserve">Allo studente non sono richieste particolari conoscenze di base. E’ consigliata tuttavia una minima attenzione degli studenti rispetto ai temi correnti dell’economia economia, nella forma della lettura degli inserti settimanali di economia dei principali quotidiani a diffusione nazionale o dei siti web di società quotate, grandi imprese, gruppi internazionali prevalentemente nel settore turistico, alberghiero, ristorazione e tour operator e non solo, nella sezione </w:t>
      </w:r>
      <w:r w:rsidRPr="00F30BF5">
        <w:rPr>
          <w:rFonts w:cs="Times"/>
          <w:i/>
          <w:noProof/>
          <w:sz w:val="18"/>
          <w:szCs w:val="18"/>
        </w:rPr>
        <w:t xml:space="preserve">investor relation </w:t>
      </w:r>
      <w:r w:rsidRPr="00F30BF5">
        <w:rPr>
          <w:rFonts w:cs="Times"/>
          <w:noProof/>
          <w:sz w:val="18"/>
          <w:szCs w:val="18"/>
        </w:rPr>
        <w:t>e/o</w:t>
      </w:r>
      <w:r w:rsidRPr="00F30BF5">
        <w:rPr>
          <w:rFonts w:cs="Times"/>
          <w:i/>
          <w:noProof/>
          <w:sz w:val="18"/>
          <w:szCs w:val="18"/>
        </w:rPr>
        <w:t xml:space="preserve"> corporate governance</w:t>
      </w:r>
      <w:r w:rsidRPr="00F30BF5">
        <w:rPr>
          <w:rFonts w:cs="Times"/>
          <w:noProof/>
          <w:sz w:val="18"/>
          <w:szCs w:val="18"/>
        </w:rPr>
        <w:t>.</w:t>
      </w:r>
    </w:p>
    <w:p w14:paraId="6C4F81CB" w14:textId="2087BD6A" w:rsidR="00374A3F" w:rsidRPr="00F30BF5" w:rsidRDefault="00374A3F" w:rsidP="00374A3F">
      <w:pPr>
        <w:spacing w:before="240" w:after="120" w:line="276" w:lineRule="auto"/>
        <w:rPr>
          <w:rFonts w:cs="Times"/>
          <w:bCs/>
          <w:i/>
          <w:sz w:val="18"/>
          <w:szCs w:val="18"/>
        </w:rPr>
      </w:pPr>
      <w:r w:rsidRPr="00F30BF5">
        <w:rPr>
          <w:rFonts w:cs="Times"/>
          <w:bCs/>
          <w:i/>
          <w:sz w:val="18"/>
          <w:szCs w:val="18"/>
        </w:rPr>
        <w:t>Orario e luogo di ricevimento degli studenti</w:t>
      </w:r>
    </w:p>
    <w:p w14:paraId="38C041B1" w14:textId="53983788" w:rsidR="00374A3F" w:rsidRDefault="00374A3F" w:rsidP="00D577A9">
      <w:pPr>
        <w:pStyle w:val="Testo2"/>
        <w:spacing w:line="240" w:lineRule="exact"/>
        <w:ind w:firstLine="0"/>
        <w:rPr>
          <w:rFonts w:cs="Times"/>
          <w:szCs w:val="18"/>
        </w:rPr>
      </w:pPr>
      <w:r w:rsidRPr="00F30BF5">
        <w:rPr>
          <w:rFonts w:cs="Times"/>
          <w:szCs w:val="18"/>
        </w:rPr>
        <w:lastRenderedPageBreak/>
        <w:t xml:space="preserve">Il ricevimento è previsto dopo le lezioni oppure su appuntamento presso la sede di Brescia dell’Università Cattolica scrivendo via mail al docente all’indirizzo: </w:t>
      </w:r>
      <w:hyperlink r:id="rId6" w:history="1">
        <w:r w:rsidRPr="00F30BF5">
          <w:rPr>
            <w:rStyle w:val="Collegamentoipertestuale"/>
            <w:rFonts w:cs="Times"/>
            <w:szCs w:val="18"/>
          </w:rPr>
          <w:t>alessandro.ceriani@unicatt.it</w:t>
        </w:r>
      </w:hyperlink>
      <w:r w:rsidRPr="00F30BF5">
        <w:rPr>
          <w:rFonts w:cs="Times"/>
          <w:szCs w:val="18"/>
        </w:rPr>
        <w:t xml:space="preserve"> </w:t>
      </w:r>
    </w:p>
    <w:p w14:paraId="2BFF82B0" w14:textId="04456BC3" w:rsidR="00047978" w:rsidRDefault="00047978" w:rsidP="0017026F">
      <w:pPr>
        <w:pStyle w:val="Testo2"/>
        <w:ind w:firstLine="0"/>
        <w:rPr>
          <w:rFonts w:cs="Times"/>
          <w:szCs w:val="18"/>
        </w:rPr>
      </w:pPr>
    </w:p>
    <w:p w14:paraId="7643D8CD" w14:textId="7E48AA22" w:rsidR="00047978" w:rsidRPr="00F30BF5" w:rsidRDefault="00047978" w:rsidP="00911D19">
      <w:pPr>
        <w:pStyle w:val="Testo2"/>
        <w:spacing w:line="240" w:lineRule="exact"/>
        <w:ind w:firstLine="0"/>
        <w:rPr>
          <w:rFonts w:cs="Times"/>
          <w:szCs w:val="18"/>
        </w:rPr>
      </w:pPr>
      <w:r w:rsidRPr="00047978">
        <w:rPr>
          <w:rFonts w:cs="Times"/>
          <w:szCs w:val="18"/>
        </w:rPr>
        <w:t xml:space="preserve">Ulteriori informazioni sono reperibili sulla pagina web del docente </w:t>
      </w:r>
      <w:r w:rsidR="007B008C">
        <w:rPr>
          <w:rFonts w:cs="Times"/>
          <w:szCs w:val="18"/>
        </w:rPr>
        <w:t xml:space="preserve">(Alessandro Ceriani) </w:t>
      </w:r>
      <w:r w:rsidRPr="00047978">
        <w:rPr>
          <w:rFonts w:cs="Times"/>
          <w:szCs w:val="18"/>
        </w:rPr>
        <w:t xml:space="preserve">all'indirizzo </w:t>
      </w:r>
      <w:hyperlink r:id="rId7" w:history="1">
        <w:r w:rsidRPr="002225FF">
          <w:rPr>
            <w:rStyle w:val="Collegamentoipertestuale"/>
            <w:rFonts w:cs="Times"/>
            <w:szCs w:val="18"/>
          </w:rPr>
          <w:t>http://docenti.unicatt.it/web/searchByName.do?language=ENG</w:t>
        </w:r>
      </w:hyperlink>
      <w:r w:rsidRPr="00047978">
        <w:rPr>
          <w:rFonts w:cs="Times"/>
          <w:szCs w:val="18"/>
        </w:rPr>
        <w:t xml:space="preserve"> o sulla bacheca di Facoltà.</w:t>
      </w:r>
    </w:p>
    <w:sectPr w:rsidR="00047978" w:rsidRPr="00F30BF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6A8"/>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0B29DB"/>
    <w:multiLevelType w:val="hybridMultilevel"/>
    <w:tmpl w:val="DB6C59C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595AFF"/>
    <w:multiLevelType w:val="hybridMultilevel"/>
    <w:tmpl w:val="52F4DBA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54659B"/>
    <w:multiLevelType w:val="hybridMultilevel"/>
    <w:tmpl w:val="73E22F20"/>
    <w:lvl w:ilvl="0" w:tplc="0410001B">
      <w:start w:val="1"/>
      <w:numFmt w:val="lowerRoman"/>
      <w:lvlText w:val="%1."/>
      <w:lvlJc w:val="righ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15:restartNumberingAfterBreak="0">
    <w:nsid w:val="3A9B0787"/>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55351FC6"/>
    <w:multiLevelType w:val="hybridMultilevel"/>
    <w:tmpl w:val="43465C2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C7595B"/>
    <w:multiLevelType w:val="hybridMultilevel"/>
    <w:tmpl w:val="2F56633A"/>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CA1A89"/>
    <w:multiLevelType w:val="hybridMultilevel"/>
    <w:tmpl w:val="320E9634"/>
    <w:lvl w:ilvl="0" w:tplc="0410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A794053"/>
    <w:multiLevelType w:val="hybridMultilevel"/>
    <w:tmpl w:val="88E08B5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9"/>
  </w:num>
  <w:num w:numId="6">
    <w:abstractNumId w:val="8"/>
  </w:num>
  <w:num w:numId="7">
    <w:abstractNumId w:val="0"/>
  </w:num>
  <w:num w:numId="8">
    <w:abstractNumId w:val="5"/>
  </w:num>
  <w:num w:numId="9">
    <w:abstractNumId w:val="2"/>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47978"/>
    <w:rsid w:val="000537B5"/>
    <w:rsid w:val="000F4192"/>
    <w:rsid w:val="00113264"/>
    <w:rsid w:val="001331D5"/>
    <w:rsid w:val="0017026F"/>
    <w:rsid w:val="00170BA5"/>
    <w:rsid w:val="00180F1F"/>
    <w:rsid w:val="00182548"/>
    <w:rsid w:val="001A110B"/>
    <w:rsid w:val="00204272"/>
    <w:rsid w:val="002407DF"/>
    <w:rsid w:val="00244DF8"/>
    <w:rsid w:val="00244E69"/>
    <w:rsid w:val="00287434"/>
    <w:rsid w:val="002A553B"/>
    <w:rsid w:val="002B2A1E"/>
    <w:rsid w:val="002D05FB"/>
    <w:rsid w:val="002E38A9"/>
    <w:rsid w:val="003174EE"/>
    <w:rsid w:val="0036538B"/>
    <w:rsid w:val="00374A3F"/>
    <w:rsid w:val="00376BC2"/>
    <w:rsid w:val="003A397D"/>
    <w:rsid w:val="004744FF"/>
    <w:rsid w:val="004B4808"/>
    <w:rsid w:val="004D6D7A"/>
    <w:rsid w:val="005075E3"/>
    <w:rsid w:val="00507E45"/>
    <w:rsid w:val="005252A7"/>
    <w:rsid w:val="005D41E5"/>
    <w:rsid w:val="005E4E02"/>
    <w:rsid w:val="005E664F"/>
    <w:rsid w:val="005F1057"/>
    <w:rsid w:val="006212EB"/>
    <w:rsid w:val="006504C6"/>
    <w:rsid w:val="0067263C"/>
    <w:rsid w:val="006A5D03"/>
    <w:rsid w:val="006C4833"/>
    <w:rsid w:val="006F1DF9"/>
    <w:rsid w:val="00703151"/>
    <w:rsid w:val="007B008C"/>
    <w:rsid w:val="007D751C"/>
    <w:rsid w:val="007E7E74"/>
    <w:rsid w:val="007F3891"/>
    <w:rsid w:val="00852EC7"/>
    <w:rsid w:val="00856A39"/>
    <w:rsid w:val="008616A3"/>
    <w:rsid w:val="008627A5"/>
    <w:rsid w:val="00876D3C"/>
    <w:rsid w:val="00892BD2"/>
    <w:rsid w:val="008A0005"/>
    <w:rsid w:val="0090189D"/>
    <w:rsid w:val="00911D19"/>
    <w:rsid w:val="009239FC"/>
    <w:rsid w:val="00950D6F"/>
    <w:rsid w:val="009650FE"/>
    <w:rsid w:val="00976F0E"/>
    <w:rsid w:val="00981F02"/>
    <w:rsid w:val="00996D45"/>
    <w:rsid w:val="009C29C6"/>
    <w:rsid w:val="00A3249E"/>
    <w:rsid w:val="00A36000"/>
    <w:rsid w:val="00A51E01"/>
    <w:rsid w:val="00AA131C"/>
    <w:rsid w:val="00B426A8"/>
    <w:rsid w:val="00B47888"/>
    <w:rsid w:val="00B63CFC"/>
    <w:rsid w:val="00B74394"/>
    <w:rsid w:val="00B86347"/>
    <w:rsid w:val="00BD5A52"/>
    <w:rsid w:val="00BE34B5"/>
    <w:rsid w:val="00C27660"/>
    <w:rsid w:val="00C41403"/>
    <w:rsid w:val="00C93B0B"/>
    <w:rsid w:val="00CA27A1"/>
    <w:rsid w:val="00CB7A69"/>
    <w:rsid w:val="00CC56FD"/>
    <w:rsid w:val="00CF6211"/>
    <w:rsid w:val="00D43D4B"/>
    <w:rsid w:val="00D529F1"/>
    <w:rsid w:val="00D577A9"/>
    <w:rsid w:val="00D63B3E"/>
    <w:rsid w:val="00D90535"/>
    <w:rsid w:val="00DA2443"/>
    <w:rsid w:val="00DA4F1D"/>
    <w:rsid w:val="00DE6018"/>
    <w:rsid w:val="00E149FC"/>
    <w:rsid w:val="00E542E1"/>
    <w:rsid w:val="00EB2DB6"/>
    <w:rsid w:val="00EE0CA9"/>
    <w:rsid w:val="00F0787F"/>
    <w:rsid w:val="00F24EED"/>
    <w:rsid w:val="00F30BF5"/>
    <w:rsid w:val="00F53BA6"/>
    <w:rsid w:val="00F67F14"/>
    <w:rsid w:val="00F95962"/>
    <w:rsid w:val="00FB17D6"/>
    <w:rsid w:val="00FE46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character" w:customStyle="1" w:styleId="UnresolvedMention">
    <w:name w:val="Unresolved Mention"/>
    <w:basedOn w:val="Carpredefinitoparagrafo"/>
    <w:uiPriority w:val="99"/>
    <w:semiHidden/>
    <w:unhideWhenUsed/>
    <w:rsid w:val="00047978"/>
    <w:rPr>
      <w:color w:val="605E5C"/>
      <w:shd w:val="clear" w:color="auto" w:fill="E1DFDD"/>
    </w:rPr>
  </w:style>
  <w:style w:type="character" w:styleId="Collegamentovisitato">
    <w:name w:val="FollowedHyperlink"/>
    <w:basedOn w:val="Carpredefinitoparagrafo"/>
    <w:uiPriority w:val="99"/>
    <w:semiHidden/>
    <w:unhideWhenUsed/>
    <w:rsid w:val="0004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16584">
      <w:bodyDiv w:val="1"/>
      <w:marLeft w:val="0"/>
      <w:marRight w:val="0"/>
      <w:marTop w:val="0"/>
      <w:marBottom w:val="0"/>
      <w:divBdr>
        <w:top w:val="none" w:sz="0" w:space="0" w:color="auto"/>
        <w:left w:val="none" w:sz="0" w:space="0" w:color="auto"/>
        <w:bottom w:val="none" w:sz="0" w:space="0" w:color="auto"/>
        <w:right w:val="none" w:sz="0" w:space="0" w:color="auto"/>
      </w:divBdr>
      <w:divsChild>
        <w:div w:id="1157500978">
          <w:marLeft w:val="0"/>
          <w:marRight w:val="0"/>
          <w:marTop w:val="0"/>
          <w:marBottom w:val="150"/>
          <w:divBdr>
            <w:top w:val="none" w:sz="0" w:space="0" w:color="auto"/>
            <w:left w:val="none" w:sz="0" w:space="0" w:color="auto"/>
            <w:bottom w:val="none" w:sz="0" w:space="0" w:color="auto"/>
            <w:right w:val="none" w:sz="0" w:space="0" w:color="auto"/>
          </w:divBdr>
        </w:div>
        <w:div w:id="1309624758">
          <w:marLeft w:val="0"/>
          <w:marRight w:val="0"/>
          <w:marTop w:val="0"/>
          <w:marBottom w:val="150"/>
          <w:divBdr>
            <w:top w:val="none" w:sz="0" w:space="0" w:color="auto"/>
            <w:left w:val="none" w:sz="0" w:space="0" w:color="auto"/>
            <w:bottom w:val="none" w:sz="0" w:space="0" w:color="auto"/>
            <w:right w:val="none" w:sz="0" w:space="0" w:color="auto"/>
          </w:divBdr>
        </w:div>
        <w:div w:id="1696692958">
          <w:marLeft w:val="0"/>
          <w:marRight w:val="0"/>
          <w:marTop w:val="0"/>
          <w:marBottom w:val="150"/>
          <w:divBdr>
            <w:top w:val="none" w:sz="0" w:space="0" w:color="auto"/>
            <w:left w:val="none" w:sz="0" w:space="0" w:color="auto"/>
            <w:bottom w:val="none" w:sz="0" w:space="0" w:color="auto"/>
            <w:right w:val="none" w:sz="0" w:space="0" w:color="auto"/>
          </w:divBdr>
        </w:div>
      </w:divsChild>
    </w:div>
    <w:div w:id="1018854057">
      <w:bodyDiv w:val="1"/>
      <w:marLeft w:val="0"/>
      <w:marRight w:val="0"/>
      <w:marTop w:val="0"/>
      <w:marBottom w:val="0"/>
      <w:divBdr>
        <w:top w:val="none" w:sz="0" w:space="0" w:color="auto"/>
        <w:left w:val="none" w:sz="0" w:space="0" w:color="auto"/>
        <w:bottom w:val="none" w:sz="0" w:space="0" w:color="auto"/>
        <w:right w:val="none" w:sz="0" w:space="0" w:color="auto"/>
      </w:divBdr>
      <w:divsChild>
        <w:div w:id="865142346">
          <w:marLeft w:val="0"/>
          <w:marRight w:val="0"/>
          <w:marTop w:val="0"/>
          <w:marBottom w:val="0"/>
          <w:divBdr>
            <w:top w:val="none" w:sz="0" w:space="0" w:color="auto"/>
            <w:left w:val="none" w:sz="0" w:space="0" w:color="auto"/>
            <w:bottom w:val="none" w:sz="0" w:space="0" w:color="auto"/>
            <w:right w:val="none" w:sz="0" w:space="0" w:color="auto"/>
          </w:divBdr>
        </w:div>
      </w:divsChild>
    </w:div>
    <w:div w:id="12288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andro.ceriani@unicatt.it" TargetMode="External"/><Relationship Id="rId5" Type="http://schemas.openxmlformats.org/officeDocument/2006/relationships/hyperlink" Target="https://librerie.unicatt.it/scheda-libro/krajewski-lee-j-ritzman-larry-p-malhotra-manoj-k/supply-chain-management-strategie-processi-performance-ediz-mylab-con-e-book-con-espansione-online-9788865188958-2257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5</Pages>
  <Words>1193</Words>
  <Characters>7420</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5</cp:revision>
  <cp:lastPrinted>2003-03-27T09:42:00Z</cp:lastPrinted>
  <dcterms:created xsi:type="dcterms:W3CDTF">2022-06-27T10:31:00Z</dcterms:created>
  <dcterms:modified xsi:type="dcterms:W3CDTF">2023-01-17T11:04:00Z</dcterms:modified>
</cp:coreProperties>
</file>