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0610CDD9" w:rsidR="009C29C6" w:rsidRDefault="006B65DA">
      <w:pPr>
        <w:pStyle w:val="Titolo1"/>
      </w:pPr>
      <w:r>
        <w:t>Laboratorio di giornalismo</w:t>
      </w:r>
    </w:p>
    <w:p w14:paraId="0EC2C5CD" w14:textId="32BFDD82" w:rsidR="004D6D7A" w:rsidRDefault="004D6D7A" w:rsidP="004D6D7A">
      <w:pPr>
        <w:pStyle w:val="Titolo2"/>
      </w:pPr>
      <w:r>
        <w:t xml:space="preserve">Prof. </w:t>
      </w:r>
      <w:r w:rsidR="006B65DA">
        <w:t>Paolo Carelli, Prof.ssa Marina Villa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0967E5B8" w14:textId="77777777" w:rsidR="006B65DA" w:rsidRPr="006B65DA" w:rsidRDefault="006B65DA" w:rsidP="006B65DA">
      <w:r w:rsidRPr="006B65DA">
        <w:t xml:space="preserve">Il laboratorio intende fornire agli studenti gli elementi tecnici e pratici necessari per realizzare un project work attingendo in particolar modo agli strumenti tipici dell’inchiesta giornalistica e integrando i diversi mezzi d’informazione e i loro linguaggi specifici. A partire dalle conoscenze acquisite nei corsi di Teoria dell’informazione e di Teoria e tecnica dei media, gli studenti potranno mettere in pratica le proprie abilità in lavori di gruppo finalizzati a un lavoro giornalistico finale. Al termine del laboratorio lo studente avrà acquisito conoscenze basilari del giornalismo nei diversi media, con particolare riferimento alle sue modalità di organizzazione e funzionamento e alle sue connessioni con la comunità locale. </w:t>
      </w:r>
    </w:p>
    <w:p w14:paraId="0EC2C5D0" w14:textId="77777777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A97EB0" w14:textId="394429AF" w:rsidR="006B65DA" w:rsidRPr="006B65DA" w:rsidRDefault="006B65DA" w:rsidP="00AF3B51">
      <w:pPr>
        <w:keepNext/>
        <w:spacing w:after="120"/>
      </w:pPr>
      <w:r w:rsidRPr="006B65DA">
        <w:t xml:space="preserve">Il laboratorio si svolgerà secondo modalità pratiche e operative. Grazie al confronto costante con giornalisti e redattori del </w:t>
      </w:r>
      <w:r w:rsidR="001709E3" w:rsidRPr="001709E3">
        <w:rPr>
          <w:i/>
        </w:rPr>
        <w:t>Gruppo</w:t>
      </w:r>
      <w:r w:rsidR="001709E3" w:rsidRPr="001709E3">
        <w:rPr>
          <w:iCs/>
        </w:rPr>
        <w:t xml:space="preserve"> </w:t>
      </w:r>
      <w:r w:rsidR="001709E3">
        <w:rPr>
          <w:i/>
        </w:rPr>
        <w:t xml:space="preserve">Editoriale Bresciana Spa </w:t>
      </w:r>
      <w:r w:rsidR="001709E3" w:rsidRPr="001709E3">
        <w:rPr>
          <w:iCs/>
        </w:rPr>
        <w:t>(</w:t>
      </w:r>
      <w:r w:rsidR="001709E3" w:rsidRPr="001709E3">
        <w:rPr>
          <w:i/>
        </w:rPr>
        <w:t>Giornale di Brescia, TeleTutto, Radiobresciasette</w:t>
      </w:r>
      <w:r w:rsidR="001709E3" w:rsidRPr="001709E3">
        <w:rPr>
          <w:iCs/>
        </w:rPr>
        <w:t>)</w:t>
      </w:r>
      <w:r w:rsidRPr="006B65DA">
        <w:t xml:space="preserve">, gli studenti conosceranno da vicino alcuni processi dell’informazione giornalistica e si cimenteranno nella realizzazione di un output finale. Particolare attenzione verrà data alla sinergia tra i diversi mezzi informativi (stampa, radio, tv, web) e a tematiche di rilevante interesse per il territorio bresciano in diversi ambiti.  </w:t>
      </w:r>
    </w:p>
    <w:p w14:paraId="0EC2C5D6" w14:textId="77777777" w:rsidR="004D6D7A" w:rsidRDefault="004D6D7A" w:rsidP="004D6D7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ACE1373" w14:textId="7E1F6458" w:rsidR="006B65DA" w:rsidRDefault="006B65DA" w:rsidP="006B65DA">
      <w:pPr>
        <w:rPr>
          <w:sz w:val="18"/>
        </w:rPr>
      </w:pPr>
      <w:r w:rsidRPr="006B65DA">
        <w:rPr>
          <w:smallCaps/>
          <w:sz w:val="16"/>
        </w:rPr>
        <w:t>S. Russ-Mohl</w:t>
      </w:r>
      <w:r w:rsidRPr="006B65DA">
        <w:rPr>
          <w:sz w:val="18"/>
        </w:rPr>
        <w:t xml:space="preserve">, </w:t>
      </w:r>
      <w:r w:rsidRPr="006B65DA">
        <w:rPr>
          <w:i/>
          <w:sz w:val="18"/>
        </w:rPr>
        <w:t>Fare giornalismo</w:t>
      </w:r>
      <w:r w:rsidRPr="006B65DA">
        <w:rPr>
          <w:sz w:val="18"/>
        </w:rPr>
        <w:t>, Il Mulino, Bologna 2011</w:t>
      </w:r>
      <w:r w:rsidR="00E571C9">
        <w:rPr>
          <w:sz w:val="18"/>
        </w:rPr>
        <w:t>.</w:t>
      </w:r>
      <w:r w:rsidR="00BF17E0">
        <w:rPr>
          <w:sz w:val="18"/>
        </w:rPr>
        <w:t xml:space="preserve"> </w:t>
      </w:r>
      <w:hyperlink r:id="rId7" w:history="1">
        <w:r w:rsidR="00BF17E0" w:rsidRPr="00BF17E0">
          <w:rPr>
            <w:rStyle w:val="Collegamentoipertestuale"/>
            <w:sz w:val="18"/>
          </w:rPr>
          <w:t>Acquista da V&amp;P</w:t>
        </w:r>
      </w:hyperlink>
      <w:bookmarkStart w:id="0" w:name="_GoBack"/>
      <w:bookmarkEnd w:id="0"/>
    </w:p>
    <w:p w14:paraId="3A65750D" w14:textId="05B062E1" w:rsidR="006B65DA" w:rsidRPr="006B65DA" w:rsidRDefault="006B65DA" w:rsidP="006B65DA">
      <w:pPr>
        <w:rPr>
          <w:sz w:val="18"/>
        </w:rPr>
      </w:pPr>
      <w:r w:rsidRPr="006B65DA">
        <w:rPr>
          <w:sz w:val="18"/>
        </w:rPr>
        <w:t>Ulteriori materiali di approfondimento saranno forniti agli studenti tramite la piattaforma Blackboard.</w:t>
      </w:r>
    </w:p>
    <w:p w14:paraId="0EC2C5DD" w14:textId="77777777" w:rsidR="0017026F" w:rsidRDefault="0017026F" w:rsidP="006B65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CBACB8" w14:textId="76930F62" w:rsidR="00AF3B51" w:rsidRPr="002A0ECA" w:rsidRDefault="006B65DA" w:rsidP="009344C4">
      <w:pPr>
        <w:spacing w:after="120"/>
        <w:rPr>
          <w:sz w:val="18"/>
          <w:szCs w:val="18"/>
        </w:rPr>
      </w:pPr>
      <w:r w:rsidRPr="006B65DA">
        <w:rPr>
          <w:sz w:val="18"/>
          <w:szCs w:val="18"/>
        </w:rPr>
        <w:t xml:space="preserve">La didattica si articola in </w:t>
      </w:r>
      <w:r w:rsidR="00E571C9">
        <w:rPr>
          <w:sz w:val="18"/>
          <w:szCs w:val="18"/>
        </w:rPr>
        <w:t>3</w:t>
      </w:r>
      <w:r w:rsidRPr="006B65DA">
        <w:rPr>
          <w:sz w:val="18"/>
          <w:szCs w:val="18"/>
        </w:rPr>
        <w:t xml:space="preserve">0 ore alternando testimonianze di professionisti </w:t>
      </w:r>
      <w:r w:rsidR="001709E3">
        <w:rPr>
          <w:sz w:val="18"/>
          <w:szCs w:val="18"/>
        </w:rPr>
        <w:t xml:space="preserve">di </w:t>
      </w:r>
      <w:r w:rsidR="001709E3" w:rsidRPr="001709E3">
        <w:rPr>
          <w:i/>
          <w:iCs/>
          <w:sz w:val="18"/>
          <w:szCs w:val="18"/>
        </w:rPr>
        <w:t>Editoriale Bresciana</w:t>
      </w:r>
      <w:r w:rsidRPr="006B65DA">
        <w:rPr>
          <w:sz w:val="18"/>
          <w:szCs w:val="18"/>
        </w:rPr>
        <w:t xml:space="preserve"> e attività laboratoriale in gruppi. Gli studenti partecipanti verranno suddivisi in piccoli gruppi di lavoro e simuleranno l’attività di un team redazionale finalizzata alla realizzazione di un’inchiesta o servizio giornalistico su un tema di particolare rilevanza per il territorio bresciano, individuato e concordato con i docenti e con i professionisti. Il laboratorio si svolgerà nel secondo semestre. </w:t>
      </w:r>
    </w:p>
    <w:p w14:paraId="0EC2C5DF" w14:textId="697F3972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88BF294" w14:textId="77777777" w:rsidR="008C5461" w:rsidRPr="008C5461" w:rsidRDefault="008C5461" w:rsidP="009344C4">
      <w:pPr>
        <w:spacing w:after="120"/>
        <w:rPr>
          <w:noProof/>
          <w:sz w:val="18"/>
          <w:szCs w:val="18"/>
        </w:rPr>
      </w:pPr>
      <w:r w:rsidRPr="008C5461">
        <w:rPr>
          <w:noProof/>
          <w:sz w:val="18"/>
          <w:szCs w:val="18"/>
        </w:rPr>
        <w:t>Presentazione e discussione dei lavori realizzati al termine dell’attività laboratoriale in presenza. Ai fini della valutazione verranno presi in considerazione criteri quali: la comprensione delle regole base di funzionamento del giornalismo, la capacità di sviluppare e applicare le principali tecniche del giornalismo multimediale, l’aderenza alle consegne richieste per la realizzazione dell’output finale, l’attitudine organizzativa al lavoro di team.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2C1C3D03" w14:textId="77777777" w:rsidR="006B65DA" w:rsidRPr="006B65DA" w:rsidRDefault="006B65DA" w:rsidP="0074535E">
      <w:pPr>
        <w:pStyle w:val="Testo2"/>
        <w:spacing w:line="240" w:lineRule="exact"/>
        <w:rPr>
          <w:szCs w:val="18"/>
        </w:rPr>
      </w:pPr>
      <w:r w:rsidRPr="006B65DA">
        <w:rPr>
          <w:szCs w:val="18"/>
        </w:rPr>
        <w:t>Il laboratorio non necessita di particolari prerequisiti. Si presuppone interesse e curiosità per il mondo del giornalismo e dell’informazione, attitudine per la scrittura e i linguaggi dei media, disponibilità al lavoro di team.</w:t>
      </w:r>
    </w:p>
    <w:p w14:paraId="7E0D0B54" w14:textId="557898F0" w:rsidR="005768D7" w:rsidRDefault="005768D7" w:rsidP="005768D7">
      <w:pPr>
        <w:rPr>
          <w:b/>
          <w:bCs/>
          <w:i/>
          <w:iCs/>
          <w:noProof/>
          <w:sz w:val="18"/>
        </w:rPr>
      </w:pPr>
    </w:p>
    <w:p w14:paraId="4A2C7B62" w14:textId="2BCDF331" w:rsidR="005768D7" w:rsidRPr="007D751C" w:rsidRDefault="005768D7" w:rsidP="005768D7">
      <w:pPr>
        <w:pStyle w:val="Testo2"/>
        <w:spacing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ricevimento</w:t>
      </w:r>
      <w:r w:rsidR="006B65DA">
        <w:rPr>
          <w:i/>
          <w:szCs w:val="18"/>
        </w:rPr>
        <w:t xml:space="preserve"> degli studenti</w:t>
      </w:r>
    </w:p>
    <w:p w14:paraId="1A098F5F" w14:textId="77777777" w:rsidR="006B65DA" w:rsidRPr="006B65DA" w:rsidRDefault="006B65DA" w:rsidP="006B65DA">
      <w:pPr>
        <w:rPr>
          <w:noProof/>
          <w:sz w:val="18"/>
          <w:szCs w:val="18"/>
        </w:rPr>
      </w:pPr>
      <w:r w:rsidRPr="006B65DA">
        <w:rPr>
          <w:noProof/>
          <w:sz w:val="18"/>
          <w:szCs w:val="18"/>
        </w:rPr>
        <w:t>Il Prof. Paolo Carelli riceve gli studenti per appuntamento concordato via e-mail (</w:t>
      </w:r>
      <w:r w:rsidRPr="006B65DA">
        <w:rPr>
          <w:i/>
          <w:iCs/>
          <w:noProof/>
          <w:sz w:val="18"/>
          <w:szCs w:val="18"/>
        </w:rPr>
        <w:t>paolo.carelli@unicatt.it</w:t>
      </w:r>
      <w:r w:rsidRPr="006B65DA">
        <w:rPr>
          <w:noProof/>
          <w:sz w:val="18"/>
          <w:szCs w:val="18"/>
        </w:rPr>
        <w:t>).</w:t>
      </w:r>
    </w:p>
    <w:p w14:paraId="7BCDE35C" w14:textId="77777777" w:rsidR="006B65DA" w:rsidRPr="006B65DA" w:rsidRDefault="006B65DA" w:rsidP="006B65DA">
      <w:pPr>
        <w:rPr>
          <w:noProof/>
          <w:sz w:val="18"/>
          <w:szCs w:val="18"/>
        </w:rPr>
      </w:pPr>
      <w:r w:rsidRPr="006B65DA">
        <w:rPr>
          <w:noProof/>
          <w:sz w:val="18"/>
          <w:szCs w:val="18"/>
        </w:rPr>
        <w:t>La Prof.ssa Marina Villa riceve gli studenti per appuntamento concordato via e-mail (</w:t>
      </w:r>
      <w:r w:rsidRPr="006B65DA">
        <w:rPr>
          <w:i/>
          <w:noProof/>
          <w:sz w:val="18"/>
          <w:szCs w:val="18"/>
        </w:rPr>
        <w:t>marina.villa</w:t>
      </w:r>
      <w:r w:rsidRPr="006B65DA">
        <w:rPr>
          <w:i/>
          <w:iCs/>
          <w:noProof/>
          <w:sz w:val="18"/>
          <w:szCs w:val="18"/>
        </w:rPr>
        <w:t>@unicatt.it</w:t>
      </w:r>
      <w:r w:rsidRPr="006B65DA">
        <w:rPr>
          <w:iCs/>
          <w:noProof/>
          <w:sz w:val="18"/>
          <w:szCs w:val="18"/>
        </w:rPr>
        <w:t>).</w:t>
      </w:r>
    </w:p>
    <w:p w14:paraId="0E90201C" w14:textId="77777777" w:rsidR="005768D7" w:rsidRPr="005768D7" w:rsidRDefault="005768D7" w:rsidP="005768D7"/>
    <w:sectPr w:rsidR="005768D7" w:rsidRPr="005768D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E7A30" w14:textId="77777777" w:rsidR="009B2C73" w:rsidRDefault="009B2C73" w:rsidP="006B65DA">
      <w:pPr>
        <w:spacing w:line="240" w:lineRule="auto"/>
      </w:pPr>
      <w:r>
        <w:separator/>
      </w:r>
    </w:p>
  </w:endnote>
  <w:endnote w:type="continuationSeparator" w:id="0">
    <w:p w14:paraId="7A5FCF7A" w14:textId="77777777" w:rsidR="009B2C73" w:rsidRDefault="009B2C73" w:rsidP="006B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9E29" w14:textId="77777777" w:rsidR="009B2C73" w:rsidRDefault="009B2C73" w:rsidP="006B65DA">
      <w:pPr>
        <w:spacing w:line="240" w:lineRule="auto"/>
      </w:pPr>
      <w:r>
        <w:separator/>
      </w:r>
    </w:p>
  </w:footnote>
  <w:footnote w:type="continuationSeparator" w:id="0">
    <w:p w14:paraId="3A5B235B" w14:textId="77777777" w:rsidR="009B2C73" w:rsidRDefault="009B2C73" w:rsidP="006B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1331D5"/>
    <w:rsid w:val="0017026F"/>
    <w:rsid w:val="001709E3"/>
    <w:rsid w:val="00180F1F"/>
    <w:rsid w:val="00204272"/>
    <w:rsid w:val="002407DF"/>
    <w:rsid w:val="00244DF8"/>
    <w:rsid w:val="00280E63"/>
    <w:rsid w:val="00287434"/>
    <w:rsid w:val="002A0ECA"/>
    <w:rsid w:val="002A553B"/>
    <w:rsid w:val="002B2A1E"/>
    <w:rsid w:val="002E38A9"/>
    <w:rsid w:val="004D6D7A"/>
    <w:rsid w:val="005075E3"/>
    <w:rsid w:val="00507E45"/>
    <w:rsid w:val="005252A7"/>
    <w:rsid w:val="005768D7"/>
    <w:rsid w:val="005D41E5"/>
    <w:rsid w:val="005E4E02"/>
    <w:rsid w:val="005F1057"/>
    <w:rsid w:val="006B65DA"/>
    <w:rsid w:val="006C4833"/>
    <w:rsid w:val="00703151"/>
    <w:rsid w:val="0074535E"/>
    <w:rsid w:val="007D751C"/>
    <w:rsid w:val="007F3891"/>
    <w:rsid w:val="00852EC7"/>
    <w:rsid w:val="00856A39"/>
    <w:rsid w:val="008616A3"/>
    <w:rsid w:val="00892BD2"/>
    <w:rsid w:val="008C5461"/>
    <w:rsid w:val="009239FC"/>
    <w:rsid w:val="009344C4"/>
    <w:rsid w:val="00950D6F"/>
    <w:rsid w:val="009650FE"/>
    <w:rsid w:val="00976F0E"/>
    <w:rsid w:val="00996D45"/>
    <w:rsid w:val="009B2C73"/>
    <w:rsid w:val="009C29C6"/>
    <w:rsid w:val="00A3249E"/>
    <w:rsid w:val="00A36000"/>
    <w:rsid w:val="00A51E01"/>
    <w:rsid w:val="00AF3B51"/>
    <w:rsid w:val="00B63CFC"/>
    <w:rsid w:val="00B77923"/>
    <w:rsid w:val="00B86347"/>
    <w:rsid w:val="00BD5A52"/>
    <w:rsid w:val="00BE2854"/>
    <w:rsid w:val="00BE34B5"/>
    <w:rsid w:val="00BF17E0"/>
    <w:rsid w:val="00C41403"/>
    <w:rsid w:val="00C56003"/>
    <w:rsid w:val="00CB7A69"/>
    <w:rsid w:val="00CC56FD"/>
    <w:rsid w:val="00CF6211"/>
    <w:rsid w:val="00D37B17"/>
    <w:rsid w:val="00D529F1"/>
    <w:rsid w:val="00D90535"/>
    <w:rsid w:val="00DA4F1D"/>
    <w:rsid w:val="00DE6018"/>
    <w:rsid w:val="00E542E1"/>
    <w:rsid w:val="00E571C9"/>
    <w:rsid w:val="00EE0CA9"/>
    <w:rsid w:val="00F53BA6"/>
    <w:rsid w:val="00F67F14"/>
    <w:rsid w:val="00F95962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B65D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D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B65D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D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ss-mohl-stephan-dillena-giancarlo-fioretti-natascha/fare-giornalismo-9788815232489-2209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2003-03-27T09:42:00Z</cp:lastPrinted>
  <dcterms:created xsi:type="dcterms:W3CDTF">2022-05-26T10:15:00Z</dcterms:created>
  <dcterms:modified xsi:type="dcterms:W3CDTF">2023-01-17T10:50:00Z</dcterms:modified>
</cp:coreProperties>
</file>