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E86F3" w14:textId="77777777" w:rsidR="009C29C6" w:rsidRDefault="00994052">
      <w:pPr>
        <w:pStyle w:val="Titolo1"/>
      </w:pPr>
      <w:r>
        <w:t>Filologia classica</w:t>
      </w:r>
    </w:p>
    <w:p w14:paraId="7A2BF03D" w14:textId="77777777" w:rsidR="009C5EE5" w:rsidRPr="009C5EE5" w:rsidRDefault="00994052" w:rsidP="005F403C">
      <w:pPr>
        <w:pStyle w:val="Titolo2"/>
      </w:pPr>
      <w:r>
        <w:t>Prof.ssa Maria Pia Pattoni, Prof. Giuseppe Bocchi</w:t>
      </w:r>
    </w:p>
    <w:p w14:paraId="02AC5DCF" w14:textId="77777777" w:rsidR="005F403C" w:rsidRDefault="005F403C" w:rsidP="00994052">
      <w:pPr>
        <w:rPr>
          <w:b/>
          <w:u w:val="single"/>
        </w:rPr>
      </w:pPr>
    </w:p>
    <w:p w14:paraId="2997753D" w14:textId="77777777" w:rsidR="00994052" w:rsidRDefault="00994052" w:rsidP="00994052">
      <w:pPr>
        <w:rPr>
          <w:b/>
          <w:u w:val="single"/>
        </w:rPr>
      </w:pPr>
      <w:r w:rsidRPr="0044705B">
        <w:rPr>
          <w:b/>
          <w:u w:val="single"/>
        </w:rPr>
        <w:t>Primo semestre: prof.</w:t>
      </w:r>
      <w:r w:rsidR="00896BAA">
        <w:rPr>
          <w:b/>
          <w:u w:val="single"/>
        </w:rPr>
        <w:t xml:space="preserve"> Giuseppe Bocchi </w:t>
      </w:r>
    </w:p>
    <w:p w14:paraId="327970FE" w14:textId="77777777" w:rsidR="00F40B93" w:rsidRPr="0044705B" w:rsidRDefault="00F40B93" w:rsidP="00994052">
      <w:pPr>
        <w:rPr>
          <w:b/>
          <w:u w:val="single"/>
        </w:rPr>
      </w:pPr>
    </w:p>
    <w:p w14:paraId="77F083DB" w14:textId="77777777" w:rsidR="00994052" w:rsidRDefault="00994052" w:rsidP="00F40B93">
      <w:pPr>
        <w:spacing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FF629D" w14:textId="77777777" w:rsidR="00896BAA" w:rsidRPr="00896BAA" w:rsidRDefault="00896BAA" w:rsidP="00F40B93">
      <w:pPr>
        <w:spacing w:after="120"/>
      </w:pPr>
      <w:r w:rsidRPr="00896BAA">
        <w:t>L’obiettivo del corso è offrire agli studenti gli strumenti critici e interpretativi per accostarsi ai testi letterari antichi –nella forma di edizione critica moderna, e prima ancora di manoscritto o di testo papiraceo–con piena consapevolezza storica e con rigore metodologico. Nell'intento di fornire una più completa formazione filologica, il corso di Filologia classica si articola in due moduli distinti. Il primo modulo ha funzione propedeutica ed è incentrato sui principi generali dell'ecdotica e sulle modalità di trasmissione dei testi antichi su codice; a questo scopo verranno letti e affrontati alcuni testi classici in lingua latina pervenuti per tradizione manoscritta, esemplificativi dei principi presentati nella parte generale.</w:t>
      </w:r>
    </w:p>
    <w:p w14:paraId="40771D31" w14:textId="77777777" w:rsidR="00896BAA" w:rsidRPr="00896BAA" w:rsidRDefault="00896BAA" w:rsidP="00896BAA">
      <w:pPr>
        <w:spacing w:after="120"/>
      </w:pPr>
      <w:r w:rsidRPr="00896BAA">
        <w:rPr>
          <w:b/>
          <w:bCs/>
        </w:rPr>
        <w:t>Conoscenza e comprensione</w:t>
      </w:r>
      <w:r w:rsidRPr="00896BAA">
        <w:t>: alla fine del corso lo studente sarà in grado di leggere e confrontare fra loro testi della letteratura greca e latina affrontati sia sotto l’aspetto della critica delle fonti che sotto quello strettamente tecnico di critica del testo. </w:t>
      </w:r>
    </w:p>
    <w:p w14:paraId="34A7B9D1" w14:textId="77777777" w:rsidR="00896BAA" w:rsidRPr="00896BAA" w:rsidRDefault="00896BAA" w:rsidP="00896BAA">
      <w:pPr>
        <w:spacing w:after="120"/>
      </w:pPr>
      <w:r w:rsidRPr="00896BAA">
        <w:rPr>
          <w:b/>
          <w:bCs/>
        </w:rPr>
        <w:t>Capacità di applicare conoscenza e comprensione</w:t>
      </w:r>
      <w:r w:rsidRPr="00896BAA">
        <w:t>: lo studente maturerà la capacità di approcciarsi a testi letterari della più varia tipologia e difficoltà individuando relazioni, affinità e differenze, formulando ipotesi teoriche ed operative da verificarsi tramite il diretto contatto con le fonti.  </w:t>
      </w:r>
    </w:p>
    <w:p w14:paraId="219058AD" w14:textId="77777777" w:rsidR="00896BAA" w:rsidRPr="00896BAA" w:rsidRDefault="00896BAA" w:rsidP="00896BAA">
      <w:pPr>
        <w:spacing w:after="120"/>
      </w:pPr>
      <w:r w:rsidRPr="00896BAA">
        <w:rPr>
          <w:b/>
          <w:bCs/>
        </w:rPr>
        <w:t>Autonomia di giudizio</w:t>
      </w:r>
      <w:r w:rsidRPr="00896BAA">
        <w:t>: tramite la pratica dell’indagine filologica, lo studente affinerà le capacità logico-critiche.</w:t>
      </w:r>
    </w:p>
    <w:p w14:paraId="39A69ED8" w14:textId="77777777" w:rsidR="00896BAA" w:rsidRPr="00896BAA" w:rsidRDefault="00896BAA" w:rsidP="00896BAA">
      <w:pPr>
        <w:spacing w:after="120"/>
      </w:pPr>
      <w:r w:rsidRPr="00896BAA">
        <w:rPr>
          <w:b/>
          <w:bCs/>
        </w:rPr>
        <w:t>Abilità comunicative</w:t>
      </w:r>
      <w:r w:rsidRPr="00896BAA">
        <w:t>: lo studente, approfondendo la metodologia necessaria per supportare e/o confutare le tesi dell’indagine filologica, maturerà capacità argomentative approfondite.   </w:t>
      </w:r>
    </w:p>
    <w:p w14:paraId="48288E93" w14:textId="77777777" w:rsidR="00896BAA" w:rsidRPr="00896BAA" w:rsidRDefault="00896BAA" w:rsidP="00896BAA">
      <w:pPr>
        <w:spacing w:after="120"/>
      </w:pPr>
      <w:r w:rsidRPr="00896BAA">
        <w:rPr>
          <w:b/>
          <w:bCs/>
        </w:rPr>
        <w:t>Capacità di apprendimento</w:t>
      </w:r>
      <w:r w:rsidRPr="00896BAA">
        <w:t>: il duplice esercizio logico e critico richiesto dalla pratica dell’indagine filologica aiuterà lo studente a sviluppare un metodo di apprendimento solido e duttile. </w:t>
      </w:r>
    </w:p>
    <w:p w14:paraId="56F26987" w14:textId="77777777" w:rsidR="00994052" w:rsidRDefault="00994052" w:rsidP="0099405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CC74EDD" w14:textId="2BB11493" w:rsidR="00896BAA" w:rsidRPr="00896BAA" w:rsidRDefault="00896BAA" w:rsidP="00896BAA">
      <w:pPr>
        <w:keepNext/>
        <w:spacing w:before="240" w:after="120"/>
      </w:pPr>
      <w:r w:rsidRPr="00896BAA">
        <w:lastRenderedPageBreak/>
        <w:t>La trasmissione dei testi antichi: problemi di tradizione</w:t>
      </w:r>
      <w:r w:rsidR="002612A9">
        <w:t xml:space="preserve"> e</w:t>
      </w:r>
      <w:r w:rsidRPr="00896BAA">
        <w:t xml:space="preserve"> critica testuale. </w:t>
      </w:r>
      <w:r w:rsidR="002612A9">
        <w:t xml:space="preserve">Applicazione del metodo filologico al </w:t>
      </w:r>
      <w:proofErr w:type="spellStart"/>
      <w:r w:rsidR="002612A9">
        <w:rPr>
          <w:i/>
          <w:iCs/>
        </w:rPr>
        <w:t>Thyestes</w:t>
      </w:r>
      <w:proofErr w:type="spellEnd"/>
      <w:r w:rsidR="002612A9">
        <w:rPr>
          <w:i/>
          <w:iCs/>
        </w:rPr>
        <w:t xml:space="preserve"> </w:t>
      </w:r>
      <w:r w:rsidR="002612A9" w:rsidRPr="002612A9">
        <w:t>di</w:t>
      </w:r>
      <w:r w:rsidR="002612A9">
        <w:rPr>
          <w:i/>
          <w:iCs/>
        </w:rPr>
        <w:t xml:space="preserve"> </w:t>
      </w:r>
      <w:r w:rsidR="002612A9">
        <w:t xml:space="preserve">Seneca e alle </w:t>
      </w:r>
      <w:r w:rsidR="002612A9" w:rsidRPr="002612A9">
        <w:rPr>
          <w:i/>
          <w:iCs/>
        </w:rPr>
        <w:t>Georgiche</w:t>
      </w:r>
      <w:r w:rsidR="002612A9">
        <w:t xml:space="preserve"> di Virgilio</w:t>
      </w:r>
      <w:r w:rsidRPr="00896BAA">
        <w:t>.</w:t>
      </w:r>
    </w:p>
    <w:p w14:paraId="7529408F" w14:textId="77777777" w:rsidR="00994052" w:rsidRDefault="00994052" w:rsidP="0099405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A9EAAB4" w14:textId="6933D153" w:rsidR="00AF6928" w:rsidRPr="00AF6928" w:rsidRDefault="00AF6928" w:rsidP="00AF6928">
      <w:pPr>
        <w:tabs>
          <w:tab w:val="clear" w:pos="284"/>
        </w:tabs>
        <w:ind w:left="284" w:hanging="284"/>
        <w:rPr>
          <w:smallCaps/>
          <w:noProof/>
          <w:spacing w:val="-5"/>
          <w:sz w:val="18"/>
          <w:szCs w:val="18"/>
        </w:rPr>
      </w:pPr>
      <w:r w:rsidRPr="00AF6928">
        <w:rPr>
          <w:smallCaps/>
          <w:noProof/>
          <w:spacing w:val="-5"/>
          <w:sz w:val="18"/>
          <w:szCs w:val="18"/>
        </w:rPr>
        <w:t>T. Braccini,</w:t>
      </w:r>
      <w:r w:rsidRPr="00AF6928">
        <w:rPr>
          <w:noProof/>
          <w:spacing w:val="-5"/>
          <w:sz w:val="18"/>
          <w:szCs w:val="18"/>
        </w:rPr>
        <w:t xml:space="preserve"> </w:t>
      </w:r>
      <w:r w:rsidRPr="00AF6928">
        <w:rPr>
          <w:i/>
          <w:iCs/>
          <w:noProof/>
          <w:spacing w:val="-5"/>
          <w:sz w:val="18"/>
          <w:szCs w:val="18"/>
        </w:rPr>
        <w:t>La scienza dei testi antichi. Introduzione alla filologia classica</w:t>
      </w:r>
      <w:r w:rsidRPr="00AF6928">
        <w:rPr>
          <w:noProof/>
          <w:spacing w:val="-5"/>
          <w:sz w:val="18"/>
          <w:szCs w:val="18"/>
        </w:rPr>
        <w:t>, Le Monnier, Firenze 2017</w:t>
      </w:r>
      <w:r w:rsidR="00DD4ADF">
        <w:rPr>
          <w:noProof/>
          <w:spacing w:val="-5"/>
          <w:sz w:val="18"/>
          <w:szCs w:val="18"/>
        </w:rPr>
        <w:t xml:space="preserve"> </w:t>
      </w:r>
      <w:hyperlink r:id="rId5" w:history="1">
        <w:r w:rsidR="00DD4ADF" w:rsidRPr="00DD4ADF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14:paraId="4407A5DD" w14:textId="4EA8E86C" w:rsidR="00994052" w:rsidRDefault="00994052" w:rsidP="00994052">
      <w:pPr>
        <w:tabs>
          <w:tab w:val="clear" w:pos="284"/>
        </w:tabs>
        <w:ind w:left="284" w:hanging="284"/>
        <w:rPr>
          <w:noProof/>
          <w:spacing w:val="-5"/>
          <w:sz w:val="18"/>
        </w:rPr>
      </w:pPr>
      <w:r w:rsidRPr="00994052">
        <w:rPr>
          <w:smallCaps/>
          <w:noProof/>
          <w:spacing w:val="-5"/>
          <w:sz w:val="16"/>
        </w:rPr>
        <w:t>M.L.Reynolds - N.G. Wilson,</w:t>
      </w:r>
      <w:r w:rsidRPr="00994052">
        <w:rPr>
          <w:i/>
          <w:noProof/>
          <w:spacing w:val="-5"/>
          <w:sz w:val="18"/>
        </w:rPr>
        <w:t xml:space="preserve"> Copisti e filologi,</w:t>
      </w:r>
      <w:r w:rsidRPr="00994052">
        <w:rPr>
          <w:noProof/>
          <w:spacing w:val="-5"/>
          <w:sz w:val="18"/>
        </w:rPr>
        <w:t xml:space="preserve"> Antenore, Padova, 1987.</w:t>
      </w:r>
      <w:r w:rsidR="00DD4ADF">
        <w:rPr>
          <w:noProof/>
          <w:spacing w:val="-5"/>
          <w:sz w:val="18"/>
        </w:rPr>
        <w:t xml:space="preserve"> </w:t>
      </w:r>
      <w:hyperlink r:id="rId6" w:history="1">
        <w:r w:rsidR="00DD4ADF" w:rsidRPr="00DD4ADF">
          <w:rPr>
            <w:rStyle w:val="Collegamentoipertestuale"/>
            <w:noProof/>
            <w:spacing w:val="-5"/>
            <w:sz w:val="18"/>
          </w:rPr>
          <w:t>Acquista da V&amp;P</w:t>
        </w:r>
      </w:hyperlink>
    </w:p>
    <w:p w14:paraId="7472ED64" w14:textId="77777777" w:rsidR="00AF6928" w:rsidRPr="00994052" w:rsidRDefault="00AF6928" w:rsidP="00AF6928">
      <w:pPr>
        <w:tabs>
          <w:tab w:val="clear" w:pos="284"/>
        </w:tabs>
        <w:rPr>
          <w:noProof/>
          <w:spacing w:val="-5"/>
          <w:sz w:val="18"/>
        </w:rPr>
      </w:pPr>
    </w:p>
    <w:p w14:paraId="780A1AEC" w14:textId="77777777" w:rsidR="00994052" w:rsidRDefault="00994052" w:rsidP="0099405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B7CAD8" w14:textId="77777777" w:rsidR="00994052" w:rsidRPr="00994052" w:rsidRDefault="00994052" w:rsidP="00994052">
      <w:pPr>
        <w:pStyle w:val="Testo2"/>
      </w:pPr>
      <w:r w:rsidRPr="00994052">
        <w:t>Lezioni in aula.</w:t>
      </w:r>
    </w:p>
    <w:p w14:paraId="43ED84BA" w14:textId="77777777" w:rsidR="00994052" w:rsidRDefault="00994052" w:rsidP="0099405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A09BF9F" w14:textId="77777777" w:rsidR="00AF6928" w:rsidRPr="00AF6928" w:rsidRDefault="00AF6928" w:rsidP="00AF6928">
      <w:pPr>
        <w:spacing w:after="120"/>
        <w:rPr>
          <w:noProof/>
          <w:sz w:val="18"/>
        </w:rPr>
      </w:pPr>
      <w:r w:rsidRPr="00AF6928">
        <w:rPr>
          <w:noProof/>
          <w:sz w:val="18"/>
        </w:rPr>
        <w:t xml:space="preserve">Esame orale. </w:t>
      </w:r>
    </w:p>
    <w:p w14:paraId="3308E764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noProof/>
          <w:sz w:val="18"/>
        </w:rPr>
        <w:t>Giudizio</w:t>
      </w:r>
      <w:r w:rsidRPr="00AF6928">
        <w:rPr>
          <w:noProof/>
          <w:sz w:val="18"/>
        </w:rPr>
        <w:tab/>
        <w:t xml:space="preserve">     Punteggi</w:t>
      </w:r>
    </w:p>
    <w:p w14:paraId="77A1BCBE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i/>
          <w:noProof/>
          <w:sz w:val="18"/>
        </w:rPr>
        <w:t>Sufficiente</w:t>
      </w:r>
      <w:r w:rsidR="0007179D">
        <w:rPr>
          <w:noProof/>
          <w:sz w:val="18"/>
        </w:rPr>
        <w:t xml:space="preserve">     </w:t>
      </w:r>
      <w:r w:rsidRPr="00AF6928">
        <w:rPr>
          <w:noProof/>
          <w:sz w:val="18"/>
        </w:rPr>
        <w:t>18-20</w:t>
      </w:r>
    </w:p>
    <w:p w14:paraId="12D2C7ED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i/>
          <w:noProof/>
          <w:sz w:val="18"/>
        </w:rPr>
        <w:t>Più che sufficiente</w:t>
      </w:r>
      <w:r w:rsidR="0007179D">
        <w:rPr>
          <w:noProof/>
          <w:sz w:val="18"/>
        </w:rPr>
        <w:t xml:space="preserve"> </w:t>
      </w:r>
      <w:r w:rsidRPr="00AF6928">
        <w:rPr>
          <w:noProof/>
          <w:sz w:val="18"/>
        </w:rPr>
        <w:t>21-23</w:t>
      </w:r>
    </w:p>
    <w:p w14:paraId="3B4C8F29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i/>
          <w:noProof/>
          <w:sz w:val="18"/>
        </w:rPr>
        <w:t>Discreto</w:t>
      </w:r>
      <w:r w:rsidRPr="00AF6928">
        <w:rPr>
          <w:noProof/>
          <w:sz w:val="18"/>
        </w:rPr>
        <w:tab/>
        <w:t xml:space="preserve">       24-25</w:t>
      </w:r>
    </w:p>
    <w:p w14:paraId="031CFD5A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i/>
          <w:noProof/>
          <w:sz w:val="18"/>
        </w:rPr>
        <w:t>Buono</w:t>
      </w:r>
      <w:r w:rsidRPr="00AF6928">
        <w:rPr>
          <w:noProof/>
          <w:sz w:val="18"/>
        </w:rPr>
        <w:tab/>
        <w:t xml:space="preserve">       26-27</w:t>
      </w:r>
    </w:p>
    <w:p w14:paraId="0A3016ED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i/>
          <w:noProof/>
          <w:sz w:val="18"/>
        </w:rPr>
        <w:t>Ottimo</w:t>
      </w:r>
      <w:r w:rsidRPr="00AF6928">
        <w:rPr>
          <w:noProof/>
          <w:sz w:val="18"/>
        </w:rPr>
        <w:tab/>
        <w:t xml:space="preserve">       28-29</w:t>
      </w:r>
    </w:p>
    <w:p w14:paraId="71EC4289" w14:textId="77777777" w:rsidR="00AF6928" w:rsidRDefault="0007179D" w:rsidP="00296617">
      <w:pPr>
        <w:rPr>
          <w:noProof/>
          <w:sz w:val="18"/>
        </w:rPr>
      </w:pPr>
      <w:r>
        <w:rPr>
          <w:i/>
          <w:noProof/>
          <w:sz w:val="18"/>
        </w:rPr>
        <w:t xml:space="preserve">Eccellente      </w:t>
      </w:r>
      <w:r w:rsidR="00AF6928" w:rsidRPr="00AF6928">
        <w:rPr>
          <w:noProof/>
          <w:sz w:val="18"/>
        </w:rPr>
        <w:t>30-30 e lode</w:t>
      </w:r>
    </w:p>
    <w:p w14:paraId="0FC17AB3" w14:textId="77777777" w:rsidR="00296617" w:rsidRPr="00AF6928" w:rsidRDefault="00296617" w:rsidP="00296617">
      <w:pPr>
        <w:rPr>
          <w:noProof/>
          <w:sz w:val="18"/>
        </w:rPr>
      </w:pPr>
    </w:p>
    <w:p w14:paraId="0C8CCFD1" w14:textId="77777777" w:rsidR="00AF6928" w:rsidRPr="00AF6928" w:rsidRDefault="00AF6928" w:rsidP="00AF6928">
      <w:pPr>
        <w:spacing w:after="120"/>
        <w:rPr>
          <w:noProof/>
          <w:sz w:val="18"/>
        </w:rPr>
      </w:pPr>
      <w:r w:rsidRPr="00AF6928">
        <w:rPr>
          <w:noProof/>
          <w:sz w:val="18"/>
        </w:rPr>
        <w:t>Alla formulazione della votazione finale concorreranno: la corretta messa a fuoco del quesito e la pertinenza nelle risposte, il livello di approfondimento  dell’argomento, la capacità di analisi e di sintesi,  la chiarezza e coerenza espositiva, la proprietà espressiva, la capacità di istituire gli opportuni collegamenti, la capacità di utilizzare i termini tecnici specifici della disciplina.</w:t>
      </w:r>
    </w:p>
    <w:p w14:paraId="110D2D8A" w14:textId="77777777" w:rsidR="00994052" w:rsidRDefault="00994052" w:rsidP="009940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198CBD8" w14:textId="77777777" w:rsidR="00AF6928" w:rsidRPr="00AF6928" w:rsidRDefault="00AF6928" w:rsidP="00AF6928">
      <w:pPr>
        <w:numPr>
          <w:ilvl w:val="0"/>
          <w:numId w:val="1"/>
        </w:numPr>
        <w:rPr>
          <w:noProof/>
          <w:sz w:val="18"/>
        </w:rPr>
      </w:pPr>
      <w:r w:rsidRPr="00AF6928">
        <w:rPr>
          <w:noProof/>
          <w:sz w:val="18"/>
        </w:rPr>
        <w:t xml:space="preserve">Il I modulo di Filologia classica, di carattere istituzionale, si terrà nel I semestre. Programma da portare all'esame per il corso semestrale da 6 cfu (per studenti frequentanti): </w:t>
      </w:r>
    </w:p>
    <w:p w14:paraId="1DD0E69A" w14:textId="77777777" w:rsidR="00AF6928" w:rsidRPr="00AF6928" w:rsidRDefault="00AF6928" w:rsidP="00AF6928">
      <w:pPr>
        <w:rPr>
          <w:noProof/>
          <w:sz w:val="18"/>
        </w:rPr>
      </w:pPr>
    </w:p>
    <w:p w14:paraId="722B6035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noProof/>
          <w:sz w:val="18"/>
        </w:rPr>
        <w:t xml:space="preserve">appunti delle lezioni; i testi di autori classici che verranno letti durante il corso e distribuiti agli studenti in fotocopia; la lettura di Braccini (capp. II, V, VII, VIII) e di Reynolds-Wilson </w:t>
      </w:r>
      <w:r w:rsidRPr="00AF6928">
        <w:rPr>
          <w:noProof/>
          <w:sz w:val="18"/>
        </w:rPr>
        <w:lastRenderedPageBreak/>
        <w:t>(capp. I, II, III pp. 81-109), citati sopra in Bibliografia. Altro materiale potrà essere reso disponibile on line nella home page della docente.</w:t>
      </w:r>
    </w:p>
    <w:p w14:paraId="69B8519D" w14:textId="5F1FDCA2" w:rsidR="00E228CD" w:rsidRDefault="00AF6928" w:rsidP="00E228CD">
      <w:pPr>
        <w:rPr>
          <w:noProof/>
          <w:sz w:val="18"/>
        </w:rPr>
      </w:pPr>
      <w:r w:rsidRPr="00AF6928">
        <w:rPr>
          <w:noProof/>
          <w:sz w:val="18"/>
        </w:rPr>
        <w:t> </w:t>
      </w:r>
    </w:p>
    <w:p w14:paraId="5F9978C9" w14:textId="4FA78C25" w:rsidR="00AF6928" w:rsidRPr="00AF6928" w:rsidRDefault="00AF6928" w:rsidP="00E228CD">
      <w:pPr>
        <w:ind w:firstLine="284"/>
        <w:rPr>
          <w:noProof/>
          <w:sz w:val="18"/>
        </w:rPr>
      </w:pPr>
      <w:r w:rsidRPr="00AF6928">
        <w:rPr>
          <w:noProof/>
          <w:sz w:val="18"/>
        </w:rPr>
        <w:t>È vivamente raccomandata la frequenza. Gli studenti che per seri motivi fossero impossibilitati a frequentare le lezioni dovranno concordare con il docente un programma specifico. </w:t>
      </w:r>
    </w:p>
    <w:p w14:paraId="1DBB9CED" w14:textId="77777777" w:rsidR="00AF6928" w:rsidRPr="00AF6928" w:rsidRDefault="00AF6928" w:rsidP="00AF6928">
      <w:pPr>
        <w:rPr>
          <w:noProof/>
          <w:sz w:val="18"/>
        </w:rPr>
      </w:pPr>
      <w:r w:rsidRPr="00AF6928">
        <w:rPr>
          <w:noProof/>
          <w:sz w:val="18"/>
        </w:rPr>
        <w:t> </w:t>
      </w:r>
    </w:p>
    <w:p w14:paraId="417FE4C6" w14:textId="77777777" w:rsidR="009C5EE5" w:rsidRDefault="00AF6928" w:rsidP="009C5EE5">
      <w:pPr>
        <w:rPr>
          <w:noProof/>
          <w:sz w:val="18"/>
        </w:rPr>
      </w:pPr>
      <w:r w:rsidRPr="00AF6928">
        <w:rPr>
          <w:noProof/>
          <w:sz w:val="18"/>
        </w:rPr>
        <w:t>Orario e luogo di ricevimento degli studenti verranno comunicati successivamente.</w:t>
      </w:r>
    </w:p>
    <w:p w14:paraId="62784E01" w14:textId="77777777" w:rsidR="00296617" w:rsidRDefault="00296617" w:rsidP="009C5EE5">
      <w:pPr>
        <w:rPr>
          <w:noProof/>
          <w:sz w:val="18"/>
        </w:rPr>
      </w:pPr>
    </w:p>
    <w:p w14:paraId="732FC698" w14:textId="77777777" w:rsidR="00296617" w:rsidRDefault="00296617" w:rsidP="009C5EE5">
      <w:pPr>
        <w:rPr>
          <w:b/>
          <w:u w:val="single"/>
        </w:rPr>
      </w:pPr>
    </w:p>
    <w:p w14:paraId="0AE2B43A" w14:textId="77777777" w:rsidR="00AF6928" w:rsidRDefault="00AF6928" w:rsidP="009C5EE5">
      <w:pPr>
        <w:rPr>
          <w:b/>
          <w:u w:val="single"/>
        </w:rPr>
      </w:pPr>
    </w:p>
    <w:p w14:paraId="3628C40D" w14:textId="472E33FE" w:rsidR="009C5EE5" w:rsidRPr="00F40B93" w:rsidRDefault="009C5EE5" w:rsidP="00F40B93">
      <w:pPr>
        <w:rPr>
          <w:b/>
          <w:u w:val="single"/>
        </w:rPr>
      </w:pPr>
      <w:r w:rsidRPr="00A06B80">
        <w:rPr>
          <w:b/>
          <w:u w:val="single"/>
        </w:rPr>
        <w:t>Secondo semestre: prof</w:t>
      </w:r>
      <w:r w:rsidR="00AF6928" w:rsidRPr="00A06B80">
        <w:rPr>
          <w:b/>
          <w:u w:val="single"/>
        </w:rPr>
        <w:t>.ssa Maria Pia Pattoni</w:t>
      </w:r>
      <w:r w:rsidR="00E228CD" w:rsidRPr="00A06B80">
        <w:rPr>
          <w:b/>
          <w:u w:val="single"/>
        </w:rPr>
        <w:t xml:space="preserve"> </w:t>
      </w:r>
    </w:p>
    <w:p w14:paraId="54F5FC4A" w14:textId="77777777" w:rsidR="0087313D" w:rsidRDefault="0087313D" w:rsidP="0087313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874DFA" w14:textId="77777777" w:rsidR="00F7169F" w:rsidRPr="00F7169F" w:rsidRDefault="00F7169F" w:rsidP="00F7169F">
      <w:pPr>
        <w:spacing w:before="240" w:after="120"/>
      </w:pPr>
      <w:r w:rsidRPr="00F7169F">
        <w:t xml:space="preserve">Il corso ha come oggetto la lirica monodica di Saffo e Alceo, ovvero un insieme di testi conservati per lo più frammentari su supporto papiraceo o per tradizione indiretta. Per questi motivi, lo studio delle modalità di trasmissione di tali testi e dei tentativi esegetici di generazioni di filologi costituisce un ottimo strumento per integrare e affinare le competenze filologiche acquisite nel primo semestre, a prevalente carattere istituzionale. </w:t>
      </w:r>
    </w:p>
    <w:p w14:paraId="46C742FE" w14:textId="77777777" w:rsidR="00F7169F" w:rsidRPr="00F7169F" w:rsidRDefault="00F7169F" w:rsidP="00F7169F">
      <w:pPr>
        <w:spacing w:before="240" w:after="120"/>
      </w:pPr>
      <w:r w:rsidRPr="00F7169F">
        <w:t xml:space="preserve">Al termine dell’insegnamento, lo studente sarà in grado di utilizzare autonomamente i metodi e gli strumenti specifici della disciplina: conoscerà la storia della trasmissione dei testi dall’antichità ad oggi; acquisirà una buona padronanza del linguaggio tecnico della disciplina; sarà in grado di utilizzare edizioni critiche di testi pervenuti per tradizione manoscritta, su papiro e per tradizione indiretta, familiarizzandosi con la lettura delle diverse tipologie di apparato critico e formulando giudizi ponderati sulle scelte testuali operate dagli editori antichi e moderni. </w:t>
      </w:r>
    </w:p>
    <w:p w14:paraId="20ACD1E1" w14:textId="77777777" w:rsidR="00F7169F" w:rsidRDefault="00F7169F" w:rsidP="00F7169F">
      <w:pPr>
        <w:spacing w:after="120"/>
        <w:rPr>
          <w:b/>
          <w:i/>
          <w:sz w:val="18"/>
        </w:rPr>
      </w:pPr>
    </w:p>
    <w:p w14:paraId="5653FA7A" w14:textId="2AA5409F" w:rsidR="00F7169F" w:rsidRDefault="0087313D" w:rsidP="00F7169F">
      <w:pPr>
        <w:spacing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2C1F038" w14:textId="003397D2" w:rsidR="00F7169F" w:rsidRPr="00F7169F" w:rsidRDefault="00F7169F" w:rsidP="00F7169F">
      <w:pPr>
        <w:spacing w:after="120"/>
        <w:rPr>
          <w:b/>
          <w:sz w:val="18"/>
        </w:rPr>
      </w:pPr>
      <w:r w:rsidRPr="00F7169F">
        <w:t xml:space="preserve">La lirica monodica di Saffo e Alceo: problemi di tradizione e critica testuale. </w:t>
      </w:r>
    </w:p>
    <w:p w14:paraId="7B7F4D80" w14:textId="77777777" w:rsidR="0087313D" w:rsidRDefault="0087313D" w:rsidP="0087313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CB0CA2C" w14:textId="53DD8EB1" w:rsidR="00F7169F" w:rsidRPr="00F7169F" w:rsidRDefault="00F7169F" w:rsidP="00F7169F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F7169F">
        <w:rPr>
          <w:rFonts w:ascii="Times New Roman" w:hAnsi="Times New Roman"/>
          <w:smallCaps/>
          <w:noProof/>
          <w:spacing w:val="-5"/>
          <w:sz w:val="16"/>
          <w:szCs w:val="16"/>
        </w:rPr>
        <w:t>T. Braccini</w:t>
      </w:r>
      <w:r w:rsidRPr="00F7169F">
        <w:rPr>
          <w:rFonts w:ascii="Times New Roman" w:hAnsi="Times New Roman"/>
          <w:noProof/>
          <w:spacing w:val="-5"/>
          <w:sz w:val="16"/>
          <w:szCs w:val="16"/>
        </w:rPr>
        <w:t>,</w:t>
      </w:r>
      <w:r w:rsidRPr="00F7169F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r w:rsidRPr="00F7169F">
        <w:rPr>
          <w:rFonts w:ascii="Times New Roman" w:hAnsi="Times New Roman"/>
          <w:i/>
          <w:iCs/>
          <w:noProof/>
          <w:spacing w:val="-5"/>
          <w:sz w:val="18"/>
          <w:szCs w:val="18"/>
        </w:rPr>
        <w:t>La scienza dei testi antichi. Introduzione alla filologia classica</w:t>
      </w:r>
      <w:r w:rsidRPr="00F7169F">
        <w:rPr>
          <w:rFonts w:ascii="Times New Roman" w:hAnsi="Times New Roman"/>
          <w:noProof/>
          <w:spacing w:val="-5"/>
          <w:sz w:val="18"/>
          <w:szCs w:val="18"/>
        </w:rPr>
        <w:t>, Le Monnier, Firenze 2017.</w:t>
      </w:r>
      <w:r w:rsidR="00DD4ADF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7" w:history="1">
        <w:r w:rsidR="00DD4ADF" w:rsidRPr="00DD4ADF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1548C9DC" w14:textId="36CA35F5" w:rsidR="00F7169F" w:rsidRPr="00F7169F" w:rsidRDefault="00F7169F" w:rsidP="00F7169F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F7169F">
        <w:rPr>
          <w:rFonts w:ascii="Times New Roman" w:hAnsi="Times New Roman"/>
          <w:smallCaps/>
          <w:noProof/>
          <w:spacing w:val="-5"/>
          <w:sz w:val="16"/>
          <w:szCs w:val="16"/>
        </w:rPr>
        <w:lastRenderedPageBreak/>
        <w:t>M.L.Reynolds - N.G. Wilson,</w:t>
      </w:r>
      <w:r w:rsidRPr="00F7169F">
        <w:rPr>
          <w:rFonts w:ascii="Times New Roman" w:hAnsi="Times New Roman"/>
          <w:i/>
          <w:noProof/>
          <w:spacing w:val="-5"/>
          <w:sz w:val="18"/>
          <w:szCs w:val="18"/>
        </w:rPr>
        <w:t xml:space="preserve"> Copisti e filologi,</w:t>
      </w:r>
      <w:r w:rsidRPr="00F7169F">
        <w:rPr>
          <w:rFonts w:ascii="Times New Roman" w:hAnsi="Times New Roman"/>
          <w:noProof/>
          <w:spacing w:val="-5"/>
          <w:sz w:val="18"/>
          <w:szCs w:val="18"/>
        </w:rPr>
        <w:t xml:space="preserve"> Antenore, Padova, 1987.</w:t>
      </w:r>
      <w:r w:rsidR="00DD4ADF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8" w:history="1">
        <w:r w:rsidR="00DD4ADF" w:rsidRPr="00DD4ADF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  <w:bookmarkStart w:id="0" w:name="_GoBack"/>
      <w:bookmarkEnd w:id="0"/>
    </w:p>
    <w:p w14:paraId="2474C887" w14:textId="77777777" w:rsidR="00F7169F" w:rsidRPr="00F7169F" w:rsidRDefault="00F7169F" w:rsidP="00F7169F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</w:p>
    <w:p w14:paraId="2F3DA116" w14:textId="77777777" w:rsidR="00F7169F" w:rsidRPr="00F7169F" w:rsidRDefault="00F7169F" w:rsidP="00F7169F">
      <w:p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F7169F">
        <w:rPr>
          <w:rFonts w:ascii="Times New Roman" w:hAnsi="Times New Roman"/>
          <w:noProof/>
          <w:spacing w:val="-5"/>
          <w:sz w:val="18"/>
          <w:szCs w:val="18"/>
        </w:rPr>
        <w:t xml:space="preserve">I testi degli autori affrontati durante il corso verranno messi a disposizione degli studenti sulla piattaforma Blackboard. </w:t>
      </w:r>
    </w:p>
    <w:p w14:paraId="3F09CC82" w14:textId="77777777" w:rsidR="0087313D" w:rsidRDefault="0087313D" w:rsidP="0087313D">
      <w:pPr>
        <w:spacing w:after="120" w:line="220" w:lineRule="exact"/>
        <w:rPr>
          <w:b/>
          <w:i/>
          <w:sz w:val="18"/>
        </w:rPr>
      </w:pPr>
    </w:p>
    <w:p w14:paraId="75F76FB7" w14:textId="77777777" w:rsidR="0087313D" w:rsidRDefault="0087313D" w:rsidP="0087313D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85AD2D" w14:textId="29231F25" w:rsidR="0087313D" w:rsidRPr="0087313D" w:rsidRDefault="0087313D" w:rsidP="0087313D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ab/>
      </w:r>
      <w:r w:rsidRPr="0087313D">
        <w:rPr>
          <w:noProof/>
          <w:sz w:val="18"/>
        </w:rPr>
        <w:t xml:space="preserve">Lezioni in aula. </w:t>
      </w:r>
    </w:p>
    <w:p w14:paraId="13516E31" w14:textId="77777777" w:rsidR="0087313D" w:rsidRDefault="0087313D" w:rsidP="0087313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5FD1549" w14:textId="77777777" w:rsidR="00EE3C5F" w:rsidRPr="00AF6928" w:rsidRDefault="00EE3C5F" w:rsidP="00EE3C5F">
      <w:pPr>
        <w:spacing w:after="120"/>
        <w:rPr>
          <w:noProof/>
          <w:sz w:val="18"/>
        </w:rPr>
      </w:pPr>
      <w:r w:rsidRPr="00AF6928">
        <w:rPr>
          <w:noProof/>
          <w:sz w:val="18"/>
        </w:rPr>
        <w:t xml:space="preserve">Esame orale. </w:t>
      </w:r>
    </w:p>
    <w:p w14:paraId="49264FEF" w14:textId="77777777" w:rsidR="00EE3C5F" w:rsidRPr="00AF6928" w:rsidRDefault="00EE3C5F" w:rsidP="00EE3C5F">
      <w:pPr>
        <w:rPr>
          <w:noProof/>
          <w:sz w:val="18"/>
        </w:rPr>
      </w:pPr>
      <w:r w:rsidRPr="00AF6928">
        <w:rPr>
          <w:noProof/>
          <w:sz w:val="18"/>
        </w:rPr>
        <w:t>Giudizio</w:t>
      </w:r>
      <w:r w:rsidRPr="00AF6928">
        <w:rPr>
          <w:noProof/>
          <w:sz w:val="18"/>
        </w:rPr>
        <w:tab/>
        <w:t xml:space="preserve">     Punteggi</w:t>
      </w:r>
    </w:p>
    <w:p w14:paraId="5DD5696D" w14:textId="77777777" w:rsidR="00EE3C5F" w:rsidRPr="00AF6928" w:rsidRDefault="00EE3C5F" w:rsidP="00EE3C5F">
      <w:pPr>
        <w:rPr>
          <w:noProof/>
          <w:sz w:val="18"/>
        </w:rPr>
      </w:pPr>
      <w:r w:rsidRPr="00AF6928">
        <w:rPr>
          <w:i/>
          <w:noProof/>
          <w:sz w:val="18"/>
        </w:rPr>
        <w:t>Sufficiente</w:t>
      </w:r>
      <w:r>
        <w:rPr>
          <w:noProof/>
          <w:sz w:val="18"/>
        </w:rPr>
        <w:t xml:space="preserve">     </w:t>
      </w:r>
      <w:r w:rsidRPr="00AF6928">
        <w:rPr>
          <w:noProof/>
          <w:sz w:val="18"/>
        </w:rPr>
        <w:t>18-20</w:t>
      </w:r>
    </w:p>
    <w:p w14:paraId="5F3A6020" w14:textId="77777777" w:rsidR="00EE3C5F" w:rsidRPr="00AF6928" w:rsidRDefault="00EE3C5F" w:rsidP="00EE3C5F">
      <w:pPr>
        <w:rPr>
          <w:noProof/>
          <w:sz w:val="18"/>
        </w:rPr>
      </w:pPr>
      <w:r w:rsidRPr="00AF6928">
        <w:rPr>
          <w:i/>
          <w:noProof/>
          <w:sz w:val="18"/>
        </w:rPr>
        <w:t>Più che sufficiente</w:t>
      </w:r>
      <w:r>
        <w:rPr>
          <w:noProof/>
          <w:sz w:val="18"/>
        </w:rPr>
        <w:t xml:space="preserve"> </w:t>
      </w:r>
      <w:r w:rsidRPr="00AF6928">
        <w:rPr>
          <w:noProof/>
          <w:sz w:val="18"/>
        </w:rPr>
        <w:t>21-23</w:t>
      </w:r>
    </w:p>
    <w:p w14:paraId="5D868A2F" w14:textId="77777777" w:rsidR="00EE3C5F" w:rsidRPr="00AF6928" w:rsidRDefault="00EE3C5F" w:rsidP="00EE3C5F">
      <w:pPr>
        <w:rPr>
          <w:noProof/>
          <w:sz w:val="18"/>
        </w:rPr>
      </w:pPr>
      <w:r w:rsidRPr="00AF6928">
        <w:rPr>
          <w:i/>
          <w:noProof/>
          <w:sz w:val="18"/>
        </w:rPr>
        <w:t>Discreto</w:t>
      </w:r>
      <w:r w:rsidRPr="00AF6928">
        <w:rPr>
          <w:noProof/>
          <w:sz w:val="18"/>
        </w:rPr>
        <w:tab/>
        <w:t xml:space="preserve">       24-25</w:t>
      </w:r>
    </w:p>
    <w:p w14:paraId="0D700FC2" w14:textId="77777777" w:rsidR="00EE3C5F" w:rsidRPr="00AF6928" w:rsidRDefault="00EE3C5F" w:rsidP="00EE3C5F">
      <w:pPr>
        <w:rPr>
          <w:noProof/>
          <w:sz w:val="18"/>
        </w:rPr>
      </w:pPr>
      <w:r w:rsidRPr="00AF6928">
        <w:rPr>
          <w:i/>
          <w:noProof/>
          <w:sz w:val="18"/>
        </w:rPr>
        <w:t>Buono</w:t>
      </w:r>
      <w:r w:rsidRPr="00AF6928">
        <w:rPr>
          <w:noProof/>
          <w:sz w:val="18"/>
        </w:rPr>
        <w:tab/>
        <w:t xml:space="preserve">       26-27</w:t>
      </w:r>
    </w:p>
    <w:p w14:paraId="1F19416C" w14:textId="77777777" w:rsidR="00EE3C5F" w:rsidRPr="00AF6928" w:rsidRDefault="00EE3C5F" w:rsidP="00EE3C5F">
      <w:pPr>
        <w:rPr>
          <w:noProof/>
          <w:sz w:val="18"/>
        </w:rPr>
      </w:pPr>
      <w:r w:rsidRPr="00AF6928">
        <w:rPr>
          <w:i/>
          <w:noProof/>
          <w:sz w:val="18"/>
        </w:rPr>
        <w:t>Ottimo</w:t>
      </w:r>
      <w:r w:rsidRPr="00AF6928">
        <w:rPr>
          <w:noProof/>
          <w:sz w:val="18"/>
        </w:rPr>
        <w:tab/>
        <w:t xml:space="preserve">       28-29</w:t>
      </w:r>
    </w:p>
    <w:p w14:paraId="26EF8BB3" w14:textId="77777777" w:rsidR="00EE3C5F" w:rsidRDefault="00EE3C5F" w:rsidP="00EE3C5F">
      <w:pPr>
        <w:rPr>
          <w:noProof/>
          <w:sz w:val="18"/>
        </w:rPr>
      </w:pPr>
      <w:r>
        <w:rPr>
          <w:i/>
          <w:noProof/>
          <w:sz w:val="18"/>
        </w:rPr>
        <w:t xml:space="preserve">Eccellente      </w:t>
      </w:r>
      <w:r w:rsidRPr="00AF6928">
        <w:rPr>
          <w:noProof/>
          <w:sz w:val="18"/>
        </w:rPr>
        <w:t>30-30 e lode</w:t>
      </w:r>
    </w:p>
    <w:p w14:paraId="4ECF2619" w14:textId="77777777" w:rsidR="00EE3C5F" w:rsidRDefault="00EE3C5F" w:rsidP="00EE3C5F">
      <w:pPr>
        <w:rPr>
          <w:noProof/>
          <w:sz w:val="18"/>
        </w:rPr>
      </w:pPr>
    </w:p>
    <w:p w14:paraId="7BF55F46" w14:textId="77777777" w:rsidR="0087313D" w:rsidRPr="0087313D" w:rsidRDefault="0087313D" w:rsidP="0087313D">
      <w:pPr>
        <w:spacing w:after="120"/>
        <w:rPr>
          <w:noProof/>
          <w:sz w:val="18"/>
        </w:rPr>
      </w:pPr>
      <w:r w:rsidRPr="0087313D">
        <w:rPr>
          <w:noProof/>
          <w:sz w:val="18"/>
        </w:rPr>
        <w:t>Alla formulazione del voto concorreranno la corretta comprensione dei quesiti, la capacità di argomentare la risposta, la puntualità dei riferimenti al testo, la pertinenza critica delle osservazioni e l’uso corretto del lessico specifico.</w:t>
      </w:r>
    </w:p>
    <w:p w14:paraId="0F550A9A" w14:textId="77777777" w:rsidR="0087313D" w:rsidRDefault="0087313D" w:rsidP="008731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CB4279A" w14:textId="77777777" w:rsidR="00F7169F" w:rsidRPr="00F7169F" w:rsidRDefault="00F7169F" w:rsidP="00F7169F">
      <w:pPr>
        <w:pStyle w:val="Testo2"/>
        <w:numPr>
          <w:ilvl w:val="0"/>
          <w:numId w:val="2"/>
        </w:numPr>
        <w:ind w:left="284"/>
      </w:pPr>
      <w:r w:rsidRPr="00F7169F">
        <w:t>E' vivamente raccomandata la frequenza. Gli studenti che per seri motivi fossero impossibilitati a frequentare le lezioni dovranno concordare con la docente un programma specifico.</w:t>
      </w:r>
    </w:p>
    <w:p w14:paraId="465FF50B" w14:textId="77777777" w:rsidR="00F7169F" w:rsidRPr="00F7169F" w:rsidRDefault="00F7169F" w:rsidP="00F7169F">
      <w:pPr>
        <w:pStyle w:val="Testo2"/>
        <w:rPr>
          <w:u w:val="single"/>
        </w:rPr>
      </w:pPr>
    </w:p>
    <w:p w14:paraId="6A488661" w14:textId="3E856081" w:rsidR="00F7169F" w:rsidRPr="00F7169F" w:rsidRDefault="00F7169F" w:rsidP="00F7169F">
      <w:pPr>
        <w:pStyle w:val="Testo2"/>
        <w:ind w:firstLine="0"/>
      </w:pPr>
      <w:r w:rsidRPr="00F7169F">
        <w:t xml:space="preserve">2)  La Prof. M.P. Pattoni riceve gli studenti nel suo studio (secondo piano, ala est). Gli orari </w:t>
      </w:r>
      <w:r>
        <w:t xml:space="preserve">     </w:t>
      </w:r>
      <w:r w:rsidRPr="00F7169F">
        <w:t>di ricevimento in periodo di lezione e non, come pure le eventuali variazioni, sono consultabili nella home page della docente. E’ possibile contattarla per Email per un appuntamento o per brevi chiarimenti all’indirizzo maria.pattoni@unicatt.it.</w:t>
      </w:r>
    </w:p>
    <w:p w14:paraId="5ECAE508" w14:textId="77777777" w:rsidR="00994052" w:rsidRDefault="00994052" w:rsidP="0087313D">
      <w:pPr>
        <w:pStyle w:val="Testo2"/>
        <w:ind w:firstLine="0"/>
      </w:pPr>
    </w:p>
    <w:p w14:paraId="28C1458A" w14:textId="77777777" w:rsidR="00EE3C5F" w:rsidRPr="00994052" w:rsidRDefault="00EE3C5F" w:rsidP="0087313D">
      <w:pPr>
        <w:pStyle w:val="Testo2"/>
        <w:ind w:firstLine="0"/>
      </w:pPr>
    </w:p>
    <w:sectPr w:rsidR="00EE3C5F" w:rsidRPr="0099405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118B"/>
    <w:multiLevelType w:val="singleLevel"/>
    <w:tmpl w:val="47202B8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</w:abstractNum>
  <w:abstractNum w:abstractNumId="1" w15:restartNumberingAfterBreak="0">
    <w:nsid w:val="242E35CC"/>
    <w:multiLevelType w:val="hybridMultilevel"/>
    <w:tmpl w:val="D5CA1D2E"/>
    <w:lvl w:ilvl="0" w:tplc="6C0C7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811985"/>
    <w:multiLevelType w:val="hybridMultilevel"/>
    <w:tmpl w:val="ADDED01C"/>
    <w:lvl w:ilvl="0" w:tplc="48764F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3C173DA"/>
    <w:multiLevelType w:val="hybridMultilevel"/>
    <w:tmpl w:val="397A50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2"/>
    <w:rsid w:val="00027801"/>
    <w:rsid w:val="0007179D"/>
    <w:rsid w:val="002612A9"/>
    <w:rsid w:val="00296617"/>
    <w:rsid w:val="00507E45"/>
    <w:rsid w:val="005F403C"/>
    <w:rsid w:val="0087313D"/>
    <w:rsid w:val="00896BAA"/>
    <w:rsid w:val="008D5D3F"/>
    <w:rsid w:val="008F0373"/>
    <w:rsid w:val="00994052"/>
    <w:rsid w:val="009C29C6"/>
    <w:rsid w:val="009C5EE5"/>
    <w:rsid w:val="00A06B80"/>
    <w:rsid w:val="00AF6928"/>
    <w:rsid w:val="00DD4ADF"/>
    <w:rsid w:val="00E228CD"/>
    <w:rsid w:val="00EE3C5F"/>
    <w:rsid w:val="00F40B93"/>
    <w:rsid w:val="00F7169F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00F78"/>
  <w15:chartTrackingRefBased/>
  <w15:docId w15:val="{2CF6BB00-0E8B-4D5E-961C-9D5ED6D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C5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DD4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tommaso-braccini/la-scienza-dei-testi-antichi-introduzione-alla-filologia-classica-9788800746540-6727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5" Type="http://schemas.openxmlformats.org/officeDocument/2006/relationships/hyperlink" Target="https://librerie.unicatt.it/scheda-libro/tommaso-braccini/la-scienza-dei-testi-antichi-introduzione-alla-filologia-classica-9788800746540-67276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5</cp:revision>
  <cp:lastPrinted>2003-03-27T09:42:00Z</cp:lastPrinted>
  <dcterms:created xsi:type="dcterms:W3CDTF">2021-05-04T09:39:00Z</dcterms:created>
  <dcterms:modified xsi:type="dcterms:W3CDTF">2022-11-29T14:44:00Z</dcterms:modified>
</cp:coreProperties>
</file>