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A085" w14:textId="77777777" w:rsidR="001979AC" w:rsidRDefault="00AD489D" w:rsidP="00EF39C7">
      <w:pPr>
        <w:spacing w:after="0" w:line="240" w:lineRule="exact"/>
        <w:outlineLvl w:val="1"/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Business Analytics</w:t>
      </w:r>
      <w:r w:rsidR="001979AC" w:rsidRPr="001979AC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 xml:space="preserve"> </w:t>
      </w: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and data driven decision making</w:t>
      </w:r>
    </w:p>
    <w:p w14:paraId="3327E054" w14:textId="77777777" w:rsidR="00EF39C7" w:rsidRPr="009740BF" w:rsidRDefault="00EF39C7" w:rsidP="00EF39C7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  <w:t xml:space="preserve">Prof. </w:t>
      </w:r>
      <w:r w:rsidR="001979AC" w:rsidRPr="009740BF"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  <w:t>Giovanni Guastella</w:t>
      </w:r>
    </w:p>
    <w:p w14:paraId="1BD5B5C2" w14:textId="77777777" w:rsidR="00AD489D" w:rsidRPr="009740BF" w:rsidRDefault="00AD489D" w:rsidP="00EF39C7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</w:pPr>
    </w:p>
    <w:p w14:paraId="70AA92A3" w14:textId="77777777" w:rsidR="00AD489D" w:rsidRDefault="00AD489D" w:rsidP="00AD489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AD489D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COURSE AIMS AND INTENDED LEARNING OUTCOMES</w:t>
      </w:r>
    </w:p>
    <w:p w14:paraId="5AC87C23" w14:textId="77777777" w:rsidR="00BD0FEE" w:rsidRPr="00AD489D" w:rsidRDefault="00BD0FEE" w:rsidP="00AD489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14:paraId="584F2D8B" w14:textId="140EF4C7" w:rsidR="00EF39C7" w:rsidRPr="009740BF" w:rsidRDefault="00D12DFC" w:rsidP="00F364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The </w:t>
      </w:r>
      <w:proofErr w:type="spellStart"/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>digitalisation</w:t>
      </w:r>
      <w:proofErr w:type="spellEnd"/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of business p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rocedures has allowed </w:t>
      </w:r>
      <w:proofErr w:type="spellStart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>organisations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to access an unparalleled quantity of data and information about business management.</w:t>
      </w:r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Standard business analytics tools based on spreadsheets and pivot tables are clearly insufficient to manage such an information quantity</w:t>
      </w:r>
      <w:r w:rsidR="00A45710" w:rsidRPr="00A45710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  <w:r w:rsidR="00A45710">
        <w:rPr>
          <w:rFonts w:ascii="Times" w:eastAsia="Times New Roman" w:hAnsi="Times" w:cs="Times New Roman"/>
          <w:sz w:val="20"/>
          <w:szCs w:val="20"/>
          <w:lang w:val="en-US" w:eastAsia="it-IT"/>
        </w:rPr>
        <w:t>effectively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. </w:t>
      </w:r>
      <w:r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The </w:t>
      </w:r>
      <w:r w:rsidR="00F364C7"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>course aims at providing students with the advanced i</w:t>
      </w:r>
      <w:r w:rsid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nstruments for business analytics, </w:t>
      </w:r>
      <w:r w:rsidR="00A45710">
        <w:rPr>
          <w:rFonts w:ascii="Times" w:eastAsia="Times New Roman" w:hAnsi="Times" w:cs="Times New Roman"/>
          <w:sz w:val="20"/>
          <w:szCs w:val="20"/>
          <w:lang w:val="en-US" w:eastAsia="it-IT"/>
        </w:rPr>
        <w:t>with a focus on regression analysis</w:t>
      </w:r>
      <w:r w:rsid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, and at illustrating how these instruments can be integrated </w:t>
      </w:r>
      <w:r w:rsidR="0088601A">
        <w:rPr>
          <w:rFonts w:ascii="Times" w:eastAsia="Times New Roman" w:hAnsi="Times" w:cs="Times New Roman"/>
          <w:sz w:val="20"/>
          <w:szCs w:val="20"/>
          <w:lang w:val="en-US" w:eastAsia="it-IT"/>
        </w:rPr>
        <w:t>into</w:t>
      </w:r>
      <w:r w:rsid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business decision processes. </w:t>
      </w:r>
    </w:p>
    <w:p w14:paraId="70931DBC" w14:textId="364577DA" w:rsidR="00F364C7" w:rsidRPr="00F364C7" w:rsidRDefault="00F364C7" w:rsidP="0036175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>At the end of t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he course</w:t>
      </w:r>
      <w:r w:rsidR="0088601A">
        <w:rPr>
          <w:rFonts w:ascii="Times" w:eastAsia="Times New Roman" w:hAnsi="Times" w:cs="Times New Roman"/>
          <w:sz w:val="20"/>
          <w:szCs w:val="20"/>
          <w:lang w:val="en-US" w:eastAsia="it-IT"/>
        </w:rPr>
        <w:t>,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the student will be able to identify the 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business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decision 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problems and translate them </w:t>
      </w:r>
      <w:r w:rsidR="0088601A">
        <w:rPr>
          <w:rFonts w:ascii="Times" w:eastAsia="Times New Roman" w:hAnsi="Times" w:cs="Times New Roman"/>
          <w:sz w:val="20"/>
          <w:szCs w:val="20"/>
          <w:lang w:val="en-US" w:eastAsia="it-IT"/>
        </w:rPr>
        <w:t>into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analytical terms based on available data and using the acquired instruments. The mix between </w:t>
      </w:r>
      <w:r w:rsidR="00733560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theoretical lectures and empirical laboratories will allow the students not only to acquire the basic analytical instruments but also to </w:t>
      </w:r>
      <w:r w:rsidR="0088601A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get familiar </w:t>
      </w:r>
      <w:r w:rsidR="00733560">
        <w:rPr>
          <w:rFonts w:ascii="Times" w:eastAsia="Times New Roman" w:hAnsi="Times" w:cs="Times New Roman"/>
          <w:sz w:val="20"/>
          <w:szCs w:val="20"/>
          <w:lang w:val="en-US" w:eastAsia="it-IT"/>
        </w:rPr>
        <w:t>with their practical use.</w:t>
      </w:r>
    </w:p>
    <w:p w14:paraId="56E8B93F" w14:textId="77777777" w:rsidR="00EF39C7" w:rsidRPr="009740BF" w:rsidRDefault="00AD489D" w:rsidP="00EF39C7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  <w:t>COURSE CONTENT</w:t>
      </w:r>
    </w:p>
    <w:p w14:paraId="39177AC8" w14:textId="77777777" w:rsidR="00EF39C7" w:rsidRPr="009740BF" w:rsidRDefault="0073356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sz w:val="20"/>
          <w:szCs w:val="20"/>
          <w:lang w:val="en-US" w:eastAsia="it-IT"/>
        </w:rPr>
        <w:t>Course presentation</w:t>
      </w:r>
    </w:p>
    <w:p w14:paraId="54CE1CC7" w14:textId="77777777" w:rsidR="00733560" w:rsidRPr="00733560" w:rsidRDefault="0073356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733560">
        <w:rPr>
          <w:rFonts w:ascii="Times" w:eastAsia="Times New Roman" w:hAnsi="Times" w:cs="Times New Roman"/>
          <w:sz w:val="20"/>
          <w:szCs w:val="20"/>
          <w:lang w:val="en-US" w:eastAsia="it-IT"/>
        </w:rPr>
        <w:t>Analytical thinking in business d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ecision process </w:t>
      </w:r>
    </w:p>
    <w:p w14:paraId="0232DB22" w14:textId="77777777" w:rsid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Business problems and data s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cience solutions</w:t>
      </w:r>
    </w:p>
    <w:p w14:paraId="740D5CD9" w14:textId="77777777" w:rsidR="00955B7E" w:rsidRP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A/B testing in d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ecision making</w:t>
      </w:r>
    </w:p>
    <w:p w14:paraId="3FAFE533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L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inear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regression and inference</w:t>
      </w:r>
    </w:p>
    <w:p w14:paraId="59F8A360" w14:textId="77777777" w:rsidR="008264BA" w:rsidRP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L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>ogistic regression</w:t>
      </w:r>
    </w:p>
    <w:p w14:paraId="32A08F83" w14:textId="77777777" w:rsid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Instrumental variables estimation</w:t>
      </w:r>
    </w:p>
    <w:p w14:paraId="54AE752C" w14:textId="4B6006C9" w:rsidR="00A45710" w:rsidRPr="00955B7E" w:rsidRDefault="0088601A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Quasi-experimental</w:t>
      </w:r>
      <w:r w:rsidR="00A45710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designs</w:t>
      </w:r>
    </w:p>
    <w:p w14:paraId="43D1F7FE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Bootstrap-based inference</w:t>
      </w:r>
    </w:p>
    <w:p w14:paraId="6923B166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Out-of-sample validation</w:t>
      </w:r>
    </w:p>
    <w:p w14:paraId="19598600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proofErr w:type="spellStart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>Regularisation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>, Lasso and Ridge regression</w:t>
      </w:r>
    </w:p>
    <w:p w14:paraId="1A766FB7" w14:textId="77777777" w:rsidR="00316C1B" w:rsidRPr="009740BF" w:rsidRDefault="00316C1B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</w:p>
    <w:p w14:paraId="4CA87E6B" w14:textId="77777777" w:rsidR="00955B7E" w:rsidRP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C</w:t>
      </w:r>
      <w:r w:rsidR="00955B7E"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lass l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>ectures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are integrated with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laborator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ies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using the R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environment for statistical computing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</w:p>
    <w:p w14:paraId="7706BEE3" w14:textId="77777777" w:rsidR="00EF39C7" w:rsidRPr="00760FAF" w:rsidRDefault="00AD489D" w:rsidP="00EF39C7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  <w:t>READING LIST</w:t>
      </w:r>
    </w:p>
    <w:p w14:paraId="58D5F982" w14:textId="77777777" w:rsidR="00EF39C7" w:rsidRPr="00A14678" w:rsidRDefault="00760FAF" w:rsidP="00EF39C7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20"/>
          <w:szCs w:val="20"/>
          <w:lang w:val="en-US" w:eastAsia="it-IT"/>
        </w:rPr>
      </w:pPr>
      <w:r w:rsidRPr="00A14678">
        <w:rPr>
          <w:rFonts w:ascii="Times" w:eastAsia="Times New Roman" w:hAnsi="Times" w:cs="Times New Roman"/>
          <w:sz w:val="20"/>
          <w:szCs w:val="20"/>
          <w:lang w:val="en-US" w:eastAsia="it-IT"/>
        </w:rPr>
        <w:t>Materials are provided by the instructor</w:t>
      </w:r>
      <w:r w:rsidR="00FD171E" w:rsidRPr="00A14678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</w:p>
    <w:p w14:paraId="23D1D18F" w14:textId="77777777" w:rsid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14:paraId="436132EA" w14:textId="77777777" w:rsid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FD171E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TEACHING METHOD</w:t>
      </w:r>
    </w:p>
    <w:p w14:paraId="02EB1E4B" w14:textId="77777777" w:rsidR="00FD171E" w:rsidRP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14:paraId="10F5CA36" w14:textId="77777777" w:rsidR="00EF39C7" w:rsidRPr="009740BF" w:rsidRDefault="00760FAF" w:rsidP="00A14678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Theoretical lectures and laboratories</w:t>
      </w:r>
    </w:p>
    <w:p w14:paraId="405B3E7B" w14:textId="77777777" w:rsidR="00EF39C7" w:rsidRPr="009740BF" w:rsidRDefault="00EF39C7" w:rsidP="00EF39C7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</w:pPr>
    </w:p>
    <w:p w14:paraId="0778BC65" w14:textId="77777777" w:rsidR="00760FAF" w:rsidRPr="009740BF" w:rsidRDefault="00760FAF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3DE01BA6" w14:textId="77777777" w:rsidR="00FD171E" w:rsidRP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</w:pPr>
      <w:r w:rsidRPr="00FD171E"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  <w:t>ASSESSMENT METHOD AND CRITERIA</w:t>
      </w:r>
    </w:p>
    <w:p w14:paraId="5991888B" w14:textId="77777777" w:rsidR="00FD171E" w:rsidRDefault="00FD171E" w:rsidP="00760FAF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3F302326" w14:textId="3F39B654" w:rsidR="00AD679D" w:rsidRPr="00BD0FEE" w:rsidRDefault="00760FAF" w:rsidP="00760FAF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acquisition of knowledge will be assessed with a written test in which students will answer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multiple short questions based on the analysis of </w:t>
      </w:r>
      <w:r w:rsidR="0088601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case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studies reporting the results of empirical analysis. The acquisition of </w:t>
      </w:r>
      <w:r w:rsidR="0088601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competencies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will be assessed </w:t>
      </w:r>
      <w:r w:rsidR="0088601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through</w:t>
      </w:r>
      <w:r w:rsidR="00A4571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different problem sets to be delivered by a due date during the course. 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In each problem set, s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tudents will be </w:t>
      </w:r>
      <w:r w:rsidR="00A4571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provided with sample data and a set of questions to be answered by applying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the theoretical and practical skills acquired during lectures and lad hours.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</w:p>
    <w:p w14:paraId="34C13CCD" w14:textId="1B711569" w:rsidR="00AD679D" w:rsidRPr="00BD0FEE" w:rsidRDefault="00AD679D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bookmarkStart w:id="0" w:name="_Hlk6928915"/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The final grade of the written exam 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will be assigned valuing the correctness of the </w:t>
      </w:r>
      <w:r w:rsidR="0088601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answers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provided. The final grade of the 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problem sets 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will be determined by the correctness of the analysis, the results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,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and the 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procedure used to obtain them.</w:t>
      </w:r>
    </w:p>
    <w:bookmarkEnd w:id="0"/>
    <w:p w14:paraId="74464FB3" w14:textId="77777777" w:rsidR="00EF39C7" w:rsidRPr="00BD0FEE" w:rsidRDefault="00EF39C7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486C6DF4" w14:textId="77777777" w:rsidR="00FD171E" w:rsidRPr="00BD0FE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bookmarkStart w:id="1" w:name="_Hlk6928943"/>
    </w:p>
    <w:p w14:paraId="02C30116" w14:textId="77777777" w:rsidR="00FD171E" w:rsidRPr="00BD0FE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BD0FEE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NOTES AND PREREQUISITES</w:t>
      </w:r>
    </w:p>
    <w:p w14:paraId="0E0D5B7F" w14:textId="77777777" w:rsidR="00FD171E" w:rsidRPr="00BD0FEE" w:rsidRDefault="00FD171E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317BDAF3" w14:textId="77777777" w:rsidR="00D907F0" w:rsidRDefault="00D907F0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cour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s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e provides</w:t>
      </w:r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basic elements of statistical analysis of business data and, hence, does not require previous knowledge of the topics.</w:t>
      </w:r>
      <w:bookmarkEnd w:id="1"/>
    </w:p>
    <w:p w14:paraId="488B384E" w14:textId="470DBAFF" w:rsidR="00EF39C7" w:rsidRPr="00D907F0" w:rsidRDefault="00EF39C7" w:rsidP="00A14678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1E069FAD" w14:textId="6DC562C1" w:rsidR="003C60F0" w:rsidRPr="00D907F0" w:rsidRDefault="00D907F0" w:rsidP="00D907F0">
      <w:pPr>
        <w:spacing w:after="0" w:line="220" w:lineRule="exact"/>
        <w:ind w:firstLine="284"/>
        <w:jc w:val="both"/>
        <w:rPr>
          <w:lang w:val="en-US"/>
        </w:rPr>
      </w:pPr>
      <w:bookmarkStart w:id="2" w:name="_Hlk6928975"/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instruct</w:t>
      </w:r>
      <w:r w:rsidR="00E87169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or</w:t>
      </w:r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receives students i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n his office</w:t>
      </w:r>
      <w:r w:rsidR="00A14678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.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  <w:bookmarkEnd w:id="2"/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Students are requested to send an email to schedule the m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eeting. </w:t>
      </w:r>
    </w:p>
    <w:sectPr w:rsidR="003C60F0" w:rsidRPr="00D907F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E58"/>
    <w:rsid w:val="00114FF0"/>
    <w:rsid w:val="001979AC"/>
    <w:rsid w:val="00316C1B"/>
    <w:rsid w:val="00347537"/>
    <w:rsid w:val="00361753"/>
    <w:rsid w:val="003C60F0"/>
    <w:rsid w:val="00404D50"/>
    <w:rsid w:val="006F055D"/>
    <w:rsid w:val="00733560"/>
    <w:rsid w:val="00737509"/>
    <w:rsid w:val="00760FAF"/>
    <w:rsid w:val="00793086"/>
    <w:rsid w:val="008264BA"/>
    <w:rsid w:val="00827805"/>
    <w:rsid w:val="0088601A"/>
    <w:rsid w:val="00955B7E"/>
    <w:rsid w:val="009740BF"/>
    <w:rsid w:val="00A14678"/>
    <w:rsid w:val="00A35ACF"/>
    <w:rsid w:val="00A45710"/>
    <w:rsid w:val="00AD489D"/>
    <w:rsid w:val="00AD679D"/>
    <w:rsid w:val="00BD0FEE"/>
    <w:rsid w:val="00D12DFC"/>
    <w:rsid w:val="00D17E8E"/>
    <w:rsid w:val="00D34E58"/>
    <w:rsid w:val="00D907F0"/>
    <w:rsid w:val="00E87169"/>
    <w:rsid w:val="00EF39C7"/>
    <w:rsid w:val="00F364C7"/>
    <w:rsid w:val="00FC0EAA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DEB3"/>
  <w15:docId w15:val="{34E71EC8-4FBF-436A-8DFF-E19FA89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dcterms:created xsi:type="dcterms:W3CDTF">2022-05-05T12:46:00Z</dcterms:created>
  <dcterms:modified xsi:type="dcterms:W3CDTF">2022-05-05T12:46:00Z</dcterms:modified>
</cp:coreProperties>
</file>