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E61D" w14:textId="77777777" w:rsidR="006873A8" w:rsidRPr="00720534" w:rsidRDefault="006873A8" w:rsidP="006873A8">
      <w:pPr>
        <w:pStyle w:val="Titolo1"/>
        <w:spacing w:before="0" w:line="240" w:lineRule="auto"/>
        <w:ind w:left="0" w:firstLine="0"/>
        <w:rPr>
          <w:noProof w:val="0"/>
          <w:lang w:val="en-GB"/>
        </w:rPr>
      </w:pPr>
      <w:r w:rsidRPr="00720534">
        <w:rPr>
          <w:rFonts w:ascii="Times New Roman" w:hAnsi="Times New Roman"/>
          <w:noProof w:val="0"/>
          <w:lang w:val="en-GB"/>
        </w:rPr>
        <w:t>Theory of Person and Community</w:t>
      </w:r>
    </w:p>
    <w:p w14:paraId="2C1DF4CA" w14:textId="69844A07" w:rsidR="004D5C0C" w:rsidRPr="005A2B0A" w:rsidRDefault="00FC1AF4" w:rsidP="004D5C0C">
      <w:pPr>
        <w:pStyle w:val="Titolo2"/>
        <w:spacing w:line="240" w:lineRule="auto"/>
        <w:rPr>
          <w:b/>
          <w:szCs w:val="18"/>
          <w:lang w:val="en-GB"/>
        </w:rPr>
      </w:pPr>
      <w:r w:rsidRPr="00720534">
        <w:rPr>
          <w:lang w:val="en-GB"/>
        </w:rPr>
        <w:t xml:space="preserve">Prof. </w:t>
      </w:r>
      <w:r w:rsidRPr="005A2B0A">
        <w:rPr>
          <w:lang w:val="en-GB"/>
        </w:rPr>
        <w:t>Antonio Lizzadri</w:t>
      </w:r>
    </w:p>
    <w:p w14:paraId="79340243" w14:textId="77777777" w:rsidR="006873A8" w:rsidRPr="00720534" w:rsidRDefault="006873A8" w:rsidP="006873A8">
      <w:pPr>
        <w:tabs>
          <w:tab w:val="clear" w:pos="284"/>
        </w:tabs>
        <w:spacing w:before="240" w:after="120"/>
        <w:rPr>
          <w:rFonts w:ascii="Times New Roman" w:eastAsia="MS Mincho" w:hAnsi="Times New Roman"/>
          <w:b/>
          <w:sz w:val="18"/>
          <w:szCs w:val="24"/>
          <w:lang w:val="en-GB"/>
        </w:rPr>
      </w:pPr>
      <w:r w:rsidRPr="00720534">
        <w:rPr>
          <w:rFonts w:ascii="Times New Roman" w:hAnsi="Times New Roman"/>
          <w:b/>
          <w:i/>
          <w:sz w:val="18"/>
          <w:szCs w:val="18"/>
          <w:lang w:val="en-GB"/>
        </w:rPr>
        <w:t>COURSE AIMS AND INTENDED LEARNING OUTCOMES</w:t>
      </w:r>
    </w:p>
    <w:p w14:paraId="58F1ABEC" w14:textId="1C193BFD" w:rsidR="006861FD" w:rsidRPr="00720534" w:rsidRDefault="00720534" w:rsidP="296CB0C4">
      <w:pPr>
        <w:spacing w:before="120" w:after="120"/>
        <w:rPr>
          <w:rFonts w:ascii="Times New Roman" w:hAnsi="Times New Roman"/>
          <w:lang w:val="en-GB"/>
        </w:rPr>
      </w:pPr>
      <w:r w:rsidRPr="00720534">
        <w:rPr>
          <w:rFonts w:ascii="Times New Roman" w:hAnsi="Times New Roman"/>
          <w:color w:val="000000" w:themeColor="text1"/>
          <w:lang w:val="en-GB"/>
        </w:rPr>
        <w:t>The course aims to develop a philosophical reflection on the concepts of the human person and community, verifying their interdependence in the concrete and current context of citizenship education. To this end, different methodological approaches to philosophical investigation will be adopted, integrating, in particular, phenomenology of lived experience, linguistic-conceptual analysis and historical-philosophical reconstruction</w:t>
      </w:r>
      <w:r w:rsidR="00205B2E" w:rsidRPr="00720534">
        <w:rPr>
          <w:rFonts w:ascii="Times New Roman" w:hAnsi="Times New Roman"/>
          <w:color w:val="000000" w:themeColor="text1"/>
          <w:lang w:val="en-GB"/>
        </w:rPr>
        <w:t>.</w:t>
      </w:r>
    </w:p>
    <w:p w14:paraId="27F6D805" w14:textId="6769C129" w:rsidR="006861FD" w:rsidRPr="00720534" w:rsidRDefault="006861FD" w:rsidP="006861FD">
      <w:pPr>
        <w:spacing w:before="120" w:after="120"/>
        <w:rPr>
          <w:rFonts w:ascii="Times New Roman" w:hAnsi="Times New Roman"/>
          <w:lang w:val="en-GB"/>
        </w:rPr>
      </w:pPr>
      <w:r w:rsidRPr="00720534">
        <w:rPr>
          <w:rFonts w:ascii="Times New Roman" w:hAnsi="Times New Roman"/>
          <w:lang w:val="en-GB"/>
        </w:rPr>
        <w:t>A</w:t>
      </w:r>
      <w:r w:rsidR="00720534">
        <w:rPr>
          <w:rFonts w:ascii="Times New Roman" w:hAnsi="Times New Roman"/>
          <w:lang w:val="en-GB"/>
        </w:rPr>
        <w:t>t the end of the course, students will be able to:</w:t>
      </w:r>
    </w:p>
    <w:p w14:paraId="43C9EEBD" w14:textId="69EEFE0B" w:rsidR="006861FD" w:rsidRPr="00720534" w:rsidRDefault="006861FD" w:rsidP="006861FD">
      <w:pPr>
        <w:rPr>
          <w:rFonts w:ascii="Times New Roman" w:hAnsi="Times New Roman"/>
          <w:lang w:val="en-GB"/>
        </w:rPr>
      </w:pPr>
      <w:r w:rsidRPr="00720534">
        <w:rPr>
          <w:rFonts w:ascii="Times New Roman" w:hAnsi="Times New Roman"/>
          <w:lang w:val="en-GB"/>
        </w:rPr>
        <w:t xml:space="preserve">- </w:t>
      </w:r>
      <w:r w:rsidR="00720534" w:rsidRPr="00720534">
        <w:rPr>
          <w:rFonts w:ascii="Times New Roman" w:hAnsi="Times New Roman"/>
          <w:lang w:val="en-GB"/>
        </w:rPr>
        <w:t>learn about philosophical issues that are significant for a culture of education and training</w:t>
      </w:r>
      <w:r w:rsidRPr="00720534">
        <w:rPr>
          <w:rFonts w:ascii="Times New Roman" w:hAnsi="Times New Roman"/>
          <w:lang w:val="en-GB"/>
        </w:rPr>
        <w:t>;</w:t>
      </w:r>
    </w:p>
    <w:p w14:paraId="4B227C16" w14:textId="4CCB5F31" w:rsidR="006861FD" w:rsidRPr="00720534" w:rsidRDefault="006861FD">
      <w:pPr>
        <w:rPr>
          <w:lang w:val="en-GB"/>
        </w:rPr>
      </w:pPr>
      <w:r w:rsidRPr="00720534">
        <w:rPr>
          <w:rFonts w:ascii="Times New Roman" w:hAnsi="Times New Roman"/>
          <w:lang w:val="en-GB"/>
        </w:rPr>
        <w:t xml:space="preserve">- </w:t>
      </w:r>
      <w:r w:rsidR="00720534" w:rsidRPr="00720534">
        <w:rPr>
          <w:rFonts w:ascii="Times New Roman" w:hAnsi="Times New Roman"/>
          <w:lang w:val="en-GB"/>
        </w:rPr>
        <w:t>critically intervene in the cultural debate, discussing the main paradigms inherent in the relationship between human visions and forms of community through the use of a speciali</w:t>
      </w:r>
      <w:r w:rsidR="00720534">
        <w:rPr>
          <w:rFonts w:ascii="Times New Roman" w:hAnsi="Times New Roman"/>
          <w:lang w:val="en-GB"/>
        </w:rPr>
        <w:t>st</w:t>
      </w:r>
      <w:r w:rsidR="00720534" w:rsidRPr="00720534">
        <w:rPr>
          <w:rFonts w:ascii="Times New Roman" w:hAnsi="Times New Roman"/>
          <w:lang w:val="en-GB"/>
        </w:rPr>
        <w:t xml:space="preserve"> lexicon</w:t>
      </w:r>
      <w:r w:rsidRPr="00720534">
        <w:rPr>
          <w:rFonts w:ascii="Times New Roman" w:hAnsi="Times New Roman"/>
          <w:lang w:val="en-GB"/>
        </w:rPr>
        <w:t>;</w:t>
      </w:r>
    </w:p>
    <w:p w14:paraId="34D8A7F8" w14:textId="795980AF" w:rsidR="006861FD" w:rsidRPr="00720534" w:rsidRDefault="006861FD" w:rsidP="006861FD">
      <w:pPr>
        <w:rPr>
          <w:rFonts w:ascii="Times New Roman" w:hAnsi="Times New Roman"/>
          <w:color w:val="000000" w:themeColor="text1"/>
          <w:lang w:val="en-GB"/>
        </w:rPr>
      </w:pPr>
      <w:r w:rsidRPr="00720534">
        <w:rPr>
          <w:rFonts w:ascii="Times New Roman" w:hAnsi="Times New Roman"/>
          <w:lang w:val="en-GB"/>
        </w:rPr>
        <w:t xml:space="preserve">- </w:t>
      </w:r>
      <w:r w:rsidR="00720534" w:rsidRPr="00720534">
        <w:rPr>
          <w:rFonts w:ascii="Times New Roman" w:hAnsi="Times New Roman"/>
          <w:lang w:val="en-GB"/>
        </w:rPr>
        <w:t>adopt and integrate plural and diversified methods of argumentation and speculative approaches</w:t>
      </w:r>
      <w:r w:rsidRPr="00720534">
        <w:rPr>
          <w:rFonts w:ascii="Times New Roman" w:hAnsi="Times New Roman"/>
          <w:color w:val="000000" w:themeColor="text1"/>
          <w:lang w:val="en-GB"/>
        </w:rPr>
        <w:t>;</w:t>
      </w:r>
    </w:p>
    <w:p w14:paraId="0CF68EAA" w14:textId="558CDED1" w:rsidR="00115F57" w:rsidRPr="00720534" w:rsidRDefault="296CB0C4" w:rsidP="005539C2">
      <w:pPr>
        <w:rPr>
          <w:color w:val="000000" w:themeColor="text1"/>
          <w:lang w:val="en-GB"/>
        </w:rPr>
      </w:pPr>
      <w:r w:rsidRPr="00720534">
        <w:rPr>
          <w:rFonts w:ascii="Times New Roman" w:hAnsi="Times New Roman"/>
          <w:color w:val="000000" w:themeColor="text1"/>
          <w:lang w:val="en-GB"/>
        </w:rPr>
        <w:t xml:space="preserve">- </w:t>
      </w:r>
      <w:r w:rsidR="00720534" w:rsidRPr="00720534">
        <w:rPr>
          <w:rFonts w:ascii="Times New Roman" w:hAnsi="Times New Roman"/>
          <w:color w:val="000000" w:themeColor="text1"/>
          <w:lang w:val="en-GB"/>
        </w:rPr>
        <w:t>apply abstract categories and methods to concrete situations in the pedagogical field</w:t>
      </w:r>
      <w:r w:rsidRPr="00720534">
        <w:rPr>
          <w:rFonts w:ascii="Times New Roman" w:hAnsi="Times New Roman"/>
          <w:color w:val="000000" w:themeColor="text1"/>
          <w:lang w:val="en-GB"/>
        </w:rPr>
        <w:t xml:space="preserve">. </w:t>
      </w:r>
    </w:p>
    <w:p w14:paraId="4C45073F" w14:textId="7544CABA" w:rsidR="006873A8" w:rsidRPr="00720534" w:rsidRDefault="006873A8" w:rsidP="006873A8">
      <w:pPr>
        <w:tabs>
          <w:tab w:val="clear" w:pos="284"/>
        </w:tabs>
        <w:spacing w:before="240" w:after="120"/>
        <w:rPr>
          <w:rFonts w:ascii="Times New Roman" w:eastAsia="MS Mincho" w:hAnsi="Times New Roman"/>
          <w:b/>
          <w:i/>
          <w:sz w:val="18"/>
          <w:szCs w:val="24"/>
          <w:lang w:val="en-GB"/>
        </w:rPr>
      </w:pPr>
      <w:r w:rsidRPr="00720534">
        <w:rPr>
          <w:rFonts w:ascii="Times New Roman" w:hAnsi="Times New Roman"/>
          <w:b/>
          <w:i/>
          <w:sz w:val="18"/>
          <w:szCs w:val="18"/>
          <w:lang w:val="en-GB"/>
        </w:rPr>
        <w:t>COURSE CONTENT</w:t>
      </w:r>
    </w:p>
    <w:p w14:paraId="3B6113F7" w14:textId="2F9982B7" w:rsidR="005539C2" w:rsidRPr="00720534" w:rsidRDefault="003E517F" w:rsidP="296CB0C4">
      <w:pPr>
        <w:tabs>
          <w:tab w:val="clear" w:pos="284"/>
        </w:tabs>
        <w:spacing w:before="240" w:after="120"/>
        <w:rPr>
          <w:rFonts w:ascii="Times New Roman" w:eastAsia="MS Mincho" w:hAnsi="Times New Roman"/>
          <w:b/>
          <w:bCs/>
          <w:i/>
          <w:iCs/>
          <w:sz w:val="18"/>
          <w:szCs w:val="18"/>
          <w:lang w:val="en-GB" w:eastAsia="en-US"/>
        </w:rPr>
      </w:pPr>
      <w:r w:rsidRPr="003E517F">
        <w:rPr>
          <w:lang w:val="en-GB"/>
        </w:rPr>
        <w:t xml:space="preserve">The course </w:t>
      </w:r>
      <w:r w:rsidR="001B3FBD">
        <w:rPr>
          <w:lang w:val="en-GB"/>
        </w:rPr>
        <w:t>will initially</w:t>
      </w:r>
      <w:r w:rsidRPr="003E517F">
        <w:rPr>
          <w:lang w:val="en-GB"/>
        </w:rPr>
        <w:t xml:space="preserve"> </w:t>
      </w:r>
      <w:r w:rsidR="006B620A">
        <w:rPr>
          <w:lang w:val="en-GB"/>
        </w:rPr>
        <w:t>describe</w:t>
      </w:r>
      <w:r w:rsidRPr="003E517F">
        <w:rPr>
          <w:lang w:val="en-GB"/>
        </w:rPr>
        <w:t xml:space="preserve"> the peculiarity of the concept of human person within the development of the main anthropological models of the historical-philosophical tradition, highlighting the connection with the respective models of community.</w:t>
      </w:r>
      <w:r>
        <w:rPr>
          <w:lang w:val="en-GB"/>
        </w:rPr>
        <w:t xml:space="preserve"> </w:t>
      </w:r>
      <w:r w:rsidRPr="003E517F">
        <w:rPr>
          <w:lang w:val="en-GB"/>
        </w:rPr>
        <w:t>In light of these preliminary knowledge bases, it will be possible to deepen and critically address the specific theory of the human person and the community proposed by Jaques Maritain in the context of contemporary personalism</w:t>
      </w:r>
      <w:r w:rsidR="000050C9" w:rsidRPr="00720534">
        <w:rPr>
          <w:lang w:val="en-GB"/>
        </w:rPr>
        <w:t xml:space="preserve">. </w:t>
      </w:r>
      <w:r w:rsidRPr="003E517F">
        <w:rPr>
          <w:lang w:val="en-GB"/>
        </w:rPr>
        <w:t xml:space="preserve">Finally, </w:t>
      </w:r>
      <w:r w:rsidR="006B620A">
        <w:rPr>
          <w:lang w:val="en-GB"/>
        </w:rPr>
        <w:t xml:space="preserve">the course </w:t>
      </w:r>
      <w:r w:rsidRPr="003E517F">
        <w:rPr>
          <w:lang w:val="en-GB"/>
        </w:rPr>
        <w:t xml:space="preserve">will test and consolidate </w:t>
      </w:r>
      <w:r w:rsidR="006B620A">
        <w:rPr>
          <w:lang w:val="en-GB"/>
        </w:rPr>
        <w:t>at pedagogical level the constitut</w:t>
      </w:r>
      <w:r w:rsidRPr="003E517F">
        <w:rPr>
          <w:lang w:val="en-GB"/>
        </w:rPr>
        <w:t xml:space="preserve">ive elements of the theoretical and practical interdependence between the human person and the community, with reference to the </w:t>
      </w:r>
      <w:r>
        <w:rPr>
          <w:lang w:val="en-GB"/>
        </w:rPr>
        <w:t>issue</w:t>
      </w:r>
      <w:r w:rsidRPr="003E517F">
        <w:rPr>
          <w:lang w:val="en-GB"/>
        </w:rPr>
        <w:t xml:space="preserve"> of citizenship education, </w:t>
      </w:r>
      <w:r w:rsidR="006B620A">
        <w:rPr>
          <w:lang w:val="en-GB"/>
        </w:rPr>
        <w:t xml:space="preserve">which plays a </w:t>
      </w:r>
      <w:r w:rsidRPr="003E517F">
        <w:rPr>
          <w:lang w:val="en-GB"/>
        </w:rPr>
        <w:t>particular</w:t>
      </w:r>
      <w:r w:rsidR="006B620A">
        <w:rPr>
          <w:lang w:val="en-GB"/>
        </w:rPr>
        <w:t>ly</w:t>
      </w:r>
      <w:r w:rsidRPr="003E517F">
        <w:rPr>
          <w:lang w:val="en-GB"/>
        </w:rPr>
        <w:t xml:space="preserve"> importan</w:t>
      </w:r>
      <w:r w:rsidR="006B620A">
        <w:rPr>
          <w:lang w:val="en-GB"/>
        </w:rPr>
        <w:t>t</w:t>
      </w:r>
      <w:r w:rsidRPr="003E517F">
        <w:rPr>
          <w:lang w:val="en-GB"/>
        </w:rPr>
        <w:t xml:space="preserve"> and </w:t>
      </w:r>
      <w:r w:rsidR="006B620A">
        <w:rPr>
          <w:lang w:val="en-GB"/>
        </w:rPr>
        <w:t>significant role</w:t>
      </w:r>
      <w:r w:rsidRPr="003E517F">
        <w:rPr>
          <w:lang w:val="en-GB"/>
        </w:rPr>
        <w:t xml:space="preserve"> following the recent introduction of civic</w:t>
      </w:r>
      <w:r w:rsidR="006B620A">
        <w:rPr>
          <w:lang w:val="en-GB"/>
        </w:rPr>
        <w:t xml:space="preserve"> education</w:t>
      </w:r>
      <w:r w:rsidRPr="003E517F">
        <w:rPr>
          <w:lang w:val="en-GB"/>
        </w:rPr>
        <w:t xml:space="preserve"> in all orders and degrees of the education system</w:t>
      </w:r>
      <w:r w:rsidR="000050C9" w:rsidRPr="00720534">
        <w:rPr>
          <w:lang w:val="en-GB"/>
        </w:rPr>
        <w:t xml:space="preserve">.  </w:t>
      </w:r>
    </w:p>
    <w:p w14:paraId="55D2A560" w14:textId="77777777" w:rsidR="005A2B0A" w:rsidRDefault="006873A8" w:rsidP="005A2B0A">
      <w:pPr>
        <w:tabs>
          <w:tab w:val="clear" w:pos="284"/>
        </w:tabs>
        <w:spacing w:before="240" w:after="120"/>
        <w:rPr>
          <w:rFonts w:ascii="Times New Roman" w:hAnsi="Times New Roman"/>
          <w:b/>
          <w:i/>
          <w:sz w:val="18"/>
          <w:szCs w:val="18"/>
        </w:rPr>
      </w:pPr>
      <w:r w:rsidRPr="00D94F43">
        <w:rPr>
          <w:rFonts w:ascii="Times New Roman" w:hAnsi="Times New Roman"/>
          <w:b/>
          <w:i/>
          <w:sz w:val="18"/>
          <w:szCs w:val="18"/>
        </w:rPr>
        <w:t>READING LIST</w:t>
      </w:r>
    </w:p>
    <w:p w14:paraId="190A2A22" w14:textId="79E4B3CC" w:rsidR="000050C9" w:rsidRPr="00D94F43" w:rsidRDefault="000050C9" w:rsidP="005A2B0A">
      <w:pPr>
        <w:tabs>
          <w:tab w:val="clear" w:pos="284"/>
        </w:tabs>
        <w:spacing w:before="240" w:after="120"/>
        <w:rPr>
          <w:rFonts w:ascii="Times New Roman" w:eastAsia="Calibri" w:hAnsi="Times New Roman"/>
          <w:color w:val="000000"/>
          <w:sz w:val="18"/>
          <w:szCs w:val="18"/>
          <w:u w:color="000000"/>
          <w:bdr w:val="nil"/>
          <w:lang w:eastAsia="en-US"/>
        </w:rPr>
      </w:pPr>
      <w:r w:rsidRPr="00D94F43">
        <w:rPr>
          <w:rFonts w:ascii="Times New Roman" w:eastAsia="Calibri" w:hAnsi="Times New Roman"/>
          <w:smallCaps/>
          <w:color w:val="000000"/>
          <w:sz w:val="16"/>
          <w:szCs w:val="16"/>
          <w:u w:color="000000"/>
          <w:bdr w:val="nil"/>
          <w:lang w:eastAsia="en-US"/>
        </w:rPr>
        <w:lastRenderedPageBreak/>
        <w:t>A. Pessina</w:t>
      </w:r>
      <w:r w:rsidRPr="00D94F43">
        <w:rPr>
          <w:rFonts w:ascii="Times New Roman" w:eastAsia="Calibri" w:hAnsi="Times New Roman"/>
          <w:smallCaps/>
          <w:color w:val="000000"/>
          <w:sz w:val="18"/>
          <w:szCs w:val="18"/>
          <w:u w:color="000000"/>
          <w:bdr w:val="nil"/>
          <w:lang w:eastAsia="en-US"/>
        </w:rPr>
        <w:t xml:space="preserve">, </w:t>
      </w:r>
      <w:r w:rsidRPr="00D94F43">
        <w:rPr>
          <w:rFonts w:ascii="Times New Roman" w:eastAsia="Calibri" w:hAnsi="Times New Roman"/>
          <w:i/>
          <w:color w:val="000000"/>
          <w:sz w:val="18"/>
          <w:szCs w:val="18"/>
          <w:u w:color="000000"/>
          <w:bdr w:val="nil"/>
          <w:lang w:eastAsia="en-US"/>
        </w:rPr>
        <w:t>“Venire al mondo”. Riflessione filosofica sull'uomo come figlio e come persona,</w:t>
      </w:r>
      <w:r w:rsidRPr="00D94F43">
        <w:rPr>
          <w:rFonts w:ascii="Times New Roman" w:eastAsia="Calibri" w:hAnsi="Times New Roman"/>
          <w:color w:val="000000"/>
          <w:sz w:val="18"/>
          <w:szCs w:val="18"/>
          <w:u w:color="000000"/>
          <w:bdr w:val="nil"/>
          <w:lang w:eastAsia="en-US"/>
        </w:rPr>
        <w:t xml:space="preserve"> in </w:t>
      </w:r>
      <w:r w:rsidRPr="00D94F43">
        <w:rPr>
          <w:rFonts w:ascii="Times New Roman" w:eastAsia="Calibri" w:hAnsi="Times New Roman"/>
          <w:smallCaps/>
          <w:color w:val="000000"/>
          <w:sz w:val="18"/>
          <w:szCs w:val="18"/>
          <w:u w:color="000000"/>
          <w:bdr w:val="nil"/>
          <w:lang w:eastAsia="en-US"/>
        </w:rPr>
        <w:t>Id.</w:t>
      </w:r>
      <w:r w:rsidRPr="00D94F43">
        <w:rPr>
          <w:rFonts w:ascii="Times New Roman" w:eastAsia="Calibri" w:hAnsi="Times New Roman"/>
          <w:color w:val="000000"/>
          <w:sz w:val="18"/>
          <w:szCs w:val="18"/>
          <w:u w:color="000000"/>
          <w:bdr w:val="nil"/>
          <w:lang w:eastAsia="en-US"/>
        </w:rPr>
        <w:t xml:space="preserve"> (</w:t>
      </w:r>
      <w:r w:rsidR="006B620A" w:rsidRPr="00D94F43">
        <w:rPr>
          <w:rFonts w:ascii="Times New Roman" w:eastAsia="Calibri" w:hAnsi="Times New Roman"/>
          <w:color w:val="000000"/>
          <w:sz w:val="18"/>
          <w:szCs w:val="18"/>
          <w:u w:color="000000"/>
          <w:bdr w:val="nil"/>
          <w:lang w:eastAsia="en-US"/>
        </w:rPr>
        <w:t>edited by</w:t>
      </w:r>
      <w:r w:rsidRPr="00D94F43">
        <w:rPr>
          <w:rFonts w:ascii="Times New Roman" w:eastAsia="Calibri" w:hAnsi="Times New Roman"/>
          <w:color w:val="000000"/>
          <w:sz w:val="18"/>
          <w:szCs w:val="18"/>
          <w:u w:color="000000"/>
          <w:bdr w:val="nil"/>
          <w:lang w:eastAsia="en-US"/>
        </w:rPr>
        <w:t xml:space="preserve">), </w:t>
      </w:r>
      <w:r w:rsidRPr="00D94F43">
        <w:rPr>
          <w:rFonts w:ascii="Times New Roman" w:eastAsia="Calibri" w:hAnsi="Times New Roman"/>
          <w:i/>
          <w:color w:val="000000"/>
          <w:sz w:val="18"/>
          <w:szCs w:val="18"/>
          <w:u w:color="000000"/>
          <w:bdr w:val="nil"/>
          <w:lang w:eastAsia="en-US"/>
        </w:rPr>
        <w:t>Il mio amore fragile. Storia di Francesco</w:t>
      </w:r>
      <w:r w:rsidRPr="00D94F43">
        <w:rPr>
          <w:rFonts w:ascii="Times New Roman" w:eastAsia="Calibri" w:hAnsi="Times New Roman"/>
          <w:color w:val="000000"/>
          <w:sz w:val="18"/>
          <w:szCs w:val="18"/>
          <w:u w:color="000000"/>
          <w:bdr w:val="nil"/>
          <w:lang w:eastAsia="en-US"/>
        </w:rPr>
        <w:t>,</w:t>
      </w:r>
      <w:r w:rsidR="00F02346" w:rsidRPr="00D94F43">
        <w:rPr>
          <w:rFonts w:ascii="Times New Roman" w:eastAsia="Calibri" w:hAnsi="Times New Roman"/>
          <w:color w:val="000000"/>
          <w:sz w:val="18"/>
          <w:szCs w:val="18"/>
          <w:u w:color="000000"/>
          <w:bdr w:val="nil"/>
          <w:lang w:eastAsia="en-US"/>
        </w:rPr>
        <w:t xml:space="preserve"> Mama </w:t>
      </w:r>
      <w:r w:rsidR="00444F9D" w:rsidRPr="00D94F43">
        <w:rPr>
          <w:rFonts w:ascii="Times New Roman" w:eastAsia="Calibri" w:hAnsi="Times New Roman"/>
          <w:color w:val="000000"/>
          <w:sz w:val="18"/>
          <w:szCs w:val="18"/>
          <w:u w:color="000000"/>
          <w:bdr w:val="nil"/>
          <w:lang w:eastAsia="en-US"/>
        </w:rPr>
        <w:t>Edizioni,</w:t>
      </w:r>
      <w:r w:rsidR="00500352" w:rsidRPr="00D94F43">
        <w:rPr>
          <w:rFonts w:ascii="Times New Roman" w:eastAsia="Calibri" w:hAnsi="Times New Roman"/>
          <w:color w:val="000000"/>
          <w:sz w:val="18"/>
          <w:szCs w:val="18"/>
          <w:u w:color="000000"/>
          <w:bdr w:val="nil"/>
          <w:lang w:eastAsia="en-US"/>
        </w:rPr>
        <w:t xml:space="preserve"> Novara</w:t>
      </w:r>
      <w:r w:rsidRPr="00D94F43">
        <w:rPr>
          <w:rFonts w:ascii="Times New Roman" w:eastAsia="Calibri" w:hAnsi="Times New Roman"/>
          <w:color w:val="000000"/>
          <w:sz w:val="18"/>
          <w:szCs w:val="18"/>
          <w:u w:color="000000"/>
          <w:bdr w:val="nil"/>
          <w:lang w:eastAsia="en-US"/>
        </w:rPr>
        <w:t xml:space="preserve"> 20</w:t>
      </w:r>
      <w:r w:rsidR="000619EC" w:rsidRPr="00D94F43">
        <w:rPr>
          <w:rFonts w:ascii="Times New Roman" w:eastAsia="Calibri" w:hAnsi="Times New Roman"/>
          <w:color w:val="000000"/>
          <w:sz w:val="18"/>
          <w:szCs w:val="18"/>
          <w:u w:color="000000"/>
          <w:bdr w:val="nil"/>
          <w:lang w:eastAsia="en-US"/>
        </w:rPr>
        <w:t>22</w:t>
      </w:r>
      <w:r w:rsidRPr="00D94F43">
        <w:rPr>
          <w:rFonts w:ascii="Times New Roman" w:eastAsia="Calibri" w:hAnsi="Times New Roman"/>
          <w:color w:val="000000"/>
          <w:sz w:val="18"/>
          <w:szCs w:val="18"/>
          <w:u w:color="000000"/>
          <w:bdr w:val="nil"/>
          <w:lang w:eastAsia="en-US"/>
        </w:rPr>
        <w:t xml:space="preserve">, pp. </w:t>
      </w:r>
      <w:r w:rsidR="00F764DE" w:rsidRPr="00D94F43">
        <w:rPr>
          <w:rFonts w:ascii="Times New Roman" w:eastAsia="Calibri" w:hAnsi="Times New Roman"/>
          <w:color w:val="000000"/>
          <w:sz w:val="18"/>
          <w:szCs w:val="18"/>
          <w:u w:color="000000"/>
          <w:bdr w:val="nil"/>
          <w:lang w:eastAsia="en-US"/>
        </w:rPr>
        <w:t>71-108</w:t>
      </w:r>
      <w:r w:rsidRPr="00D94F43">
        <w:rPr>
          <w:rFonts w:ascii="Times New Roman" w:eastAsia="Calibri" w:hAnsi="Times New Roman"/>
          <w:color w:val="000000"/>
          <w:sz w:val="18"/>
          <w:szCs w:val="18"/>
          <w:u w:color="000000"/>
          <w:bdr w:val="nil"/>
          <w:lang w:eastAsia="en-US"/>
        </w:rPr>
        <w:t xml:space="preserve">; </w:t>
      </w:r>
    </w:p>
    <w:p w14:paraId="4B00EF3B" w14:textId="77777777" w:rsidR="00F764DE" w:rsidRPr="00D94F43" w:rsidRDefault="000050C9" w:rsidP="00F764DE">
      <w:pPr>
        <w:pBdr>
          <w:top w:val="nil"/>
          <w:left w:val="nil"/>
          <w:bottom w:val="nil"/>
          <w:right w:val="nil"/>
          <w:between w:val="nil"/>
          <w:bar w:val="nil"/>
        </w:pBdr>
        <w:tabs>
          <w:tab w:val="clear" w:pos="284"/>
        </w:tabs>
        <w:rPr>
          <w:rFonts w:ascii="Times New Roman" w:eastAsia="Calibri" w:hAnsi="Times New Roman"/>
          <w:color w:val="000000"/>
          <w:sz w:val="18"/>
          <w:szCs w:val="18"/>
          <w:bdr w:val="nil"/>
          <w:lang w:eastAsia="en-US"/>
        </w:rPr>
      </w:pPr>
      <w:r w:rsidRPr="00D94F43">
        <w:rPr>
          <w:rFonts w:ascii="Times New Roman" w:eastAsia="Calibri" w:hAnsi="Times New Roman"/>
          <w:smallCaps/>
          <w:color w:val="000000"/>
          <w:sz w:val="16"/>
          <w:szCs w:val="16"/>
          <w:bdr w:val="nil"/>
          <w:lang w:eastAsia="en-US"/>
        </w:rPr>
        <w:t>J. Maritain</w:t>
      </w:r>
      <w:r w:rsidRPr="00D94F43">
        <w:rPr>
          <w:rFonts w:ascii="Times New Roman" w:eastAsia="Calibri" w:hAnsi="Times New Roman"/>
          <w:smallCaps/>
          <w:color w:val="000000"/>
          <w:sz w:val="18"/>
          <w:szCs w:val="18"/>
          <w:bdr w:val="nil"/>
          <w:lang w:eastAsia="en-US"/>
        </w:rPr>
        <w:t xml:space="preserve">, </w:t>
      </w:r>
      <w:r w:rsidRPr="00D94F43">
        <w:rPr>
          <w:rFonts w:ascii="Times New Roman" w:eastAsia="Calibri" w:hAnsi="Times New Roman"/>
          <w:i/>
          <w:iCs/>
          <w:color w:val="000000"/>
          <w:sz w:val="18"/>
          <w:szCs w:val="18"/>
          <w:bdr w:val="nil"/>
          <w:lang w:eastAsia="en-US"/>
        </w:rPr>
        <w:t>La persona e il bene comune</w:t>
      </w:r>
      <w:r w:rsidRPr="00D94F43">
        <w:rPr>
          <w:rFonts w:ascii="Times New Roman" w:eastAsia="Calibri" w:hAnsi="Times New Roman"/>
          <w:color w:val="000000"/>
          <w:sz w:val="18"/>
          <w:szCs w:val="18"/>
          <w:bdr w:val="nil"/>
          <w:lang w:eastAsia="en-US"/>
        </w:rPr>
        <w:t>, Morcelliana, Brescia 2009</w:t>
      </w:r>
      <w:r w:rsidR="000619EC" w:rsidRPr="00D94F43">
        <w:rPr>
          <w:rFonts w:ascii="Times New Roman" w:eastAsia="Calibri" w:hAnsi="Times New Roman"/>
          <w:color w:val="000000"/>
          <w:sz w:val="18"/>
          <w:szCs w:val="18"/>
          <w:bdr w:val="nil"/>
          <w:lang w:eastAsia="en-US"/>
        </w:rPr>
        <w:t>;</w:t>
      </w:r>
    </w:p>
    <w:p w14:paraId="57A7A4A2" w14:textId="27577329" w:rsidR="000F56CB" w:rsidRPr="00D94F43" w:rsidRDefault="00F65D97" w:rsidP="296CB0C4">
      <w:pPr>
        <w:pBdr>
          <w:top w:val="nil"/>
          <w:left w:val="nil"/>
          <w:bottom w:val="nil"/>
          <w:right w:val="nil"/>
          <w:between w:val="nil"/>
          <w:bar w:val="nil"/>
        </w:pBdr>
        <w:tabs>
          <w:tab w:val="clear" w:pos="284"/>
        </w:tabs>
        <w:jc w:val="left"/>
        <w:rPr>
          <w:rFonts w:ascii="Times New Roman" w:eastAsia="Calibri" w:hAnsi="Times New Roman"/>
          <w:color w:val="000000" w:themeColor="text1"/>
          <w:sz w:val="18"/>
          <w:szCs w:val="18"/>
          <w:lang w:eastAsia="en-US"/>
        </w:rPr>
      </w:pPr>
      <w:r w:rsidRPr="00D94F43">
        <w:rPr>
          <w:rFonts w:ascii="Times New Roman" w:eastAsia="Calibri" w:hAnsi="Times New Roman"/>
          <w:smallCaps/>
          <w:color w:val="000000"/>
          <w:sz w:val="16"/>
          <w:szCs w:val="16"/>
          <w:bdr w:val="nil"/>
          <w:lang w:eastAsia="en-US"/>
        </w:rPr>
        <w:t>A. Gerolin</w:t>
      </w:r>
      <w:r w:rsidRPr="00D94F43">
        <w:rPr>
          <w:rFonts w:ascii="Times New Roman" w:eastAsia="Calibri" w:hAnsi="Times New Roman"/>
          <w:color w:val="000000"/>
          <w:sz w:val="18"/>
          <w:szCs w:val="18"/>
          <w:bdr w:val="nil"/>
          <w:lang w:eastAsia="en-US"/>
        </w:rPr>
        <w:t xml:space="preserve">, </w:t>
      </w:r>
      <w:r w:rsidRPr="00D94F43">
        <w:rPr>
          <w:rFonts w:ascii="Times New Roman" w:eastAsia="Calibri" w:hAnsi="Times New Roman"/>
          <w:i/>
          <w:iCs/>
          <w:color w:val="000000"/>
          <w:sz w:val="18"/>
          <w:szCs w:val="18"/>
          <w:bdr w:val="nil"/>
          <w:lang w:eastAsia="en-US"/>
        </w:rPr>
        <w:t>Cittadinanza</w:t>
      </w:r>
      <w:r w:rsidRPr="00D94F43">
        <w:rPr>
          <w:rFonts w:ascii="Times New Roman" w:eastAsia="Calibri" w:hAnsi="Times New Roman"/>
          <w:color w:val="000000"/>
          <w:sz w:val="18"/>
          <w:szCs w:val="18"/>
          <w:bdr w:val="nil"/>
          <w:lang w:eastAsia="en-US"/>
        </w:rPr>
        <w:t xml:space="preserve">, in </w:t>
      </w:r>
      <w:r w:rsidR="000B2390" w:rsidRPr="00D94F43">
        <w:rPr>
          <w:rFonts w:ascii="Times New Roman" w:eastAsia="Calibri" w:hAnsi="Times New Roman"/>
          <w:color w:val="000000"/>
          <w:sz w:val="18"/>
          <w:szCs w:val="18"/>
          <w:bdr w:val="nil"/>
          <w:lang w:eastAsia="en-US"/>
        </w:rPr>
        <w:t>«</w:t>
      </w:r>
      <w:r w:rsidR="009A6354" w:rsidRPr="00D94F43">
        <w:rPr>
          <w:rFonts w:ascii="Times New Roman" w:eastAsia="Calibri" w:hAnsi="Times New Roman"/>
          <w:color w:val="000000"/>
          <w:sz w:val="18"/>
          <w:szCs w:val="18"/>
          <w:bdr w:val="nil"/>
          <w:lang w:eastAsia="en-US"/>
        </w:rPr>
        <w:t>Dizionario di dottrina sociale della Chiesa</w:t>
      </w:r>
      <w:r w:rsidR="00C55629" w:rsidRPr="00D94F43">
        <w:rPr>
          <w:rFonts w:ascii="Times New Roman" w:eastAsia="Calibri" w:hAnsi="Times New Roman"/>
          <w:color w:val="000000"/>
          <w:sz w:val="18"/>
          <w:szCs w:val="18"/>
          <w:bdr w:val="nil"/>
          <w:lang w:eastAsia="en-US"/>
        </w:rPr>
        <w:t xml:space="preserve">. </w:t>
      </w:r>
      <w:r w:rsidR="009A6354" w:rsidRPr="00D94F43">
        <w:rPr>
          <w:rFonts w:ascii="Times New Roman" w:eastAsia="Calibri" w:hAnsi="Times New Roman"/>
          <w:color w:val="000000"/>
          <w:sz w:val="18"/>
          <w:szCs w:val="18"/>
          <w:bdr w:val="nil"/>
          <w:lang w:eastAsia="en-US"/>
        </w:rPr>
        <w:t>Le cose nuove del XXI secolo</w:t>
      </w:r>
      <w:r w:rsidR="000B2390" w:rsidRPr="00D94F43">
        <w:rPr>
          <w:rFonts w:ascii="Times New Roman" w:eastAsia="Calibri" w:hAnsi="Times New Roman"/>
          <w:color w:val="000000"/>
          <w:sz w:val="18"/>
          <w:szCs w:val="18"/>
          <w:bdr w:val="nil"/>
          <w:lang w:eastAsia="en-US"/>
        </w:rPr>
        <w:t>»</w:t>
      </w:r>
      <w:r w:rsidR="00C55629" w:rsidRPr="00D94F43">
        <w:rPr>
          <w:rFonts w:ascii="Times New Roman" w:eastAsia="Calibri" w:hAnsi="Times New Roman"/>
          <w:color w:val="000000"/>
          <w:sz w:val="18"/>
          <w:szCs w:val="18"/>
          <w:bdr w:val="nil"/>
          <w:lang w:eastAsia="en-US"/>
        </w:rPr>
        <w:t>,</w:t>
      </w:r>
      <w:r w:rsidR="00353BAE" w:rsidRPr="00D94F43">
        <w:rPr>
          <w:rFonts w:ascii="Times New Roman" w:eastAsia="Calibri" w:hAnsi="Times New Roman"/>
          <w:color w:val="000000"/>
          <w:sz w:val="18"/>
          <w:szCs w:val="18"/>
          <w:bdr w:val="nil"/>
          <w:lang w:eastAsia="en-US"/>
        </w:rPr>
        <w:t xml:space="preserve"> </w:t>
      </w:r>
      <w:r w:rsidR="00E5094B" w:rsidRPr="00D94F43">
        <w:rPr>
          <w:rFonts w:ascii="Times New Roman" w:eastAsia="Calibri" w:hAnsi="Times New Roman"/>
          <w:color w:val="000000"/>
          <w:sz w:val="18"/>
          <w:szCs w:val="18"/>
          <w:bdr w:val="nil"/>
          <w:lang w:eastAsia="en-US"/>
        </w:rPr>
        <w:t>(2021) 1, pp. 91-100</w:t>
      </w:r>
    </w:p>
    <w:p w14:paraId="3BE7A847" w14:textId="355CD608" w:rsidR="000F56CB" w:rsidRPr="00D94F43" w:rsidRDefault="00E5094B" w:rsidP="296CB0C4">
      <w:pPr>
        <w:pBdr>
          <w:top w:val="nil"/>
          <w:left w:val="nil"/>
          <w:bottom w:val="nil"/>
          <w:right w:val="nil"/>
          <w:between w:val="nil"/>
          <w:bar w:val="nil"/>
        </w:pBdr>
        <w:tabs>
          <w:tab w:val="clear" w:pos="284"/>
        </w:tabs>
        <w:jc w:val="left"/>
        <w:rPr>
          <w:rFonts w:ascii="Times New Roman" w:eastAsia="Calibri" w:hAnsi="Times New Roman"/>
          <w:color w:val="000000" w:themeColor="text1"/>
          <w:sz w:val="18"/>
          <w:szCs w:val="18"/>
          <w:lang w:eastAsia="en-US"/>
        </w:rPr>
      </w:pPr>
      <w:r w:rsidRPr="00D94F43">
        <w:rPr>
          <w:rFonts w:ascii="Times New Roman" w:eastAsia="Calibri" w:hAnsi="Times New Roman"/>
          <w:color w:val="000000"/>
          <w:sz w:val="18"/>
          <w:szCs w:val="18"/>
          <w:bdr w:val="nil"/>
          <w:lang w:eastAsia="en-US"/>
        </w:rPr>
        <w:t>(</w:t>
      </w:r>
      <w:hyperlink r:id="rId6" w:history="1">
        <w:r w:rsidR="000B2390" w:rsidRPr="00D94F43">
          <w:rPr>
            <w:rStyle w:val="Collegamentoipertestuale"/>
            <w:rFonts w:ascii="Times New Roman" w:eastAsia="Calibri" w:hAnsi="Times New Roman"/>
            <w:sz w:val="18"/>
            <w:szCs w:val="18"/>
            <w:bdr w:val="nil"/>
            <w:lang w:eastAsia="en-US"/>
          </w:rPr>
          <w:t>https://www.dizionariodottrinasociale.it/Voci/Cittadinanza.html</w:t>
        </w:r>
      </w:hyperlink>
      <w:r w:rsidR="000B2390" w:rsidRPr="00D94F43">
        <w:rPr>
          <w:rFonts w:ascii="Times New Roman" w:eastAsia="Calibri" w:hAnsi="Times New Roman"/>
          <w:color w:val="000000"/>
          <w:sz w:val="18"/>
          <w:szCs w:val="18"/>
          <w:bdr w:val="nil"/>
          <w:lang w:eastAsia="en-US"/>
        </w:rPr>
        <w:t>);</w:t>
      </w:r>
    </w:p>
    <w:p w14:paraId="6FC36568" w14:textId="33CBDDE1" w:rsidR="000F56CB" w:rsidRPr="00D94F43" w:rsidRDefault="296CB0C4" w:rsidP="005539C2">
      <w:pPr>
        <w:pBdr>
          <w:top w:val="nil"/>
          <w:left w:val="nil"/>
          <w:bottom w:val="nil"/>
          <w:right w:val="nil"/>
          <w:between w:val="nil"/>
          <w:bar w:val="nil"/>
        </w:pBdr>
        <w:rPr>
          <w:rFonts w:ascii="Times New Roman" w:eastAsia="Calibri" w:hAnsi="Times New Roman"/>
          <w:color w:val="000000" w:themeColor="text1"/>
          <w:sz w:val="18"/>
          <w:szCs w:val="18"/>
          <w:lang w:eastAsia="en-US"/>
        </w:rPr>
      </w:pPr>
      <w:r w:rsidRPr="00D94F43">
        <w:rPr>
          <w:rFonts w:ascii="Times New Roman" w:eastAsia="Calibri" w:hAnsi="Times New Roman"/>
          <w:smallCaps/>
          <w:color w:val="000000" w:themeColor="text1"/>
          <w:sz w:val="16"/>
          <w:szCs w:val="16"/>
          <w:lang w:eastAsia="en-US"/>
        </w:rPr>
        <w:t>A. Caspani</w:t>
      </w:r>
      <w:r w:rsidRPr="00D94F43">
        <w:rPr>
          <w:rFonts w:ascii="Times New Roman" w:eastAsia="Calibri" w:hAnsi="Times New Roman"/>
          <w:smallCaps/>
          <w:color w:val="000000" w:themeColor="text1"/>
          <w:sz w:val="18"/>
          <w:szCs w:val="18"/>
          <w:lang w:eastAsia="en-US"/>
        </w:rPr>
        <w:t xml:space="preserve"> </w:t>
      </w:r>
      <w:r w:rsidRPr="00D94F43">
        <w:rPr>
          <w:rFonts w:ascii="Times New Roman" w:eastAsia="Calibri" w:hAnsi="Times New Roman"/>
          <w:color w:val="000000" w:themeColor="text1"/>
          <w:sz w:val="18"/>
          <w:szCs w:val="18"/>
          <w:lang w:eastAsia="en-US"/>
        </w:rPr>
        <w:t>(</w:t>
      </w:r>
      <w:r w:rsidR="006B620A" w:rsidRPr="00D94F43">
        <w:rPr>
          <w:rFonts w:ascii="Times New Roman" w:eastAsia="Calibri" w:hAnsi="Times New Roman"/>
          <w:color w:val="000000" w:themeColor="text1"/>
          <w:sz w:val="18"/>
          <w:szCs w:val="18"/>
          <w:lang w:eastAsia="en-US"/>
        </w:rPr>
        <w:t>edited by</w:t>
      </w:r>
      <w:r w:rsidRPr="00D94F43">
        <w:rPr>
          <w:rFonts w:ascii="Times New Roman" w:eastAsia="Calibri" w:hAnsi="Times New Roman"/>
          <w:color w:val="000000" w:themeColor="text1"/>
          <w:sz w:val="18"/>
          <w:szCs w:val="18"/>
          <w:lang w:eastAsia="en-US"/>
        </w:rPr>
        <w:t>),</w:t>
      </w:r>
      <w:r w:rsidRPr="00D94F43">
        <w:rPr>
          <w:rFonts w:ascii="Times New Roman" w:hAnsi="Times New Roman"/>
          <w:b/>
          <w:bCs/>
          <w:color w:val="333333"/>
          <w:sz w:val="18"/>
          <w:szCs w:val="18"/>
        </w:rPr>
        <w:t xml:space="preserve"> </w:t>
      </w:r>
      <w:r w:rsidRPr="00D94F43">
        <w:rPr>
          <w:rFonts w:ascii="Times New Roman" w:eastAsia="Calibri" w:hAnsi="Times New Roman"/>
          <w:i/>
          <w:iCs/>
          <w:color w:val="000000" w:themeColor="text1"/>
          <w:sz w:val="18"/>
          <w:szCs w:val="18"/>
          <w:lang w:eastAsia="en-US"/>
        </w:rPr>
        <w:t>La sfida dell'educazione civica. Principi, temi, percorsi di vita sociale a scuola</w:t>
      </w:r>
      <w:r w:rsidRPr="00D94F43">
        <w:rPr>
          <w:rFonts w:ascii="Times New Roman" w:hAnsi="Times New Roman"/>
          <w:i/>
          <w:iCs/>
          <w:color w:val="333333"/>
          <w:sz w:val="21"/>
          <w:szCs w:val="21"/>
        </w:rPr>
        <w:t xml:space="preserve">, </w:t>
      </w:r>
      <w:r w:rsidRPr="00D94F43">
        <w:rPr>
          <w:rFonts w:ascii="Times New Roman" w:eastAsia="Calibri" w:hAnsi="Times New Roman"/>
          <w:color w:val="000000" w:themeColor="text1"/>
          <w:sz w:val="18"/>
          <w:szCs w:val="18"/>
          <w:lang w:eastAsia="en-US"/>
        </w:rPr>
        <w:t>Tecnodid, Nap</w:t>
      </w:r>
      <w:r w:rsidR="006B620A" w:rsidRPr="00D94F43">
        <w:rPr>
          <w:rFonts w:ascii="Times New Roman" w:eastAsia="Calibri" w:hAnsi="Times New Roman"/>
          <w:color w:val="000000" w:themeColor="text1"/>
          <w:sz w:val="18"/>
          <w:szCs w:val="18"/>
          <w:lang w:eastAsia="en-US"/>
        </w:rPr>
        <w:t>les</w:t>
      </w:r>
      <w:r w:rsidRPr="00D94F43">
        <w:rPr>
          <w:rFonts w:ascii="Times New Roman" w:eastAsia="Calibri" w:hAnsi="Times New Roman"/>
          <w:color w:val="000000" w:themeColor="text1"/>
          <w:sz w:val="18"/>
          <w:szCs w:val="18"/>
          <w:lang w:eastAsia="en-US"/>
        </w:rPr>
        <w:t xml:space="preserve"> 2020</w:t>
      </w:r>
      <w:r w:rsidR="00F42A5E" w:rsidRPr="00D94F43">
        <w:rPr>
          <w:rFonts w:ascii="Times New Roman" w:eastAsia="Calibri" w:hAnsi="Times New Roman"/>
          <w:color w:val="000000" w:themeColor="text1"/>
          <w:sz w:val="18"/>
          <w:szCs w:val="18"/>
          <w:lang w:eastAsia="en-US"/>
        </w:rPr>
        <w:t>, pp. 5-35.</w:t>
      </w:r>
    </w:p>
    <w:p w14:paraId="0190C190" w14:textId="4E8227F1" w:rsidR="005539C2" w:rsidRPr="00720534" w:rsidRDefault="001B3FBD" w:rsidP="005539C2">
      <w:pPr>
        <w:pBdr>
          <w:top w:val="nil"/>
          <w:left w:val="nil"/>
          <w:bottom w:val="nil"/>
          <w:right w:val="nil"/>
          <w:between w:val="nil"/>
          <w:bar w:val="nil"/>
        </w:pBdr>
        <w:tabs>
          <w:tab w:val="clear" w:pos="284"/>
        </w:tabs>
        <w:rPr>
          <w:rFonts w:ascii="Times New Roman" w:eastAsia="Calibri" w:hAnsi="Times New Roman"/>
          <w:color w:val="000000"/>
          <w:sz w:val="18"/>
          <w:szCs w:val="18"/>
          <w:bdr w:val="nil"/>
          <w:lang w:val="en-GB" w:eastAsia="en-US"/>
        </w:rPr>
      </w:pPr>
      <w:r>
        <w:rPr>
          <w:rFonts w:ascii="Times New Roman" w:eastAsia="Calibri" w:hAnsi="Times New Roman"/>
          <w:color w:val="000000"/>
          <w:sz w:val="18"/>
          <w:szCs w:val="18"/>
          <w:bdr w:val="nil"/>
          <w:lang w:val="en-GB" w:eastAsia="en-US"/>
        </w:rPr>
        <w:t>Any additional</w:t>
      </w:r>
      <w:r w:rsidR="006B620A" w:rsidRPr="006B620A">
        <w:rPr>
          <w:rFonts w:ascii="Times New Roman" w:eastAsia="Calibri" w:hAnsi="Times New Roman"/>
          <w:color w:val="000000"/>
          <w:sz w:val="18"/>
          <w:szCs w:val="18"/>
          <w:bdr w:val="nil"/>
          <w:lang w:val="en-GB" w:eastAsia="en-US"/>
        </w:rPr>
        <w:t xml:space="preserve"> material </w:t>
      </w:r>
      <w:r>
        <w:rPr>
          <w:rFonts w:ascii="Times New Roman" w:eastAsia="Calibri" w:hAnsi="Times New Roman"/>
          <w:color w:val="000000"/>
          <w:sz w:val="18"/>
          <w:szCs w:val="18"/>
          <w:bdr w:val="nil"/>
          <w:lang w:val="en-GB" w:eastAsia="en-US"/>
        </w:rPr>
        <w:t xml:space="preserve">will be </w:t>
      </w:r>
      <w:r w:rsidR="006B620A" w:rsidRPr="006B620A">
        <w:rPr>
          <w:rFonts w:ascii="Times New Roman" w:eastAsia="Calibri" w:hAnsi="Times New Roman"/>
          <w:color w:val="000000"/>
          <w:sz w:val="18"/>
          <w:szCs w:val="18"/>
          <w:bdr w:val="nil"/>
          <w:lang w:val="en-GB" w:eastAsia="en-US"/>
        </w:rPr>
        <w:t xml:space="preserve">made available by the </w:t>
      </w:r>
      <w:r w:rsidR="006B620A">
        <w:rPr>
          <w:rFonts w:ascii="Times New Roman" w:eastAsia="Calibri" w:hAnsi="Times New Roman"/>
          <w:color w:val="000000"/>
          <w:sz w:val="18"/>
          <w:szCs w:val="18"/>
          <w:bdr w:val="nil"/>
          <w:lang w:val="en-GB" w:eastAsia="en-US"/>
        </w:rPr>
        <w:t>lecturer</w:t>
      </w:r>
      <w:r w:rsidR="006B620A" w:rsidRPr="006B620A">
        <w:rPr>
          <w:rFonts w:ascii="Times New Roman" w:eastAsia="Calibri" w:hAnsi="Times New Roman"/>
          <w:color w:val="000000"/>
          <w:sz w:val="18"/>
          <w:szCs w:val="18"/>
          <w:bdr w:val="nil"/>
          <w:lang w:val="en-GB" w:eastAsia="en-US"/>
        </w:rPr>
        <w:t xml:space="preserve"> and uploaded on the Blackboard pag</w:t>
      </w:r>
      <w:r w:rsidR="006B620A">
        <w:rPr>
          <w:rFonts w:ascii="Times New Roman" w:eastAsia="Calibri" w:hAnsi="Times New Roman"/>
          <w:color w:val="000000"/>
          <w:sz w:val="18"/>
          <w:szCs w:val="18"/>
          <w:bdr w:val="nil"/>
          <w:lang w:val="en-GB" w:eastAsia="en-US"/>
        </w:rPr>
        <w:t>e</w:t>
      </w:r>
      <w:r w:rsidR="000050C9" w:rsidRPr="00720534">
        <w:rPr>
          <w:rFonts w:ascii="Times New Roman" w:eastAsia="Calibri" w:hAnsi="Times New Roman"/>
          <w:color w:val="000000"/>
          <w:sz w:val="18"/>
          <w:szCs w:val="18"/>
          <w:bdr w:val="nil"/>
          <w:lang w:val="en-GB" w:eastAsia="en-US"/>
        </w:rPr>
        <w:t xml:space="preserve">. </w:t>
      </w:r>
    </w:p>
    <w:p w14:paraId="7A56CF9C" w14:textId="77777777" w:rsidR="006873A8" w:rsidRPr="00720534" w:rsidRDefault="006873A8" w:rsidP="006873A8">
      <w:pPr>
        <w:tabs>
          <w:tab w:val="clear" w:pos="284"/>
        </w:tabs>
        <w:spacing w:before="240" w:after="120" w:line="220" w:lineRule="exact"/>
        <w:rPr>
          <w:rFonts w:ascii="Times New Roman" w:eastAsia="MS Mincho" w:hAnsi="Times New Roman"/>
          <w:b/>
          <w:i/>
          <w:sz w:val="18"/>
          <w:szCs w:val="24"/>
          <w:lang w:val="en-GB"/>
        </w:rPr>
      </w:pPr>
      <w:r w:rsidRPr="00720534">
        <w:rPr>
          <w:rFonts w:ascii="Times New Roman" w:hAnsi="Times New Roman"/>
          <w:b/>
          <w:i/>
          <w:sz w:val="18"/>
          <w:szCs w:val="18"/>
          <w:lang w:val="en-GB"/>
        </w:rPr>
        <w:t>TEACHING METHOD</w:t>
      </w:r>
    </w:p>
    <w:p w14:paraId="4548E2B4" w14:textId="2983F4F5" w:rsidR="000050C9" w:rsidRPr="00720534" w:rsidRDefault="006B620A" w:rsidP="296CB0C4">
      <w:pPr>
        <w:pBdr>
          <w:top w:val="nil"/>
          <w:left w:val="nil"/>
          <w:bottom w:val="nil"/>
          <w:right w:val="nil"/>
          <w:between w:val="nil"/>
          <w:bar w:val="nil"/>
        </w:pBdr>
        <w:tabs>
          <w:tab w:val="clear" w:pos="284"/>
        </w:tabs>
        <w:rPr>
          <w:rFonts w:ascii="Times New Roman" w:eastAsia="MS Mincho" w:hAnsi="Times New Roman"/>
          <w:b/>
          <w:bCs/>
          <w:i/>
          <w:iCs/>
          <w:sz w:val="18"/>
          <w:szCs w:val="18"/>
          <w:lang w:val="en-GB"/>
        </w:rPr>
      </w:pPr>
      <w:r>
        <w:rPr>
          <w:rFonts w:ascii="Times New Roman" w:eastAsia="Calibri" w:hAnsi="Times New Roman"/>
          <w:color w:val="000000"/>
          <w:sz w:val="18"/>
          <w:szCs w:val="18"/>
          <w:bdr w:val="nil"/>
          <w:lang w:val="en-GB" w:eastAsia="en-US"/>
        </w:rPr>
        <w:t>C</w:t>
      </w:r>
      <w:r w:rsidRPr="006B620A">
        <w:rPr>
          <w:rFonts w:ascii="Times New Roman" w:eastAsia="Calibri" w:hAnsi="Times New Roman"/>
          <w:color w:val="000000"/>
          <w:sz w:val="18"/>
          <w:szCs w:val="18"/>
          <w:bdr w:val="nil"/>
          <w:lang w:val="en-GB" w:eastAsia="en-US"/>
        </w:rPr>
        <w:t xml:space="preserve">lassroom lessons with multimedia teaching tools and </w:t>
      </w:r>
      <w:r>
        <w:rPr>
          <w:rFonts w:ascii="Times New Roman" w:eastAsia="Calibri" w:hAnsi="Times New Roman"/>
          <w:color w:val="000000"/>
          <w:sz w:val="18"/>
          <w:szCs w:val="18"/>
          <w:bdr w:val="nil"/>
          <w:lang w:val="en-GB" w:eastAsia="en-US"/>
        </w:rPr>
        <w:t xml:space="preserve">student </w:t>
      </w:r>
      <w:r w:rsidRPr="006B620A">
        <w:rPr>
          <w:rFonts w:ascii="Times New Roman" w:eastAsia="Calibri" w:hAnsi="Times New Roman"/>
          <w:color w:val="000000"/>
          <w:sz w:val="18"/>
          <w:szCs w:val="18"/>
          <w:bdr w:val="nil"/>
          <w:lang w:val="en-GB" w:eastAsia="en-US"/>
        </w:rPr>
        <w:t>interaction</w:t>
      </w:r>
      <w:r w:rsidR="000050C9" w:rsidRPr="00720534">
        <w:rPr>
          <w:rFonts w:ascii="Times New Roman" w:eastAsia="Calibri" w:hAnsi="Times New Roman"/>
          <w:color w:val="000000"/>
          <w:sz w:val="18"/>
          <w:szCs w:val="18"/>
          <w:bdr w:val="nil"/>
          <w:lang w:val="en-GB" w:eastAsia="en-US"/>
        </w:rPr>
        <w:t>.</w:t>
      </w:r>
    </w:p>
    <w:p w14:paraId="42FAD860" w14:textId="77777777" w:rsidR="006873A8" w:rsidRPr="00720534" w:rsidRDefault="006873A8" w:rsidP="006873A8">
      <w:pPr>
        <w:tabs>
          <w:tab w:val="clear" w:pos="284"/>
        </w:tabs>
        <w:spacing w:before="240" w:after="120" w:line="220" w:lineRule="exact"/>
        <w:rPr>
          <w:rFonts w:ascii="Times New Roman" w:eastAsia="MS Mincho" w:hAnsi="Times New Roman"/>
          <w:b/>
          <w:i/>
          <w:sz w:val="18"/>
          <w:szCs w:val="24"/>
          <w:lang w:val="en-GB"/>
        </w:rPr>
      </w:pPr>
      <w:r w:rsidRPr="00720534">
        <w:rPr>
          <w:rFonts w:ascii="Times New Roman" w:hAnsi="Times New Roman"/>
          <w:b/>
          <w:i/>
          <w:sz w:val="18"/>
          <w:szCs w:val="18"/>
          <w:lang w:val="en-GB"/>
        </w:rPr>
        <w:t>ASSESSMENT METHOD AND CRITERIA</w:t>
      </w:r>
    </w:p>
    <w:p w14:paraId="77AF9121" w14:textId="7BBF2233" w:rsidR="000050C9" w:rsidRPr="00720534" w:rsidRDefault="006B620A" w:rsidP="000050C9">
      <w:pPr>
        <w:pBdr>
          <w:top w:val="nil"/>
          <w:left w:val="nil"/>
          <w:bottom w:val="nil"/>
          <w:right w:val="nil"/>
          <w:between w:val="nil"/>
          <w:bar w:val="nil"/>
        </w:pBdr>
        <w:tabs>
          <w:tab w:val="clear" w:pos="284"/>
        </w:tabs>
        <w:rPr>
          <w:rFonts w:ascii="Times New Roman" w:eastAsia="Times" w:hAnsi="Times New Roman"/>
          <w:color w:val="000000"/>
          <w:sz w:val="18"/>
          <w:szCs w:val="18"/>
          <w:bdr w:val="nil"/>
          <w:lang w:val="en-GB"/>
        </w:rPr>
      </w:pPr>
      <w:r w:rsidRPr="006B620A">
        <w:rPr>
          <w:rFonts w:ascii="Times New Roman" w:eastAsia="Times" w:hAnsi="Times New Roman"/>
          <w:color w:val="000000"/>
          <w:sz w:val="18"/>
          <w:szCs w:val="18"/>
          <w:bdr w:val="nil"/>
          <w:lang w:val="en-GB"/>
        </w:rPr>
        <w:t>Assessment method: oral examination</w:t>
      </w:r>
      <w:r w:rsidR="000050C9" w:rsidRPr="00720534">
        <w:rPr>
          <w:rFonts w:ascii="Times New Roman" w:eastAsia="Times" w:hAnsi="Times New Roman"/>
          <w:color w:val="000000"/>
          <w:sz w:val="18"/>
          <w:szCs w:val="18"/>
          <w:bdr w:val="nil"/>
          <w:lang w:val="en-GB"/>
        </w:rPr>
        <w:t>.</w:t>
      </w:r>
    </w:p>
    <w:p w14:paraId="669F7355" w14:textId="00B679A5" w:rsidR="296CB0C4" w:rsidRPr="00720534" w:rsidRDefault="006B620A" w:rsidP="296CB0C4">
      <w:pPr>
        <w:rPr>
          <w:lang w:val="en-GB"/>
        </w:rPr>
      </w:pPr>
      <w:r w:rsidRPr="006B620A">
        <w:rPr>
          <w:rFonts w:eastAsia="Times" w:cs="Times"/>
          <w:sz w:val="18"/>
          <w:szCs w:val="18"/>
          <w:lang w:val="en-GB"/>
        </w:rPr>
        <w:t xml:space="preserve">The </w:t>
      </w:r>
      <w:r>
        <w:rPr>
          <w:rFonts w:eastAsia="Times" w:cs="Times"/>
          <w:sz w:val="18"/>
          <w:szCs w:val="18"/>
          <w:lang w:val="en-GB"/>
        </w:rPr>
        <w:t>assessment</w:t>
      </w:r>
      <w:r w:rsidRPr="006B620A">
        <w:rPr>
          <w:rFonts w:eastAsia="Times" w:cs="Times"/>
          <w:sz w:val="18"/>
          <w:szCs w:val="18"/>
          <w:lang w:val="en-GB"/>
        </w:rPr>
        <w:t xml:space="preserve"> will take into account the following criteria</w:t>
      </w:r>
      <w:r w:rsidR="296CB0C4" w:rsidRPr="00720534">
        <w:rPr>
          <w:rFonts w:eastAsia="Times" w:cs="Times"/>
          <w:sz w:val="18"/>
          <w:szCs w:val="18"/>
          <w:lang w:val="en-GB"/>
        </w:rPr>
        <w:t xml:space="preserve">: </w:t>
      </w:r>
    </w:p>
    <w:p w14:paraId="379409C3" w14:textId="0C4CD5CF" w:rsidR="0006682B" w:rsidRPr="00720534" w:rsidRDefault="006B620A" w:rsidP="0006682B">
      <w:pPr>
        <w:pStyle w:val="Paragrafoelenco"/>
        <w:numPr>
          <w:ilvl w:val="0"/>
          <w:numId w:val="1"/>
        </w:num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r w:rsidRPr="006B620A">
        <w:rPr>
          <w:rFonts w:ascii="Times New Roman" w:eastAsia="Times" w:hAnsi="Times New Roman"/>
          <w:color w:val="000000"/>
          <w:sz w:val="18"/>
          <w:szCs w:val="18"/>
          <w:u w:color="000000"/>
          <w:bdr w:val="nil"/>
          <w:lang w:val="en-GB"/>
        </w:rPr>
        <w:t xml:space="preserve">30 cum laude: excellent, solid knowledge, </w:t>
      </w:r>
      <w:r w:rsidR="00406CDD">
        <w:rPr>
          <w:rFonts w:ascii="Times New Roman" w:eastAsia="Times" w:hAnsi="Times New Roman"/>
          <w:color w:val="000000"/>
          <w:sz w:val="18"/>
          <w:szCs w:val="18"/>
          <w:u w:color="000000"/>
          <w:bdr w:val="nil"/>
          <w:lang w:val="en-GB"/>
        </w:rPr>
        <w:t>accurate</w:t>
      </w:r>
      <w:r w:rsidRPr="006B620A">
        <w:rPr>
          <w:rFonts w:ascii="Times New Roman" w:eastAsia="Times" w:hAnsi="Times New Roman"/>
          <w:color w:val="000000"/>
          <w:sz w:val="18"/>
          <w:szCs w:val="18"/>
          <w:u w:color="000000"/>
          <w:bdr w:val="nil"/>
          <w:lang w:val="en-GB"/>
        </w:rPr>
        <w:t xml:space="preserve"> </w:t>
      </w:r>
      <w:r w:rsidR="00406CDD">
        <w:rPr>
          <w:rFonts w:ascii="Times New Roman" w:eastAsia="Times" w:hAnsi="Times New Roman"/>
          <w:color w:val="000000"/>
          <w:sz w:val="18"/>
          <w:szCs w:val="18"/>
          <w:u w:color="000000"/>
          <w:bdr w:val="nil"/>
          <w:lang w:val="en-GB"/>
        </w:rPr>
        <w:t>presentation</w:t>
      </w:r>
      <w:r w:rsidRPr="006B620A">
        <w:rPr>
          <w:rFonts w:ascii="Times New Roman" w:eastAsia="Times" w:hAnsi="Times New Roman"/>
          <w:color w:val="000000"/>
          <w:sz w:val="18"/>
          <w:szCs w:val="18"/>
          <w:u w:color="000000"/>
          <w:bdr w:val="nil"/>
          <w:lang w:val="en-GB"/>
        </w:rPr>
        <w:t>, complete understanding of concepts and topics</w:t>
      </w:r>
      <w:r w:rsidR="0006682B" w:rsidRPr="00720534">
        <w:rPr>
          <w:rFonts w:ascii="Times New Roman" w:eastAsia="Times" w:hAnsi="Times New Roman"/>
          <w:color w:val="000000"/>
          <w:sz w:val="18"/>
          <w:szCs w:val="18"/>
          <w:u w:color="000000"/>
          <w:bdr w:val="nil"/>
          <w:lang w:val="en-GB"/>
        </w:rPr>
        <w:t>.</w:t>
      </w:r>
    </w:p>
    <w:p w14:paraId="45475009" w14:textId="6169DB23" w:rsidR="0006682B" w:rsidRPr="00720534" w:rsidRDefault="00406CDD" w:rsidP="0006682B">
      <w:pPr>
        <w:pStyle w:val="Paragrafoelenco"/>
        <w:numPr>
          <w:ilvl w:val="0"/>
          <w:numId w:val="1"/>
        </w:num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r w:rsidRPr="00406CDD">
        <w:rPr>
          <w:rFonts w:ascii="Times New Roman" w:eastAsia="Times" w:hAnsi="Times New Roman"/>
          <w:color w:val="000000"/>
          <w:sz w:val="18"/>
          <w:szCs w:val="18"/>
          <w:u w:color="000000"/>
          <w:bdr w:val="nil"/>
          <w:lang w:val="en-GB"/>
        </w:rPr>
        <w:t>30: excellent, complete</w:t>
      </w:r>
      <w:r>
        <w:rPr>
          <w:rFonts w:ascii="Times New Roman" w:eastAsia="Times" w:hAnsi="Times New Roman"/>
          <w:color w:val="000000"/>
          <w:sz w:val="18"/>
          <w:szCs w:val="18"/>
          <w:u w:color="000000"/>
          <w:bdr w:val="nil"/>
          <w:lang w:val="en-GB"/>
        </w:rPr>
        <w:t>,</w:t>
      </w:r>
      <w:r w:rsidRPr="00406CDD">
        <w:rPr>
          <w:rFonts w:ascii="Times New Roman" w:eastAsia="Times" w:hAnsi="Times New Roman"/>
          <w:color w:val="000000"/>
          <w:sz w:val="18"/>
          <w:szCs w:val="18"/>
          <w:u w:color="000000"/>
          <w:bdr w:val="nil"/>
          <w:lang w:val="en-GB"/>
        </w:rPr>
        <w:t xml:space="preserve"> and adequate knowledge, correct and well</w:t>
      </w:r>
      <w:r>
        <w:rPr>
          <w:rFonts w:ascii="Times New Roman" w:eastAsia="Times" w:hAnsi="Times New Roman"/>
          <w:color w:val="000000"/>
          <w:sz w:val="18"/>
          <w:szCs w:val="18"/>
          <w:u w:color="000000"/>
          <w:bdr w:val="nil"/>
          <w:lang w:val="en-GB"/>
        </w:rPr>
        <w:t>-</w:t>
      </w:r>
      <w:r w:rsidRPr="00406CDD">
        <w:rPr>
          <w:rFonts w:ascii="Times New Roman" w:eastAsia="Times" w:hAnsi="Times New Roman"/>
          <w:color w:val="000000"/>
          <w:sz w:val="18"/>
          <w:szCs w:val="18"/>
          <w:u w:color="000000"/>
          <w:bdr w:val="nil"/>
          <w:lang w:val="en-GB"/>
        </w:rPr>
        <w:t xml:space="preserve">articulated </w:t>
      </w:r>
      <w:r>
        <w:rPr>
          <w:rFonts w:ascii="Times New Roman" w:eastAsia="Times" w:hAnsi="Times New Roman"/>
          <w:color w:val="000000"/>
          <w:sz w:val="18"/>
          <w:szCs w:val="18"/>
          <w:u w:color="000000"/>
          <w:bdr w:val="nil"/>
          <w:lang w:val="en-GB"/>
        </w:rPr>
        <w:t>presentation</w:t>
      </w:r>
      <w:r w:rsidR="0006682B" w:rsidRPr="00720534">
        <w:rPr>
          <w:rFonts w:ascii="Times New Roman" w:eastAsia="Times" w:hAnsi="Times New Roman"/>
          <w:color w:val="000000"/>
          <w:sz w:val="18"/>
          <w:szCs w:val="18"/>
          <w:u w:color="000000"/>
          <w:bdr w:val="nil"/>
          <w:lang w:val="en-GB"/>
        </w:rPr>
        <w:t>.</w:t>
      </w:r>
    </w:p>
    <w:p w14:paraId="5BD64D13" w14:textId="6E215EBF" w:rsidR="0006682B" w:rsidRPr="00720534" w:rsidRDefault="00406CDD" w:rsidP="0006682B">
      <w:pPr>
        <w:pStyle w:val="Paragrafoelenco"/>
        <w:numPr>
          <w:ilvl w:val="0"/>
          <w:numId w:val="1"/>
        </w:num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r w:rsidRPr="00406CDD">
        <w:rPr>
          <w:rFonts w:ascii="Times New Roman" w:eastAsia="Times" w:hAnsi="Times New Roman"/>
          <w:color w:val="000000"/>
          <w:sz w:val="18"/>
          <w:szCs w:val="18"/>
          <w:u w:color="000000"/>
          <w:bdr w:val="nil"/>
          <w:lang w:val="en-GB"/>
        </w:rPr>
        <w:t xml:space="preserve">27-29: very good, satisfactory knowledge, essentially correct </w:t>
      </w:r>
      <w:r>
        <w:rPr>
          <w:rFonts w:ascii="Times New Roman" w:eastAsia="Times" w:hAnsi="Times New Roman"/>
          <w:color w:val="000000"/>
          <w:sz w:val="18"/>
          <w:szCs w:val="18"/>
          <w:u w:color="000000"/>
          <w:bdr w:val="nil"/>
          <w:lang w:val="en-GB"/>
        </w:rPr>
        <w:t>presentation</w:t>
      </w:r>
      <w:r w:rsidR="0006682B" w:rsidRPr="00720534">
        <w:rPr>
          <w:rFonts w:ascii="Times New Roman" w:eastAsia="Times" w:hAnsi="Times New Roman"/>
          <w:color w:val="000000"/>
          <w:sz w:val="18"/>
          <w:szCs w:val="18"/>
          <w:u w:color="000000"/>
          <w:bdr w:val="nil"/>
          <w:lang w:val="en-GB"/>
        </w:rPr>
        <w:t>.</w:t>
      </w:r>
    </w:p>
    <w:p w14:paraId="4757A9A5" w14:textId="7DA55E7E" w:rsidR="0006682B" w:rsidRPr="00720534" w:rsidRDefault="00406CDD" w:rsidP="0006682B">
      <w:pPr>
        <w:pStyle w:val="Paragrafoelenco"/>
        <w:numPr>
          <w:ilvl w:val="0"/>
          <w:numId w:val="1"/>
        </w:num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r w:rsidRPr="00406CDD">
        <w:rPr>
          <w:rFonts w:ascii="Times New Roman" w:eastAsia="Times" w:hAnsi="Times New Roman"/>
          <w:color w:val="000000"/>
          <w:sz w:val="18"/>
          <w:szCs w:val="18"/>
          <w:u w:color="000000"/>
          <w:bdr w:val="nil"/>
          <w:lang w:val="en-GB"/>
        </w:rPr>
        <w:t xml:space="preserve">24-26: good, </w:t>
      </w:r>
      <w:r>
        <w:rPr>
          <w:rFonts w:ascii="Times New Roman" w:eastAsia="Times" w:hAnsi="Times New Roman"/>
          <w:color w:val="000000"/>
          <w:sz w:val="18"/>
          <w:szCs w:val="18"/>
          <w:u w:color="000000"/>
          <w:bdr w:val="nil"/>
          <w:lang w:val="en-GB"/>
        </w:rPr>
        <w:t>fair</w:t>
      </w:r>
      <w:r w:rsidRPr="00406CDD">
        <w:rPr>
          <w:rFonts w:ascii="Times New Roman" w:eastAsia="Times" w:hAnsi="Times New Roman"/>
          <w:color w:val="000000"/>
          <w:sz w:val="18"/>
          <w:szCs w:val="18"/>
          <w:u w:color="000000"/>
          <w:bdr w:val="nil"/>
          <w:lang w:val="en-GB"/>
        </w:rPr>
        <w:t xml:space="preserve"> but not always complete and correct knowledge</w:t>
      </w:r>
      <w:r w:rsidR="0006682B" w:rsidRPr="00720534">
        <w:rPr>
          <w:rFonts w:ascii="Times New Roman" w:eastAsia="Times" w:hAnsi="Times New Roman"/>
          <w:color w:val="000000"/>
          <w:sz w:val="18"/>
          <w:szCs w:val="18"/>
          <w:u w:color="000000"/>
          <w:bdr w:val="nil"/>
          <w:lang w:val="en-GB"/>
        </w:rPr>
        <w:t>.</w:t>
      </w:r>
    </w:p>
    <w:p w14:paraId="0913ED52" w14:textId="252160DB" w:rsidR="0006682B" w:rsidRPr="00406CDD" w:rsidRDefault="0006682B" w:rsidP="00406CDD">
      <w:pPr>
        <w:pStyle w:val="Paragrafoelenco"/>
        <w:numPr>
          <w:ilvl w:val="0"/>
          <w:numId w:val="1"/>
        </w:num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r w:rsidRPr="00720534">
        <w:rPr>
          <w:rFonts w:ascii="Times New Roman" w:eastAsia="Times" w:hAnsi="Times New Roman"/>
          <w:color w:val="000000"/>
          <w:sz w:val="18"/>
          <w:szCs w:val="18"/>
          <w:u w:color="000000"/>
          <w:bdr w:val="nil"/>
          <w:lang w:val="en-GB"/>
        </w:rPr>
        <w:t>21-23:</w:t>
      </w:r>
      <w:r w:rsidR="00603283" w:rsidRPr="00720534">
        <w:rPr>
          <w:rFonts w:ascii="Times New Roman" w:eastAsia="Times" w:hAnsi="Times New Roman"/>
          <w:color w:val="000000"/>
          <w:sz w:val="18"/>
          <w:szCs w:val="18"/>
          <w:u w:color="000000"/>
          <w:bdr w:val="nil"/>
          <w:lang w:val="en-GB"/>
        </w:rPr>
        <w:t xml:space="preserve"> </w:t>
      </w:r>
      <w:r w:rsidR="00406CDD" w:rsidRPr="00406CDD">
        <w:rPr>
          <w:rFonts w:ascii="Times New Roman" w:eastAsia="Times" w:hAnsi="Times New Roman"/>
          <w:color w:val="000000"/>
          <w:sz w:val="18"/>
          <w:szCs w:val="18"/>
          <w:u w:color="000000"/>
          <w:bdr w:val="nil"/>
          <w:lang w:val="en-GB"/>
        </w:rPr>
        <w:t xml:space="preserve">fair, </w:t>
      </w:r>
      <w:r w:rsidR="00E35F76" w:rsidRPr="00406CDD">
        <w:rPr>
          <w:rFonts w:ascii="Times New Roman" w:eastAsia="Times" w:hAnsi="Times New Roman"/>
          <w:color w:val="000000"/>
          <w:sz w:val="18"/>
          <w:szCs w:val="18"/>
          <w:u w:color="000000"/>
          <w:bdr w:val="nil"/>
          <w:lang w:val="en-GB"/>
        </w:rPr>
        <w:t xml:space="preserve">on the whole </w:t>
      </w:r>
      <w:r w:rsidR="00E35F76">
        <w:rPr>
          <w:rFonts w:ascii="Times New Roman" w:eastAsia="Times" w:hAnsi="Times New Roman"/>
          <w:color w:val="000000"/>
          <w:sz w:val="18"/>
          <w:szCs w:val="18"/>
          <w:u w:color="000000"/>
          <w:bdr w:val="nil"/>
          <w:lang w:val="en-GB"/>
        </w:rPr>
        <w:t>sufficient</w:t>
      </w:r>
      <w:r w:rsidR="00E35F76" w:rsidRPr="00406CDD">
        <w:rPr>
          <w:rFonts w:ascii="Times New Roman" w:eastAsia="Times" w:hAnsi="Times New Roman"/>
          <w:color w:val="000000"/>
          <w:sz w:val="18"/>
          <w:szCs w:val="18"/>
          <w:u w:color="000000"/>
          <w:bdr w:val="nil"/>
          <w:lang w:val="en-GB"/>
        </w:rPr>
        <w:t xml:space="preserve"> </w:t>
      </w:r>
      <w:r w:rsidR="00406CDD" w:rsidRPr="00406CDD">
        <w:rPr>
          <w:rFonts w:ascii="Times New Roman" w:eastAsia="Times" w:hAnsi="Times New Roman"/>
          <w:color w:val="000000"/>
          <w:sz w:val="18"/>
          <w:szCs w:val="18"/>
          <w:u w:color="000000"/>
          <w:bdr w:val="nil"/>
          <w:lang w:val="en-GB"/>
        </w:rPr>
        <w:t>knowledge but with frequent inaccuracies</w:t>
      </w:r>
      <w:r w:rsidR="005539C2" w:rsidRPr="00406CDD">
        <w:rPr>
          <w:rFonts w:ascii="Times New Roman" w:eastAsia="Times" w:hAnsi="Times New Roman"/>
          <w:color w:val="000000"/>
          <w:sz w:val="18"/>
          <w:szCs w:val="18"/>
          <w:u w:color="000000"/>
          <w:bdr w:val="nil"/>
          <w:lang w:val="en-GB"/>
        </w:rPr>
        <w:t>.</w:t>
      </w:r>
    </w:p>
    <w:p w14:paraId="5C84161D" w14:textId="2F46823A" w:rsidR="0006682B" w:rsidRPr="00720534" w:rsidRDefault="00E35F76" w:rsidP="0006682B">
      <w:pPr>
        <w:pStyle w:val="Paragrafoelenco"/>
        <w:numPr>
          <w:ilvl w:val="0"/>
          <w:numId w:val="1"/>
        </w:num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r w:rsidRPr="00E35F76">
        <w:rPr>
          <w:rFonts w:ascii="Times New Roman" w:eastAsia="Times" w:hAnsi="Times New Roman"/>
          <w:color w:val="000000"/>
          <w:sz w:val="18"/>
          <w:szCs w:val="18"/>
          <w:u w:color="000000"/>
          <w:bdr w:val="nil"/>
          <w:lang w:val="en-GB"/>
        </w:rPr>
        <w:t xml:space="preserve">18-20: sufficient, knowledge </w:t>
      </w:r>
      <w:r w:rsidR="001B3FBD">
        <w:rPr>
          <w:rFonts w:ascii="Times New Roman" w:eastAsia="Times" w:hAnsi="Times New Roman"/>
          <w:color w:val="000000"/>
          <w:sz w:val="18"/>
          <w:szCs w:val="18"/>
          <w:u w:color="000000"/>
          <w:bdr w:val="nil"/>
          <w:lang w:val="en-GB"/>
        </w:rPr>
        <w:t xml:space="preserve">only </w:t>
      </w:r>
      <w:r w:rsidRPr="00E35F76">
        <w:rPr>
          <w:rFonts w:ascii="Times New Roman" w:eastAsia="Times" w:hAnsi="Times New Roman"/>
          <w:color w:val="000000"/>
          <w:sz w:val="18"/>
          <w:szCs w:val="18"/>
          <w:u w:color="000000"/>
          <w:bdr w:val="nil"/>
          <w:lang w:val="en-GB"/>
        </w:rPr>
        <w:t>of the fundamental and general aspects of the course</w:t>
      </w:r>
      <w:r>
        <w:rPr>
          <w:rFonts w:ascii="Times New Roman" w:eastAsia="Times" w:hAnsi="Times New Roman"/>
          <w:color w:val="000000"/>
          <w:sz w:val="18"/>
          <w:szCs w:val="18"/>
          <w:u w:color="000000"/>
          <w:bdr w:val="nil"/>
          <w:lang w:val="en-GB"/>
        </w:rPr>
        <w:t xml:space="preserve"> </w:t>
      </w:r>
    </w:p>
    <w:p w14:paraId="525140A2" w14:textId="7FA654B3" w:rsidR="0006682B" w:rsidRPr="00720534" w:rsidRDefault="00E35F76" w:rsidP="0006682B">
      <w:pPr>
        <w:pStyle w:val="Paragrafoelenco"/>
        <w:numPr>
          <w:ilvl w:val="0"/>
          <w:numId w:val="1"/>
        </w:num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lang w:val="en-GB"/>
        </w:rPr>
      </w:pPr>
      <w:r w:rsidRPr="00E35F76">
        <w:rPr>
          <w:rFonts w:ascii="Times New Roman" w:eastAsia="Times" w:hAnsi="Times New Roman"/>
          <w:color w:val="000000"/>
          <w:sz w:val="18"/>
          <w:szCs w:val="18"/>
          <w:u w:color="000000"/>
          <w:bdr w:val="nil"/>
          <w:lang w:val="en-GB"/>
        </w:rPr>
        <w:t xml:space="preserve">Under 18: insufficient, </w:t>
      </w:r>
      <w:r>
        <w:rPr>
          <w:rFonts w:ascii="Times New Roman" w:eastAsia="Times" w:hAnsi="Times New Roman"/>
          <w:color w:val="000000"/>
          <w:sz w:val="18"/>
          <w:szCs w:val="18"/>
          <w:u w:color="000000"/>
          <w:bdr w:val="nil"/>
          <w:lang w:val="en-GB"/>
        </w:rPr>
        <w:t xml:space="preserve">failure to achieve the </w:t>
      </w:r>
      <w:r w:rsidRPr="00E35F76">
        <w:rPr>
          <w:rFonts w:ascii="Times New Roman" w:eastAsia="Times" w:hAnsi="Times New Roman"/>
          <w:color w:val="000000"/>
          <w:sz w:val="18"/>
          <w:szCs w:val="18"/>
          <w:u w:color="000000"/>
          <w:bdr w:val="nil"/>
          <w:lang w:val="en-GB"/>
        </w:rPr>
        <w:t xml:space="preserve">minimum </w:t>
      </w:r>
      <w:r w:rsidR="001B3FBD">
        <w:rPr>
          <w:rFonts w:ascii="Times New Roman" w:eastAsia="Times" w:hAnsi="Times New Roman"/>
          <w:color w:val="000000"/>
          <w:sz w:val="18"/>
          <w:szCs w:val="18"/>
          <w:u w:color="000000"/>
          <w:bdr w:val="nil"/>
          <w:lang w:val="en-GB"/>
        </w:rPr>
        <w:t xml:space="preserve">intended </w:t>
      </w:r>
      <w:r>
        <w:rPr>
          <w:rFonts w:ascii="Times New Roman" w:eastAsia="Times" w:hAnsi="Times New Roman"/>
          <w:color w:val="000000"/>
          <w:sz w:val="18"/>
          <w:szCs w:val="18"/>
          <w:u w:color="000000"/>
          <w:bdr w:val="nil"/>
          <w:lang w:val="en-GB"/>
        </w:rPr>
        <w:t>learning outcomes</w:t>
      </w:r>
      <w:r w:rsidRPr="00E35F76">
        <w:rPr>
          <w:rFonts w:ascii="Times New Roman" w:eastAsia="Times" w:hAnsi="Times New Roman"/>
          <w:color w:val="000000"/>
          <w:sz w:val="18"/>
          <w:szCs w:val="18"/>
          <w:u w:color="000000"/>
          <w:bdr w:val="nil"/>
          <w:lang w:val="en-GB"/>
        </w:rPr>
        <w:t xml:space="preserve"> </w:t>
      </w:r>
    </w:p>
    <w:p w14:paraId="48AAEA27" w14:textId="77777777" w:rsidR="006873A8" w:rsidRPr="00720534" w:rsidRDefault="006873A8" w:rsidP="006873A8">
      <w:pPr>
        <w:tabs>
          <w:tab w:val="clear" w:pos="284"/>
        </w:tabs>
        <w:spacing w:before="240" w:after="120"/>
        <w:rPr>
          <w:rFonts w:ascii="Times New Roman" w:eastAsia="MS Mincho" w:hAnsi="Times New Roman"/>
          <w:b/>
          <w:i/>
          <w:sz w:val="18"/>
          <w:szCs w:val="24"/>
          <w:lang w:val="en-GB"/>
        </w:rPr>
      </w:pPr>
      <w:r w:rsidRPr="00720534">
        <w:rPr>
          <w:rFonts w:ascii="Times New Roman" w:hAnsi="Times New Roman"/>
          <w:b/>
          <w:i/>
          <w:sz w:val="18"/>
          <w:szCs w:val="18"/>
          <w:lang w:val="en-GB"/>
        </w:rPr>
        <w:t>NOTES AND PREREQUISITES</w:t>
      </w:r>
    </w:p>
    <w:p w14:paraId="21B582A6" w14:textId="4F78DCC1" w:rsidR="00550F71" w:rsidRPr="00720534" w:rsidRDefault="00E35F76" w:rsidP="000050C9">
      <w:pPr>
        <w:pBdr>
          <w:top w:val="nil"/>
          <w:left w:val="nil"/>
          <w:bottom w:val="nil"/>
          <w:right w:val="nil"/>
          <w:between w:val="nil"/>
          <w:bar w:val="nil"/>
        </w:pBdr>
        <w:tabs>
          <w:tab w:val="clear" w:pos="284"/>
        </w:tabs>
        <w:rPr>
          <w:rFonts w:ascii="Times New Roman" w:eastAsia="Calibri" w:hAnsi="Times New Roman"/>
          <w:color w:val="000000"/>
          <w:sz w:val="18"/>
          <w:szCs w:val="18"/>
          <w:u w:color="000000"/>
          <w:bdr w:val="nil"/>
          <w:lang w:val="en-GB" w:eastAsia="en-US"/>
        </w:rPr>
      </w:pPr>
      <w:r w:rsidRPr="00E35F76">
        <w:rPr>
          <w:rFonts w:ascii="Times New Roman" w:eastAsia="Calibri" w:hAnsi="Times New Roman"/>
          <w:bCs/>
          <w:iCs/>
          <w:color w:val="000000"/>
          <w:sz w:val="18"/>
          <w:szCs w:val="18"/>
          <w:u w:color="000000"/>
          <w:bdr w:val="nil"/>
          <w:lang w:val="en-GB" w:eastAsia="en-US"/>
        </w:rPr>
        <w:t xml:space="preserve">The course is introductory and </w:t>
      </w:r>
      <w:r>
        <w:rPr>
          <w:rFonts w:ascii="Times New Roman" w:eastAsia="Calibri" w:hAnsi="Times New Roman"/>
          <w:bCs/>
          <w:iCs/>
          <w:color w:val="000000"/>
          <w:sz w:val="18"/>
          <w:szCs w:val="18"/>
          <w:u w:color="000000"/>
          <w:bdr w:val="nil"/>
          <w:lang w:val="en-GB" w:eastAsia="en-US"/>
        </w:rPr>
        <w:t>there are no</w:t>
      </w:r>
      <w:r w:rsidRPr="00E35F76">
        <w:rPr>
          <w:rFonts w:ascii="Times New Roman" w:eastAsia="Calibri" w:hAnsi="Times New Roman"/>
          <w:bCs/>
          <w:iCs/>
          <w:color w:val="000000"/>
          <w:sz w:val="18"/>
          <w:szCs w:val="18"/>
          <w:u w:color="000000"/>
          <w:bdr w:val="nil"/>
          <w:lang w:val="en-GB" w:eastAsia="en-US"/>
        </w:rPr>
        <w:t xml:space="preserve"> previous philosophical knowledge </w:t>
      </w:r>
      <w:r>
        <w:rPr>
          <w:rFonts w:ascii="Times New Roman" w:eastAsia="Calibri" w:hAnsi="Times New Roman"/>
          <w:bCs/>
          <w:iCs/>
          <w:color w:val="000000"/>
          <w:sz w:val="18"/>
          <w:szCs w:val="18"/>
          <w:u w:color="000000"/>
          <w:bdr w:val="nil"/>
          <w:lang w:val="en-GB" w:eastAsia="en-US"/>
        </w:rPr>
        <w:t>prerequisites</w:t>
      </w:r>
      <w:r w:rsidR="000050C9" w:rsidRPr="00720534">
        <w:rPr>
          <w:rFonts w:ascii="Times New Roman" w:eastAsia="Calibri" w:hAnsi="Times New Roman"/>
          <w:color w:val="000000"/>
          <w:sz w:val="18"/>
          <w:szCs w:val="18"/>
          <w:u w:color="000000"/>
          <w:bdr w:val="nil"/>
          <w:lang w:val="en-GB" w:eastAsia="en-US"/>
        </w:rPr>
        <w:t>.</w:t>
      </w:r>
    </w:p>
    <w:p w14:paraId="4B61D619" w14:textId="77777777" w:rsidR="007371A0" w:rsidRPr="00720534" w:rsidRDefault="007371A0" w:rsidP="005E1E97">
      <w:pPr>
        <w:pStyle w:val="Testo2"/>
        <w:spacing w:line="240" w:lineRule="auto"/>
        <w:ind w:firstLine="0"/>
        <w:rPr>
          <w:szCs w:val="18"/>
          <w:lang w:val="en-GB"/>
        </w:rPr>
      </w:pPr>
    </w:p>
    <w:p w14:paraId="41B62903" w14:textId="24915C3C" w:rsidR="00343437" w:rsidRPr="00720534" w:rsidRDefault="00E35F76" w:rsidP="296CB0C4">
      <w:pPr>
        <w:pStyle w:val="Testo2"/>
        <w:spacing w:line="240" w:lineRule="exact"/>
        <w:ind w:firstLine="0"/>
        <w:rPr>
          <w:rFonts w:ascii="Times New Roman" w:hAnsi="Times New Roman"/>
          <w:lang w:val="en-GB"/>
        </w:rPr>
      </w:pPr>
      <w:r w:rsidRPr="00B631CA">
        <w:rPr>
          <w:lang w:val="en-GB"/>
        </w:rPr>
        <w:t>Further information can be found on the lecturer's webpage at </w:t>
      </w:r>
      <w:hyperlink r:id="rId7" w:tgtFrame="_blank" w:history="1">
        <w:r w:rsidRPr="00B631CA">
          <w:rPr>
            <w:lang w:val="en-GB"/>
          </w:rPr>
          <w:t>http://docenti.unicatt.it/web/searchByName.do?language=ENG</w:t>
        </w:r>
      </w:hyperlink>
      <w:r w:rsidRPr="00B631CA">
        <w:rPr>
          <w:lang w:val="en-GB"/>
        </w:rPr>
        <w:t> or on the Faculty notice board</w:t>
      </w:r>
      <w:r>
        <w:rPr>
          <w:lang w:val="en-GB"/>
        </w:rPr>
        <w:t>.</w:t>
      </w:r>
    </w:p>
    <w:sectPr w:rsidR="00343437" w:rsidRPr="00720534" w:rsidSect="005E1E9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492"/>
    <w:multiLevelType w:val="hybridMultilevel"/>
    <w:tmpl w:val="345294F8"/>
    <w:lvl w:ilvl="0" w:tplc="B450F3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00576D"/>
    <w:multiLevelType w:val="hybridMultilevel"/>
    <w:tmpl w:val="DA5A2CA8"/>
    <w:lvl w:ilvl="0" w:tplc="93F0D528">
      <w:start w:val="1"/>
      <w:numFmt w:val="bullet"/>
      <w:lvlText w:val="-"/>
      <w:lvlJc w:val="left"/>
      <w:pPr>
        <w:ind w:left="720" w:hanging="360"/>
      </w:pPr>
      <w:rPr>
        <w:rFonts w:ascii="Symbol" w:hAnsi="Symbol" w:hint="default"/>
      </w:rPr>
    </w:lvl>
    <w:lvl w:ilvl="1" w:tplc="EDF2F7AA">
      <w:start w:val="1"/>
      <w:numFmt w:val="bullet"/>
      <w:lvlText w:val="o"/>
      <w:lvlJc w:val="left"/>
      <w:pPr>
        <w:ind w:left="1440" w:hanging="360"/>
      </w:pPr>
      <w:rPr>
        <w:rFonts w:ascii="Courier New" w:hAnsi="Courier New" w:hint="default"/>
      </w:rPr>
    </w:lvl>
    <w:lvl w:ilvl="2" w:tplc="D9E841D8">
      <w:start w:val="1"/>
      <w:numFmt w:val="bullet"/>
      <w:lvlText w:val=""/>
      <w:lvlJc w:val="left"/>
      <w:pPr>
        <w:ind w:left="2160" w:hanging="360"/>
      </w:pPr>
      <w:rPr>
        <w:rFonts w:ascii="Wingdings" w:hAnsi="Wingdings" w:hint="default"/>
      </w:rPr>
    </w:lvl>
    <w:lvl w:ilvl="3" w:tplc="90C2DEBA">
      <w:start w:val="1"/>
      <w:numFmt w:val="bullet"/>
      <w:lvlText w:val=""/>
      <w:lvlJc w:val="left"/>
      <w:pPr>
        <w:ind w:left="2880" w:hanging="360"/>
      </w:pPr>
      <w:rPr>
        <w:rFonts w:ascii="Symbol" w:hAnsi="Symbol" w:hint="default"/>
      </w:rPr>
    </w:lvl>
    <w:lvl w:ilvl="4" w:tplc="08FE445A">
      <w:start w:val="1"/>
      <w:numFmt w:val="bullet"/>
      <w:lvlText w:val="o"/>
      <w:lvlJc w:val="left"/>
      <w:pPr>
        <w:ind w:left="3600" w:hanging="360"/>
      </w:pPr>
      <w:rPr>
        <w:rFonts w:ascii="Courier New" w:hAnsi="Courier New" w:hint="default"/>
      </w:rPr>
    </w:lvl>
    <w:lvl w:ilvl="5" w:tplc="C2524CAC">
      <w:start w:val="1"/>
      <w:numFmt w:val="bullet"/>
      <w:lvlText w:val=""/>
      <w:lvlJc w:val="left"/>
      <w:pPr>
        <w:ind w:left="4320" w:hanging="360"/>
      </w:pPr>
      <w:rPr>
        <w:rFonts w:ascii="Wingdings" w:hAnsi="Wingdings" w:hint="default"/>
      </w:rPr>
    </w:lvl>
    <w:lvl w:ilvl="6" w:tplc="EC3C6978">
      <w:start w:val="1"/>
      <w:numFmt w:val="bullet"/>
      <w:lvlText w:val=""/>
      <w:lvlJc w:val="left"/>
      <w:pPr>
        <w:ind w:left="5040" w:hanging="360"/>
      </w:pPr>
      <w:rPr>
        <w:rFonts w:ascii="Symbol" w:hAnsi="Symbol" w:hint="default"/>
      </w:rPr>
    </w:lvl>
    <w:lvl w:ilvl="7" w:tplc="91DAF37E">
      <w:start w:val="1"/>
      <w:numFmt w:val="bullet"/>
      <w:lvlText w:val="o"/>
      <w:lvlJc w:val="left"/>
      <w:pPr>
        <w:ind w:left="5760" w:hanging="360"/>
      </w:pPr>
      <w:rPr>
        <w:rFonts w:ascii="Courier New" w:hAnsi="Courier New" w:hint="default"/>
      </w:rPr>
    </w:lvl>
    <w:lvl w:ilvl="8" w:tplc="ECC835CE">
      <w:start w:val="1"/>
      <w:numFmt w:val="bullet"/>
      <w:lvlText w:val=""/>
      <w:lvlJc w:val="left"/>
      <w:pPr>
        <w:ind w:left="6480" w:hanging="360"/>
      </w:pPr>
      <w:rPr>
        <w:rFonts w:ascii="Wingdings" w:hAnsi="Wingdings" w:hint="default"/>
      </w:rPr>
    </w:lvl>
  </w:abstractNum>
  <w:abstractNum w:abstractNumId="2" w15:restartNumberingAfterBreak="0">
    <w:nsid w:val="7FDE43D6"/>
    <w:multiLevelType w:val="hybridMultilevel"/>
    <w:tmpl w:val="E098B1A8"/>
    <w:lvl w:ilvl="0" w:tplc="EAA66D7E">
      <w:numFmt w:val="bullet"/>
      <w:lvlText w:val="-"/>
      <w:lvlJc w:val="left"/>
      <w:pPr>
        <w:ind w:left="4620" w:hanging="360"/>
      </w:pPr>
      <w:rPr>
        <w:rFonts w:ascii="Times" w:eastAsia="Times New Roman" w:hAnsi="Times" w:cs="Times" w:hint="default"/>
        <w:i w:val="0"/>
        <w:sz w:val="16"/>
      </w:rPr>
    </w:lvl>
    <w:lvl w:ilvl="1" w:tplc="04100003" w:tentative="1">
      <w:start w:val="1"/>
      <w:numFmt w:val="bullet"/>
      <w:lvlText w:val="o"/>
      <w:lvlJc w:val="left"/>
      <w:pPr>
        <w:ind w:left="5340" w:hanging="360"/>
      </w:pPr>
      <w:rPr>
        <w:rFonts w:ascii="Courier New" w:hAnsi="Courier New" w:cs="Courier New" w:hint="default"/>
      </w:rPr>
    </w:lvl>
    <w:lvl w:ilvl="2" w:tplc="04100005" w:tentative="1">
      <w:start w:val="1"/>
      <w:numFmt w:val="bullet"/>
      <w:lvlText w:val=""/>
      <w:lvlJc w:val="left"/>
      <w:pPr>
        <w:ind w:left="6060" w:hanging="360"/>
      </w:pPr>
      <w:rPr>
        <w:rFonts w:ascii="Wingdings" w:hAnsi="Wingdings" w:hint="default"/>
      </w:rPr>
    </w:lvl>
    <w:lvl w:ilvl="3" w:tplc="04100001" w:tentative="1">
      <w:start w:val="1"/>
      <w:numFmt w:val="bullet"/>
      <w:lvlText w:val=""/>
      <w:lvlJc w:val="left"/>
      <w:pPr>
        <w:ind w:left="6780" w:hanging="360"/>
      </w:pPr>
      <w:rPr>
        <w:rFonts w:ascii="Symbol" w:hAnsi="Symbol" w:hint="default"/>
      </w:rPr>
    </w:lvl>
    <w:lvl w:ilvl="4" w:tplc="04100003" w:tentative="1">
      <w:start w:val="1"/>
      <w:numFmt w:val="bullet"/>
      <w:lvlText w:val="o"/>
      <w:lvlJc w:val="left"/>
      <w:pPr>
        <w:ind w:left="7500" w:hanging="360"/>
      </w:pPr>
      <w:rPr>
        <w:rFonts w:ascii="Courier New" w:hAnsi="Courier New" w:cs="Courier New" w:hint="default"/>
      </w:rPr>
    </w:lvl>
    <w:lvl w:ilvl="5" w:tplc="04100005" w:tentative="1">
      <w:start w:val="1"/>
      <w:numFmt w:val="bullet"/>
      <w:lvlText w:val=""/>
      <w:lvlJc w:val="left"/>
      <w:pPr>
        <w:ind w:left="8220" w:hanging="360"/>
      </w:pPr>
      <w:rPr>
        <w:rFonts w:ascii="Wingdings" w:hAnsi="Wingdings" w:hint="default"/>
      </w:rPr>
    </w:lvl>
    <w:lvl w:ilvl="6" w:tplc="04100001" w:tentative="1">
      <w:start w:val="1"/>
      <w:numFmt w:val="bullet"/>
      <w:lvlText w:val=""/>
      <w:lvlJc w:val="left"/>
      <w:pPr>
        <w:ind w:left="8940" w:hanging="360"/>
      </w:pPr>
      <w:rPr>
        <w:rFonts w:ascii="Symbol" w:hAnsi="Symbol" w:hint="default"/>
      </w:rPr>
    </w:lvl>
    <w:lvl w:ilvl="7" w:tplc="04100003" w:tentative="1">
      <w:start w:val="1"/>
      <w:numFmt w:val="bullet"/>
      <w:lvlText w:val="o"/>
      <w:lvlJc w:val="left"/>
      <w:pPr>
        <w:ind w:left="9660" w:hanging="360"/>
      </w:pPr>
      <w:rPr>
        <w:rFonts w:ascii="Courier New" w:hAnsi="Courier New" w:cs="Courier New" w:hint="default"/>
      </w:rPr>
    </w:lvl>
    <w:lvl w:ilvl="8" w:tplc="04100005" w:tentative="1">
      <w:start w:val="1"/>
      <w:numFmt w:val="bullet"/>
      <w:lvlText w:val=""/>
      <w:lvlJc w:val="left"/>
      <w:pPr>
        <w:ind w:left="10380" w:hanging="360"/>
      </w:pPr>
      <w:rPr>
        <w:rFonts w:ascii="Wingdings" w:hAnsi="Wingdings" w:hint="default"/>
      </w:rPr>
    </w:lvl>
  </w:abstractNum>
  <w:num w:numId="1" w16cid:durableId="1372194817">
    <w:abstractNumId w:val="1"/>
  </w:num>
  <w:num w:numId="2" w16cid:durableId="2105497060">
    <w:abstractNumId w:val="2"/>
  </w:num>
  <w:num w:numId="3" w16cid:durableId="208452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F2"/>
    <w:rsid w:val="000050C9"/>
    <w:rsid w:val="000063F7"/>
    <w:rsid w:val="00021884"/>
    <w:rsid w:val="00033EDA"/>
    <w:rsid w:val="00034F23"/>
    <w:rsid w:val="00060919"/>
    <w:rsid w:val="000619EC"/>
    <w:rsid w:val="0006682B"/>
    <w:rsid w:val="000B2390"/>
    <w:rsid w:val="000B7E73"/>
    <w:rsid w:val="000D4E79"/>
    <w:rsid w:val="000F56CB"/>
    <w:rsid w:val="00115F57"/>
    <w:rsid w:val="00120C2A"/>
    <w:rsid w:val="00126355"/>
    <w:rsid w:val="00143DEE"/>
    <w:rsid w:val="001512E8"/>
    <w:rsid w:val="00190C5C"/>
    <w:rsid w:val="001A29D1"/>
    <w:rsid w:val="001B3FBD"/>
    <w:rsid w:val="001B4911"/>
    <w:rsid w:val="001C6249"/>
    <w:rsid w:val="001C76C2"/>
    <w:rsid w:val="00205B2E"/>
    <w:rsid w:val="00240B28"/>
    <w:rsid w:val="00265477"/>
    <w:rsid w:val="00273C27"/>
    <w:rsid w:val="002B0338"/>
    <w:rsid w:val="002C43F2"/>
    <w:rsid w:val="002D0B00"/>
    <w:rsid w:val="00343437"/>
    <w:rsid w:val="00353BAE"/>
    <w:rsid w:val="0035673E"/>
    <w:rsid w:val="0038389F"/>
    <w:rsid w:val="00384EA7"/>
    <w:rsid w:val="003E180B"/>
    <w:rsid w:val="003E29AE"/>
    <w:rsid w:val="003E517F"/>
    <w:rsid w:val="003F32F2"/>
    <w:rsid w:val="00400B59"/>
    <w:rsid w:val="00406CDD"/>
    <w:rsid w:val="00425A25"/>
    <w:rsid w:val="00444F9D"/>
    <w:rsid w:val="00452C45"/>
    <w:rsid w:val="0047480B"/>
    <w:rsid w:val="004D1217"/>
    <w:rsid w:val="004D355F"/>
    <w:rsid w:val="004D5C0C"/>
    <w:rsid w:val="004D6008"/>
    <w:rsid w:val="00500352"/>
    <w:rsid w:val="00500544"/>
    <w:rsid w:val="00515129"/>
    <w:rsid w:val="00516F27"/>
    <w:rsid w:val="00534BD2"/>
    <w:rsid w:val="00536B91"/>
    <w:rsid w:val="00550F71"/>
    <w:rsid w:val="00553458"/>
    <w:rsid w:val="005539C2"/>
    <w:rsid w:val="0056792D"/>
    <w:rsid w:val="005A2B0A"/>
    <w:rsid w:val="005D3765"/>
    <w:rsid w:val="005E1E97"/>
    <w:rsid w:val="005E6158"/>
    <w:rsid w:val="005F0671"/>
    <w:rsid w:val="00603283"/>
    <w:rsid w:val="00625207"/>
    <w:rsid w:val="00644F02"/>
    <w:rsid w:val="00654D2D"/>
    <w:rsid w:val="0066741B"/>
    <w:rsid w:val="006861FD"/>
    <w:rsid w:val="006873A8"/>
    <w:rsid w:val="00693C93"/>
    <w:rsid w:val="006B5E5C"/>
    <w:rsid w:val="006B620A"/>
    <w:rsid w:val="006F1772"/>
    <w:rsid w:val="007056A5"/>
    <w:rsid w:val="0070753C"/>
    <w:rsid w:val="00720534"/>
    <w:rsid w:val="007371A0"/>
    <w:rsid w:val="00740B04"/>
    <w:rsid w:val="007418E4"/>
    <w:rsid w:val="00742338"/>
    <w:rsid w:val="0078424C"/>
    <w:rsid w:val="007D106B"/>
    <w:rsid w:val="007F6500"/>
    <w:rsid w:val="00831CE6"/>
    <w:rsid w:val="00865F3A"/>
    <w:rsid w:val="0088204E"/>
    <w:rsid w:val="008938F6"/>
    <w:rsid w:val="008AE582"/>
    <w:rsid w:val="008B3550"/>
    <w:rsid w:val="008C6EC8"/>
    <w:rsid w:val="008E308E"/>
    <w:rsid w:val="00901103"/>
    <w:rsid w:val="009368CB"/>
    <w:rsid w:val="00940DA2"/>
    <w:rsid w:val="00941E3F"/>
    <w:rsid w:val="00952158"/>
    <w:rsid w:val="00963C6A"/>
    <w:rsid w:val="00973AD0"/>
    <w:rsid w:val="00973E54"/>
    <w:rsid w:val="00980881"/>
    <w:rsid w:val="009A5969"/>
    <w:rsid w:val="009A6354"/>
    <w:rsid w:val="009C559A"/>
    <w:rsid w:val="009D185E"/>
    <w:rsid w:val="00A05D29"/>
    <w:rsid w:val="00A179D1"/>
    <w:rsid w:val="00A36749"/>
    <w:rsid w:val="00A53B11"/>
    <w:rsid w:val="00A82587"/>
    <w:rsid w:val="00A975A5"/>
    <w:rsid w:val="00AB144B"/>
    <w:rsid w:val="00AD37DA"/>
    <w:rsid w:val="00B12675"/>
    <w:rsid w:val="00B45AF5"/>
    <w:rsid w:val="00B6025D"/>
    <w:rsid w:val="00B83D9D"/>
    <w:rsid w:val="00B8684B"/>
    <w:rsid w:val="00B92DA8"/>
    <w:rsid w:val="00BB7CA6"/>
    <w:rsid w:val="00C13D15"/>
    <w:rsid w:val="00C3239E"/>
    <w:rsid w:val="00C35E4C"/>
    <w:rsid w:val="00C402D1"/>
    <w:rsid w:val="00C55629"/>
    <w:rsid w:val="00CD3A6A"/>
    <w:rsid w:val="00CF7772"/>
    <w:rsid w:val="00D4318B"/>
    <w:rsid w:val="00D802A6"/>
    <w:rsid w:val="00D90582"/>
    <w:rsid w:val="00D94F43"/>
    <w:rsid w:val="00DB429D"/>
    <w:rsid w:val="00DE0064"/>
    <w:rsid w:val="00E35F76"/>
    <w:rsid w:val="00E45F24"/>
    <w:rsid w:val="00E5094B"/>
    <w:rsid w:val="00E9548D"/>
    <w:rsid w:val="00EB2A4A"/>
    <w:rsid w:val="00EC0DE5"/>
    <w:rsid w:val="00ED0482"/>
    <w:rsid w:val="00F02346"/>
    <w:rsid w:val="00F12186"/>
    <w:rsid w:val="00F32D9D"/>
    <w:rsid w:val="00F42A5E"/>
    <w:rsid w:val="00F501F2"/>
    <w:rsid w:val="00F5292D"/>
    <w:rsid w:val="00F565FD"/>
    <w:rsid w:val="00F65D97"/>
    <w:rsid w:val="00F764DE"/>
    <w:rsid w:val="00F778F8"/>
    <w:rsid w:val="00F81114"/>
    <w:rsid w:val="00FB2094"/>
    <w:rsid w:val="00FB4779"/>
    <w:rsid w:val="00FC1AF4"/>
    <w:rsid w:val="00FE6212"/>
    <w:rsid w:val="00FF03E1"/>
    <w:rsid w:val="00FF297B"/>
    <w:rsid w:val="011869CD"/>
    <w:rsid w:val="016A7EC1"/>
    <w:rsid w:val="020AFDD0"/>
    <w:rsid w:val="036BE444"/>
    <w:rsid w:val="050D17F5"/>
    <w:rsid w:val="0566C47D"/>
    <w:rsid w:val="060ACB44"/>
    <w:rsid w:val="08EB91B5"/>
    <w:rsid w:val="0AD44C0B"/>
    <w:rsid w:val="0B86C4A7"/>
    <w:rsid w:val="0B9FED04"/>
    <w:rsid w:val="0BADBCC9"/>
    <w:rsid w:val="0BC7AA57"/>
    <w:rsid w:val="0C5F463C"/>
    <w:rsid w:val="0C701C6C"/>
    <w:rsid w:val="0D73F6D9"/>
    <w:rsid w:val="0E081D14"/>
    <w:rsid w:val="0E6201ED"/>
    <w:rsid w:val="0EF32933"/>
    <w:rsid w:val="10324D1C"/>
    <w:rsid w:val="111AACDF"/>
    <w:rsid w:val="113A6B99"/>
    <w:rsid w:val="11438D8F"/>
    <w:rsid w:val="1485997F"/>
    <w:rsid w:val="150C602F"/>
    <w:rsid w:val="1540C8EF"/>
    <w:rsid w:val="15DF563B"/>
    <w:rsid w:val="167254FC"/>
    <w:rsid w:val="1701DD18"/>
    <w:rsid w:val="189B826A"/>
    <w:rsid w:val="190053BE"/>
    <w:rsid w:val="192E7598"/>
    <w:rsid w:val="1962FAFE"/>
    <w:rsid w:val="1A2F5015"/>
    <w:rsid w:val="1B7D72B3"/>
    <w:rsid w:val="1BF07FE9"/>
    <w:rsid w:val="1CBE5689"/>
    <w:rsid w:val="1D13F0D7"/>
    <w:rsid w:val="1D56C74F"/>
    <w:rsid w:val="1D70F246"/>
    <w:rsid w:val="1D8FE7B2"/>
    <w:rsid w:val="1F0CC2A7"/>
    <w:rsid w:val="1F873B1B"/>
    <w:rsid w:val="1FFE6523"/>
    <w:rsid w:val="20505E6C"/>
    <w:rsid w:val="208A3A2C"/>
    <w:rsid w:val="208E6811"/>
    <w:rsid w:val="20C78874"/>
    <w:rsid w:val="21EC2ECD"/>
    <w:rsid w:val="2214177B"/>
    <w:rsid w:val="23408321"/>
    <w:rsid w:val="23AA1ACD"/>
    <w:rsid w:val="23AFE7DC"/>
    <w:rsid w:val="24993FA1"/>
    <w:rsid w:val="24DC5382"/>
    <w:rsid w:val="253FA76A"/>
    <w:rsid w:val="2558925E"/>
    <w:rsid w:val="25F96B7C"/>
    <w:rsid w:val="26532917"/>
    <w:rsid w:val="267823E3"/>
    <w:rsid w:val="26B7D32D"/>
    <w:rsid w:val="27924D00"/>
    <w:rsid w:val="27953BDD"/>
    <w:rsid w:val="296CB0C4"/>
    <w:rsid w:val="29A767E0"/>
    <w:rsid w:val="2A060103"/>
    <w:rsid w:val="2A1F2960"/>
    <w:rsid w:val="2B12EC53"/>
    <w:rsid w:val="2BB24D85"/>
    <w:rsid w:val="2D4E1DE6"/>
    <w:rsid w:val="2DB62D8E"/>
    <w:rsid w:val="2FE71099"/>
    <w:rsid w:val="31411CCC"/>
    <w:rsid w:val="32EE48C7"/>
    <w:rsid w:val="32F5075D"/>
    <w:rsid w:val="331DFE38"/>
    <w:rsid w:val="33354E1F"/>
    <w:rsid w:val="33EE2DA0"/>
    <w:rsid w:val="34D11E80"/>
    <w:rsid w:val="34F19158"/>
    <w:rsid w:val="3725CE62"/>
    <w:rsid w:val="372FBEBE"/>
    <w:rsid w:val="38278858"/>
    <w:rsid w:val="38ABA2AC"/>
    <w:rsid w:val="3904B2A4"/>
    <w:rsid w:val="399E0E76"/>
    <w:rsid w:val="39A4634D"/>
    <w:rsid w:val="3B943B60"/>
    <w:rsid w:val="3BF93F85"/>
    <w:rsid w:val="3CC30808"/>
    <w:rsid w:val="3D452601"/>
    <w:rsid w:val="3E41BB73"/>
    <w:rsid w:val="3E6AA13B"/>
    <w:rsid w:val="3F795C90"/>
    <w:rsid w:val="3FD924A3"/>
    <w:rsid w:val="4006719C"/>
    <w:rsid w:val="40A2B21B"/>
    <w:rsid w:val="40D91EAC"/>
    <w:rsid w:val="411A3B4A"/>
    <w:rsid w:val="4193AC0C"/>
    <w:rsid w:val="423E827C"/>
    <w:rsid w:val="43DB70BA"/>
    <w:rsid w:val="43F51969"/>
    <w:rsid w:val="44413E2D"/>
    <w:rsid w:val="45687954"/>
    <w:rsid w:val="4582A44B"/>
    <w:rsid w:val="45D48410"/>
    <w:rsid w:val="4786F393"/>
    <w:rsid w:val="47CEF50A"/>
    <w:rsid w:val="4826A43C"/>
    <w:rsid w:val="4839A57B"/>
    <w:rsid w:val="48420240"/>
    <w:rsid w:val="490FD8E0"/>
    <w:rsid w:val="499D5D2B"/>
    <w:rsid w:val="49A849A6"/>
    <w:rsid w:val="49C1D6AA"/>
    <w:rsid w:val="4A71ED49"/>
    <w:rsid w:val="4A781467"/>
    <w:rsid w:val="4AB07FB1"/>
    <w:rsid w:val="4B392D8C"/>
    <w:rsid w:val="4BD8BD72"/>
    <w:rsid w:val="4DCA21A6"/>
    <w:rsid w:val="4E8FBEA2"/>
    <w:rsid w:val="4F1B7705"/>
    <w:rsid w:val="4F6D0AAC"/>
    <w:rsid w:val="4FF189A7"/>
    <w:rsid w:val="5064B288"/>
    <w:rsid w:val="5101C268"/>
    <w:rsid w:val="5108DB0D"/>
    <w:rsid w:val="518F46B3"/>
    <w:rsid w:val="52C0D2C0"/>
    <w:rsid w:val="534E2FCD"/>
    <w:rsid w:val="541DE880"/>
    <w:rsid w:val="54767826"/>
    <w:rsid w:val="549065B4"/>
    <w:rsid w:val="56302016"/>
    <w:rsid w:val="56DE66B0"/>
    <w:rsid w:val="577103EC"/>
    <w:rsid w:val="57843E77"/>
    <w:rsid w:val="57CBF077"/>
    <w:rsid w:val="57DCC6A7"/>
    <w:rsid w:val="5A9E1242"/>
    <w:rsid w:val="5AA2B6DC"/>
    <w:rsid w:val="5B442772"/>
    <w:rsid w:val="5C39E2A3"/>
    <w:rsid w:val="5C3E873D"/>
    <w:rsid w:val="5C8484E3"/>
    <w:rsid w:val="5CB23008"/>
    <w:rsid w:val="5CD8B7F0"/>
    <w:rsid w:val="5D09A6E9"/>
    <w:rsid w:val="5DF0F462"/>
    <w:rsid w:val="5E205544"/>
    <w:rsid w:val="5E35DFBE"/>
    <w:rsid w:val="5ECD5560"/>
    <w:rsid w:val="61556650"/>
    <w:rsid w:val="61C5F380"/>
    <w:rsid w:val="61E03F3A"/>
    <w:rsid w:val="63A3C578"/>
    <w:rsid w:val="641A4D70"/>
    <w:rsid w:val="64813F3B"/>
    <w:rsid w:val="64B0B0C8"/>
    <w:rsid w:val="65F81B4B"/>
    <w:rsid w:val="6683E4C1"/>
    <w:rsid w:val="67819E8B"/>
    <w:rsid w:val="67C501E3"/>
    <w:rsid w:val="6809821D"/>
    <w:rsid w:val="68278602"/>
    <w:rsid w:val="6A107DC1"/>
    <w:rsid w:val="6A20D2A4"/>
    <w:rsid w:val="6AAF2BD0"/>
    <w:rsid w:val="6B8ED0A2"/>
    <w:rsid w:val="6B980248"/>
    <w:rsid w:val="6CB820AD"/>
    <w:rsid w:val="6CFAF725"/>
    <w:rsid w:val="6D481E83"/>
    <w:rsid w:val="6D6D777B"/>
    <w:rsid w:val="6DC49AC8"/>
    <w:rsid w:val="6DD0AB9B"/>
    <w:rsid w:val="6E53F10E"/>
    <w:rsid w:val="6F2B6AF1"/>
    <w:rsid w:val="6F6C7BFC"/>
    <w:rsid w:val="7010661D"/>
    <w:rsid w:val="703297E7"/>
    <w:rsid w:val="70820B17"/>
    <w:rsid w:val="7175EAB0"/>
    <w:rsid w:val="718891E0"/>
    <w:rsid w:val="71C7A595"/>
    <w:rsid w:val="7208A492"/>
    <w:rsid w:val="73B76007"/>
    <w:rsid w:val="73E389A3"/>
    <w:rsid w:val="744DBCE4"/>
    <w:rsid w:val="7476061C"/>
    <w:rsid w:val="74FD0A35"/>
    <w:rsid w:val="77020208"/>
    <w:rsid w:val="7820538A"/>
    <w:rsid w:val="7871F844"/>
    <w:rsid w:val="793B803C"/>
    <w:rsid w:val="7AA3D60B"/>
    <w:rsid w:val="7CB634DF"/>
    <w:rsid w:val="7DAC604A"/>
    <w:rsid w:val="7EB9A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05BD1"/>
  <w15:docId w15:val="{09E3A724-8878-401C-8199-45B22315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45AF5"/>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rsid w:val="00B45AF5"/>
    <w:rPr>
      <w:sz w:val="24"/>
      <w:szCs w:val="24"/>
    </w:rPr>
  </w:style>
  <w:style w:type="character" w:styleId="Enfasicorsivo">
    <w:name w:val="Emphasis"/>
    <w:uiPriority w:val="20"/>
    <w:qFormat/>
    <w:rsid w:val="00B45AF5"/>
    <w:rPr>
      <w:i/>
      <w:iCs/>
    </w:rPr>
  </w:style>
  <w:style w:type="character" w:styleId="Collegamentoipertestuale">
    <w:name w:val="Hyperlink"/>
    <w:rsid w:val="00B45AF5"/>
    <w:rPr>
      <w:color w:val="0000FF"/>
      <w:u w:val="single"/>
    </w:rPr>
  </w:style>
  <w:style w:type="paragraph" w:styleId="Paragrafoelenco">
    <w:name w:val="List Paragraph"/>
    <w:basedOn w:val="Normale"/>
    <w:uiPriority w:val="34"/>
    <w:qFormat/>
    <w:rsid w:val="00273C27"/>
    <w:pPr>
      <w:ind w:left="720"/>
      <w:contextualSpacing/>
    </w:pPr>
  </w:style>
  <w:style w:type="character" w:styleId="Menzionenonrisolta">
    <w:name w:val="Unresolved Mention"/>
    <w:basedOn w:val="Carpredefinitoparagrafo"/>
    <w:uiPriority w:val="99"/>
    <w:semiHidden/>
    <w:unhideWhenUsed/>
    <w:rsid w:val="008E3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02209">
      <w:bodyDiv w:val="1"/>
      <w:marLeft w:val="0"/>
      <w:marRight w:val="0"/>
      <w:marTop w:val="0"/>
      <w:marBottom w:val="0"/>
      <w:divBdr>
        <w:top w:val="none" w:sz="0" w:space="0" w:color="auto"/>
        <w:left w:val="none" w:sz="0" w:space="0" w:color="auto"/>
        <w:bottom w:val="none" w:sz="0" w:space="0" w:color="auto"/>
        <w:right w:val="none" w:sz="0" w:space="0" w:color="auto"/>
      </w:divBdr>
      <w:divsChild>
        <w:div w:id="1115366041">
          <w:marLeft w:val="0"/>
          <w:marRight w:val="225"/>
          <w:marTop w:val="0"/>
          <w:marBottom w:val="150"/>
          <w:divBdr>
            <w:top w:val="none" w:sz="0" w:space="0" w:color="auto"/>
            <w:left w:val="none" w:sz="0" w:space="0" w:color="auto"/>
            <w:bottom w:val="none" w:sz="0" w:space="0" w:color="auto"/>
            <w:right w:val="none" w:sz="0" w:space="0" w:color="auto"/>
          </w:divBdr>
        </w:div>
        <w:div w:id="1356225644">
          <w:marLeft w:val="0"/>
          <w:marRight w:val="0"/>
          <w:marTop w:val="0"/>
          <w:marBottom w:val="0"/>
          <w:divBdr>
            <w:top w:val="none" w:sz="0" w:space="0" w:color="auto"/>
            <w:left w:val="none" w:sz="0" w:space="0" w:color="auto"/>
            <w:bottom w:val="none" w:sz="0" w:space="0" w:color="auto"/>
            <w:right w:val="none" w:sz="0" w:space="0" w:color="auto"/>
          </w:divBdr>
        </w:div>
        <w:div w:id="451168628">
          <w:marLeft w:val="0"/>
          <w:marRight w:val="0"/>
          <w:marTop w:val="150"/>
          <w:marBottom w:val="0"/>
          <w:divBdr>
            <w:top w:val="none" w:sz="0" w:space="0" w:color="auto"/>
            <w:left w:val="none" w:sz="0" w:space="0" w:color="auto"/>
            <w:bottom w:val="none" w:sz="0" w:space="0" w:color="auto"/>
            <w:right w:val="none" w:sz="0" w:space="0" w:color="auto"/>
          </w:divBdr>
        </w:div>
      </w:divsChild>
    </w:div>
    <w:div w:id="4048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enti.unicatt.it/web/searchByName.do?language=E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izionariodottrinasociale.it/Voci/Cittadinanz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FBAB4-90E6-4D69-9AA5-120071B4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2</Pages>
  <Words>523</Words>
  <Characters>3404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3</cp:revision>
  <cp:lastPrinted>2019-05-10T08:19:00Z</cp:lastPrinted>
  <dcterms:created xsi:type="dcterms:W3CDTF">2023-01-13T10:41:00Z</dcterms:created>
  <dcterms:modified xsi:type="dcterms:W3CDTF">2023-01-19T13:16:00Z</dcterms:modified>
</cp:coreProperties>
</file>