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7CCC" w14:textId="77777777" w:rsidR="00A106A9" w:rsidRPr="006A13BF" w:rsidRDefault="00A106A9" w:rsidP="00A106A9">
      <w:pPr>
        <w:pStyle w:val="Titolo1"/>
        <w:rPr>
          <w:noProof w:val="0"/>
          <w:lang w:val="en-GB"/>
        </w:rPr>
      </w:pPr>
      <w:r w:rsidRPr="006A13BF">
        <w:rPr>
          <w:noProof w:val="0"/>
          <w:lang w:val="en-GB"/>
        </w:rPr>
        <w:t>Sociology of Education</w:t>
      </w:r>
    </w:p>
    <w:p w14:paraId="79E97C38" w14:textId="34864E44" w:rsidR="00F129A4" w:rsidRPr="006A13BF" w:rsidRDefault="00CD38DC" w:rsidP="00F129A4">
      <w:pPr>
        <w:pStyle w:val="Titolo2"/>
        <w:rPr>
          <w:lang w:val="en-GB"/>
        </w:rPr>
      </w:pPr>
      <w:r w:rsidRPr="006A13BF">
        <w:rPr>
          <w:lang w:val="en-GB"/>
        </w:rPr>
        <w:t>Prof</w:t>
      </w:r>
      <w:r w:rsidR="004C49FB">
        <w:rPr>
          <w:lang w:val="en-GB"/>
        </w:rPr>
        <w:t>.</w:t>
      </w:r>
      <w:r w:rsidR="00561770" w:rsidRPr="006A13BF">
        <w:rPr>
          <w:lang w:val="en-GB"/>
        </w:rPr>
        <w:t xml:space="preserve"> Guia Gilardoni</w:t>
      </w:r>
      <w:r w:rsidRPr="006A13BF">
        <w:rPr>
          <w:lang w:val="en-GB"/>
        </w:rPr>
        <w:t xml:space="preserve"> </w:t>
      </w:r>
    </w:p>
    <w:p w14:paraId="3FFE99BD" w14:textId="77777777" w:rsidR="00A106A9" w:rsidRPr="006A13BF" w:rsidRDefault="00A106A9" w:rsidP="00A106A9">
      <w:pPr>
        <w:spacing w:before="240" w:after="120"/>
        <w:rPr>
          <w:b/>
          <w:sz w:val="18"/>
          <w:szCs w:val="18"/>
          <w:lang w:val="en-GB"/>
        </w:rPr>
      </w:pPr>
      <w:r w:rsidRPr="006A13BF">
        <w:rPr>
          <w:b/>
          <w:i/>
          <w:sz w:val="18"/>
          <w:szCs w:val="18"/>
          <w:lang w:val="en-GB"/>
        </w:rPr>
        <w:t>COURSE AIMS AND INTENDED LEARNING OUTCOMES</w:t>
      </w:r>
    </w:p>
    <w:p w14:paraId="67D0931E" w14:textId="0BA2882A" w:rsidR="00CD38DC" w:rsidRPr="006A13BF" w:rsidRDefault="006A13BF" w:rsidP="00CD38DC">
      <w:pPr>
        <w:rPr>
          <w:lang w:val="en-GB"/>
        </w:rPr>
      </w:pPr>
      <w:r w:rsidRPr="006A13BF">
        <w:rPr>
          <w:lang w:val="en-GB"/>
        </w:rPr>
        <w:t xml:space="preserve">The course aims to provide basic tools and concepts for a sociological interpretation of educational processes, reconstructing the impact that social and cultural transformations have had both </w:t>
      </w:r>
      <w:r>
        <w:rPr>
          <w:lang w:val="en-GB"/>
        </w:rPr>
        <w:t>o</w:t>
      </w:r>
      <w:r w:rsidRPr="006A13BF">
        <w:rPr>
          <w:lang w:val="en-GB"/>
        </w:rPr>
        <w:t>n the way of conceiving the relationship between education and society, and in the sociali</w:t>
      </w:r>
      <w:r>
        <w:rPr>
          <w:lang w:val="en-GB"/>
        </w:rPr>
        <w:t>s</w:t>
      </w:r>
      <w:r w:rsidRPr="006A13BF">
        <w:rPr>
          <w:lang w:val="en-GB"/>
        </w:rPr>
        <w:t>ation processes of the new generations. It also aims to introduce student</w:t>
      </w:r>
      <w:r>
        <w:rPr>
          <w:lang w:val="en-GB"/>
        </w:rPr>
        <w:t>s</w:t>
      </w:r>
      <w:r w:rsidRPr="006A13BF">
        <w:rPr>
          <w:lang w:val="en-GB"/>
        </w:rPr>
        <w:t xml:space="preserve"> to a sociological reading of childhood in the context of European societies</w:t>
      </w:r>
      <w:r w:rsidR="00CD38DC" w:rsidRPr="006A13BF">
        <w:rPr>
          <w:lang w:val="en-GB"/>
        </w:rPr>
        <w:t>.</w:t>
      </w:r>
    </w:p>
    <w:p w14:paraId="47A8D372" w14:textId="3137C108" w:rsidR="00CD38DC" w:rsidRPr="006A13BF" w:rsidRDefault="006A13BF" w:rsidP="00CD38DC">
      <w:pPr>
        <w:rPr>
          <w:color w:val="000000" w:themeColor="text1"/>
          <w:lang w:val="en-GB"/>
        </w:rPr>
      </w:pPr>
      <w:r w:rsidRPr="006A13BF">
        <w:rPr>
          <w:lang w:val="en-GB"/>
        </w:rPr>
        <w:t>In particular, the course aims to: offer an introduction to sociology as a scientific discipline; present the main topics dealt with by the sociology of education and the sociology of childhood</w:t>
      </w:r>
      <w:r w:rsidR="00CD38DC" w:rsidRPr="006A13BF">
        <w:rPr>
          <w:color w:val="000000" w:themeColor="text1"/>
          <w:lang w:val="en-GB"/>
        </w:rPr>
        <w:t>.</w:t>
      </w:r>
    </w:p>
    <w:p w14:paraId="32C48552" w14:textId="37DDC194" w:rsidR="00CD38DC" w:rsidRPr="006A13BF" w:rsidRDefault="00CD38DC" w:rsidP="00CD38DC">
      <w:pPr>
        <w:rPr>
          <w:color w:val="000000" w:themeColor="text1"/>
          <w:lang w:val="en-GB"/>
        </w:rPr>
      </w:pPr>
      <w:r w:rsidRPr="006A13BF">
        <w:rPr>
          <w:color w:val="000000" w:themeColor="text1"/>
          <w:lang w:val="en-GB"/>
        </w:rPr>
        <w:t>A</w:t>
      </w:r>
      <w:r w:rsidR="006A13BF">
        <w:rPr>
          <w:color w:val="000000" w:themeColor="text1"/>
          <w:lang w:val="en-GB"/>
        </w:rPr>
        <w:t>t the end of the course, students will be able to</w:t>
      </w:r>
      <w:r w:rsidRPr="006A13BF">
        <w:rPr>
          <w:color w:val="000000" w:themeColor="text1"/>
          <w:lang w:val="en-GB"/>
        </w:rPr>
        <w:t>:</w:t>
      </w:r>
    </w:p>
    <w:p w14:paraId="5A72079E" w14:textId="623E21EA" w:rsidR="00CD38DC" w:rsidRPr="006A13BF" w:rsidRDefault="006A13BF" w:rsidP="00CD38DC">
      <w:pPr>
        <w:numPr>
          <w:ilvl w:val="0"/>
          <w:numId w:val="1"/>
        </w:numPr>
        <w:rPr>
          <w:color w:val="000000" w:themeColor="text1"/>
          <w:lang w:val="en-GB"/>
        </w:rPr>
      </w:pPr>
      <w:r w:rsidRPr="006A13BF">
        <w:rPr>
          <w:color w:val="000000" w:themeColor="text1"/>
          <w:lang w:val="en-GB"/>
        </w:rPr>
        <w:t xml:space="preserve">Know the main </w:t>
      </w:r>
      <w:r w:rsidR="00552408">
        <w:rPr>
          <w:color w:val="000000" w:themeColor="text1"/>
          <w:lang w:val="en-GB"/>
        </w:rPr>
        <w:t>movements</w:t>
      </w:r>
      <w:r w:rsidRPr="006A13BF">
        <w:rPr>
          <w:color w:val="000000" w:themeColor="text1"/>
          <w:lang w:val="en-GB"/>
        </w:rPr>
        <w:t xml:space="preserve"> of sociology, the foundations and social dynamics of the main educational agencies; issues related to sociological studies applied to the field of education and training with reference also to multi-ethnic society and the effects generated by the pandemic </w:t>
      </w:r>
      <w:r w:rsidRPr="006A13BF">
        <w:rPr>
          <w:lang w:val="en-GB"/>
        </w:rPr>
        <w:t>period</w:t>
      </w:r>
      <w:r w:rsidR="00CD38DC" w:rsidRPr="006A13BF">
        <w:rPr>
          <w:color w:val="000000" w:themeColor="text1"/>
          <w:lang w:val="en-GB"/>
        </w:rPr>
        <w:t>;</w:t>
      </w:r>
    </w:p>
    <w:p w14:paraId="639B250B" w14:textId="59EF3B1A" w:rsidR="00CD38DC" w:rsidRPr="006A13BF" w:rsidRDefault="00552408" w:rsidP="00CD38DC">
      <w:pPr>
        <w:numPr>
          <w:ilvl w:val="0"/>
          <w:numId w:val="1"/>
        </w:numPr>
        <w:rPr>
          <w:color w:val="000000" w:themeColor="text1"/>
          <w:lang w:val="en-GB"/>
        </w:rPr>
      </w:pPr>
      <w:r w:rsidRPr="00552408">
        <w:rPr>
          <w:color w:val="000000" w:themeColor="text1"/>
          <w:lang w:val="en-GB"/>
        </w:rPr>
        <w:t>Begin to consciously read the current social dynamics and to enhance the tools and results made available by sociological research in the construction of educational interventions</w:t>
      </w:r>
      <w:r w:rsidR="000E114A" w:rsidRPr="006A13BF">
        <w:rPr>
          <w:color w:val="000000" w:themeColor="text1"/>
          <w:lang w:val="en-GB"/>
        </w:rPr>
        <w:t>;</w:t>
      </w:r>
    </w:p>
    <w:p w14:paraId="742BEF92" w14:textId="6DDBDBEC" w:rsidR="000E114A" w:rsidRPr="006A13BF" w:rsidRDefault="00552408" w:rsidP="000E114A">
      <w:pPr>
        <w:numPr>
          <w:ilvl w:val="0"/>
          <w:numId w:val="1"/>
        </w:numPr>
        <w:rPr>
          <w:color w:val="000000" w:themeColor="text1"/>
          <w:lang w:val="en-GB"/>
        </w:rPr>
      </w:pPr>
      <w:r w:rsidRPr="00552408">
        <w:rPr>
          <w:color w:val="000000" w:themeColor="text1"/>
          <w:lang w:val="en-GB"/>
        </w:rPr>
        <w:t xml:space="preserve">Know and understand the sociological theory applied to social representations </w:t>
      </w:r>
      <w:r>
        <w:rPr>
          <w:color w:val="000000" w:themeColor="text1"/>
          <w:lang w:val="en-GB"/>
        </w:rPr>
        <w:t>existing</w:t>
      </w:r>
      <w:r w:rsidRPr="00552408">
        <w:rPr>
          <w:color w:val="000000" w:themeColor="text1"/>
          <w:lang w:val="en-GB"/>
        </w:rPr>
        <w:t xml:space="preserve"> in global society in relation to the phenomena of racism, prejudice</w:t>
      </w:r>
      <w:r>
        <w:rPr>
          <w:color w:val="000000" w:themeColor="text1"/>
          <w:lang w:val="en-GB"/>
        </w:rPr>
        <w:t>,</w:t>
      </w:r>
      <w:r w:rsidRPr="00552408">
        <w:rPr>
          <w:color w:val="000000" w:themeColor="text1"/>
          <w:lang w:val="en-GB"/>
        </w:rPr>
        <w:t xml:space="preserve"> and ethnic identity for the development of adequate intercultural and professional competence in the field of education and training</w:t>
      </w:r>
      <w:r w:rsidR="000E114A" w:rsidRPr="006A13BF">
        <w:rPr>
          <w:color w:val="000000" w:themeColor="text1"/>
          <w:lang w:val="en-GB"/>
        </w:rPr>
        <w:t>.</w:t>
      </w:r>
    </w:p>
    <w:p w14:paraId="77F8485F" w14:textId="77777777" w:rsidR="00A106A9" w:rsidRPr="006A13BF" w:rsidRDefault="00A106A9" w:rsidP="00A106A9">
      <w:pPr>
        <w:spacing w:before="240" w:after="120"/>
        <w:rPr>
          <w:b/>
          <w:sz w:val="18"/>
          <w:szCs w:val="18"/>
          <w:lang w:val="en-GB"/>
        </w:rPr>
      </w:pPr>
      <w:r w:rsidRPr="006A13BF">
        <w:rPr>
          <w:b/>
          <w:i/>
          <w:sz w:val="18"/>
          <w:szCs w:val="18"/>
          <w:lang w:val="en-GB"/>
        </w:rPr>
        <w:t>COURSE CONTENT</w:t>
      </w:r>
    </w:p>
    <w:p w14:paraId="7299BA52" w14:textId="73C426F7" w:rsidR="00CD38DC" w:rsidRPr="006A13BF" w:rsidRDefault="00552408" w:rsidP="00CD38DC">
      <w:pPr>
        <w:rPr>
          <w:color w:val="000000" w:themeColor="text1"/>
          <w:lang w:val="en-GB"/>
        </w:rPr>
      </w:pPr>
      <w:r w:rsidRPr="00552408">
        <w:rPr>
          <w:color w:val="000000" w:themeColor="text1"/>
          <w:lang w:val="en-GB"/>
        </w:rPr>
        <w:t>The following aspects will be addressed during the course</w:t>
      </w:r>
      <w:r w:rsidR="00CD38DC" w:rsidRPr="006A13BF">
        <w:rPr>
          <w:color w:val="000000" w:themeColor="text1"/>
          <w:lang w:val="en-GB"/>
        </w:rPr>
        <w:t>:</w:t>
      </w:r>
    </w:p>
    <w:p w14:paraId="540D1CDD" w14:textId="77D0FC74" w:rsidR="00CD38DC" w:rsidRPr="006A13BF" w:rsidRDefault="00552408" w:rsidP="00340BF1">
      <w:pPr>
        <w:numPr>
          <w:ilvl w:val="0"/>
          <w:numId w:val="2"/>
        </w:numPr>
        <w:rPr>
          <w:color w:val="000000" w:themeColor="text1"/>
          <w:lang w:val="en-GB"/>
        </w:rPr>
      </w:pPr>
      <w:r w:rsidRPr="00552408">
        <w:rPr>
          <w:color w:val="000000" w:themeColor="text1"/>
          <w:lang w:val="en-GB"/>
        </w:rPr>
        <w:t>The study of the relationship between education and society through some approaches of sociological thought (conflictualism, functionalism, interactionism</w:t>
      </w:r>
      <w:r w:rsidR="006A64FF">
        <w:rPr>
          <w:color w:val="000000" w:themeColor="text1"/>
          <w:lang w:val="en-GB"/>
        </w:rPr>
        <w:t>,</w:t>
      </w:r>
      <w:r w:rsidRPr="00552408">
        <w:rPr>
          <w:color w:val="000000" w:themeColor="text1"/>
          <w:lang w:val="en-GB"/>
        </w:rPr>
        <w:t xml:space="preserve"> and communicati</w:t>
      </w:r>
      <w:r w:rsidR="006A64FF">
        <w:rPr>
          <w:color w:val="000000" w:themeColor="text1"/>
          <w:lang w:val="en-GB"/>
        </w:rPr>
        <w:t>on</w:t>
      </w:r>
      <w:r w:rsidRPr="00552408">
        <w:rPr>
          <w:color w:val="000000" w:themeColor="text1"/>
          <w:lang w:val="en-GB"/>
        </w:rPr>
        <w:t xml:space="preserve"> turn).</w:t>
      </w:r>
      <w:r>
        <w:rPr>
          <w:color w:val="000000" w:themeColor="text1"/>
          <w:lang w:val="en-GB"/>
        </w:rPr>
        <w:t xml:space="preserve"> </w:t>
      </w:r>
    </w:p>
    <w:p w14:paraId="5074604A" w14:textId="2771E2E1" w:rsidR="00CD38DC" w:rsidRPr="006A13BF" w:rsidRDefault="00552408" w:rsidP="00340BF1">
      <w:pPr>
        <w:numPr>
          <w:ilvl w:val="0"/>
          <w:numId w:val="2"/>
        </w:numPr>
        <w:rPr>
          <w:color w:val="000000" w:themeColor="text1"/>
          <w:lang w:val="en-GB"/>
        </w:rPr>
      </w:pPr>
      <w:r w:rsidRPr="00552408">
        <w:rPr>
          <w:color w:val="000000" w:themeColor="text1"/>
          <w:lang w:val="en-GB"/>
        </w:rPr>
        <w:t>Analysis of key issues in the sociology of education such as: the relationship between sociali</w:t>
      </w:r>
      <w:r>
        <w:rPr>
          <w:color w:val="000000" w:themeColor="text1"/>
          <w:lang w:val="en-GB"/>
        </w:rPr>
        <w:t>s</w:t>
      </w:r>
      <w:r w:rsidRPr="00552408">
        <w:rPr>
          <w:color w:val="000000" w:themeColor="text1"/>
          <w:lang w:val="en-GB"/>
        </w:rPr>
        <w:t>ation, identity</w:t>
      </w:r>
      <w:r w:rsidR="006A64FF">
        <w:rPr>
          <w:color w:val="000000" w:themeColor="text1"/>
          <w:lang w:val="en-GB"/>
        </w:rPr>
        <w:t>,</w:t>
      </w:r>
      <w:r w:rsidRPr="00552408">
        <w:rPr>
          <w:color w:val="000000" w:themeColor="text1"/>
          <w:lang w:val="en-GB"/>
        </w:rPr>
        <w:t xml:space="preserve"> and integration (norms and deviance); education and equality of opportunity; the multicultural society; methods and tools in the sociology of education and empirical research in the areas of growth of children and adolescents (school, family, peer group, cultural products, media).</w:t>
      </w:r>
      <w:r>
        <w:rPr>
          <w:color w:val="000000" w:themeColor="text1"/>
          <w:lang w:val="en-GB"/>
        </w:rPr>
        <w:t xml:space="preserve"> </w:t>
      </w:r>
    </w:p>
    <w:p w14:paraId="3BE2B84A" w14:textId="5719AB94" w:rsidR="00CD38DC" w:rsidRPr="006A13BF" w:rsidRDefault="00552408" w:rsidP="00340BF1">
      <w:pPr>
        <w:numPr>
          <w:ilvl w:val="0"/>
          <w:numId w:val="2"/>
        </w:numPr>
        <w:ind w:hanging="357"/>
        <w:rPr>
          <w:color w:val="000000" w:themeColor="text1"/>
          <w:lang w:val="en-GB"/>
        </w:rPr>
      </w:pPr>
      <w:r w:rsidRPr="00552408">
        <w:rPr>
          <w:color w:val="000000" w:themeColor="text1"/>
          <w:lang w:val="en-GB"/>
        </w:rPr>
        <w:lastRenderedPageBreak/>
        <w:t xml:space="preserve">Elements of childhood sociology: the </w:t>
      </w:r>
      <w:r>
        <w:rPr>
          <w:color w:val="000000" w:themeColor="text1"/>
          <w:lang w:val="en-GB"/>
        </w:rPr>
        <w:t xml:space="preserve">children </w:t>
      </w:r>
      <w:r w:rsidRPr="00552408">
        <w:rPr>
          <w:color w:val="000000" w:themeColor="text1"/>
          <w:lang w:val="en-GB"/>
        </w:rPr>
        <w:t>condition in post-modern society; childhood as a structural category of society; the rediscovery of childhood in sociology; childhood, family</w:t>
      </w:r>
      <w:r w:rsidR="006A64FF">
        <w:rPr>
          <w:color w:val="000000" w:themeColor="text1"/>
          <w:lang w:val="en-GB"/>
        </w:rPr>
        <w:t>,</w:t>
      </w:r>
      <w:r w:rsidRPr="00552408">
        <w:rPr>
          <w:color w:val="000000" w:themeColor="text1"/>
          <w:lang w:val="en-GB"/>
        </w:rPr>
        <w:t xml:space="preserve"> and social changes; the child</w:t>
      </w:r>
      <w:r w:rsidR="007E20FC">
        <w:rPr>
          <w:color w:val="000000" w:themeColor="text1"/>
          <w:lang w:val="en-GB"/>
        </w:rPr>
        <w:t>ren</w:t>
      </w:r>
      <w:r w:rsidRPr="00552408">
        <w:rPr>
          <w:color w:val="000000" w:themeColor="text1"/>
          <w:lang w:val="en-GB"/>
        </w:rPr>
        <w:t>'s agency; children and daily life; cultures of adults and children</w:t>
      </w:r>
      <w:r w:rsidR="00CD38DC" w:rsidRPr="006A13BF">
        <w:rPr>
          <w:color w:val="000000" w:themeColor="text1"/>
          <w:lang w:val="en-GB"/>
        </w:rPr>
        <w:t>.</w:t>
      </w:r>
    </w:p>
    <w:p w14:paraId="46F05111" w14:textId="0ED81E71" w:rsidR="00FF4C3A" w:rsidRPr="006A13BF" w:rsidRDefault="00356973" w:rsidP="00340BF1">
      <w:pPr>
        <w:numPr>
          <w:ilvl w:val="0"/>
          <w:numId w:val="2"/>
        </w:numPr>
        <w:ind w:hanging="357"/>
        <w:rPr>
          <w:color w:val="000000" w:themeColor="text1"/>
          <w:lang w:val="en-GB"/>
        </w:rPr>
      </w:pPr>
      <w:r w:rsidRPr="00356973">
        <w:rPr>
          <w:color w:val="000000" w:themeColor="text1"/>
          <w:lang w:val="en-GB"/>
        </w:rPr>
        <w:t>The rights of childhood and adolescence in Italy in the educational field with respect to the most recent social dynamics in progress such as the pandemic and its effects, policies and services for children, early school leaving, the right to education of foreigners and the disabled, conflict, sport</w:t>
      </w:r>
      <w:r w:rsidR="006A64FF">
        <w:rPr>
          <w:color w:val="000000" w:themeColor="text1"/>
          <w:lang w:val="en-GB"/>
        </w:rPr>
        <w:t>,</w:t>
      </w:r>
      <w:r w:rsidRPr="00356973">
        <w:rPr>
          <w:color w:val="000000" w:themeColor="text1"/>
          <w:lang w:val="en-GB"/>
        </w:rPr>
        <w:t xml:space="preserve"> and global citizenship education</w:t>
      </w:r>
      <w:r w:rsidR="00FF4C3A" w:rsidRPr="006A13BF">
        <w:rPr>
          <w:color w:val="000000" w:themeColor="text1"/>
          <w:lang w:val="en-GB"/>
        </w:rPr>
        <w:t xml:space="preserve">.  </w:t>
      </w:r>
    </w:p>
    <w:p w14:paraId="22DFE45A" w14:textId="088211E7" w:rsidR="003B6FE4" w:rsidRPr="006A13BF" w:rsidRDefault="00DF2A34" w:rsidP="009830F3">
      <w:pPr>
        <w:numPr>
          <w:ilvl w:val="0"/>
          <w:numId w:val="2"/>
        </w:numPr>
        <w:ind w:hanging="357"/>
        <w:rPr>
          <w:color w:val="000000" w:themeColor="text1"/>
          <w:lang w:val="en-GB"/>
        </w:rPr>
      </w:pPr>
      <w:r>
        <w:rPr>
          <w:color w:val="000000" w:themeColor="text1"/>
          <w:lang w:val="en-GB"/>
        </w:rPr>
        <w:t>Single-subject</w:t>
      </w:r>
      <w:r w:rsidRPr="00DF2A34">
        <w:rPr>
          <w:color w:val="000000" w:themeColor="text1"/>
          <w:lang w:val="en-GB"/>
        </w:rPr>
        <w:t xml:space="preserve"> part dedicated to the issues of ethnic identity, ethnic prejudice and racism and the consequences they have on educational practices in order to develop intercultural skills that challenge the most widespread representations </w:t>
      </w:r>
      <w:r>
        <w:rPr>
          <w:color w:val="000000" w:themeColor="text1"/>
          <w:lang w:val="en-GB"/>
        </w:rPr>
        <w:t>also</w:t>
      </w:r>
      <w:r w:rsidRPr="00DF2A34">
        <w:rPr>
          <w:color w:val="000000" w:themeColor="text1"/>
          <w:lang w:val="en-GB"/>
        </w:rPr>
        <w:t xml:space="preserve"> in the educational field</w:t>
      </w:r>
      <w:r w:rsidR="00B767E7" w:rsidRPr="006A13BF">
        <w:rPr>
          <w:color w:val="000000" w:themeColor="text1"/>
          <w:lang w:val="en-GB"/>
        </w:rPr>
        <w:t xml:space="preserve">. </w:t>
      </w:r>
    </w:p>
    <w:p w14:paraId="0D5DA344" w14:textId="77777777" w:rsidR="00A106A9" w:rsidRPr="006A13BF" w:rsidRDefault="00A106A9" w:rsidP="00A106A9">
      <w:pPr>
        <w:spacing w:before="240" w:after="120" w:line="220" w:lineRule="exact"/>
        <w:rPr>
          <w:b/>
          <w:i/>
          <w:sz w:val="18"/>
          <w:szCs w:val="18"/>
          <w:lang w:val="en-GB"/>
        </w:rPr>
      </w:pPr>
      <w:r w:rsidRPr="006A13BF">
        <w:rPr>
          <w:b/>
          <w:i/>
          <w:sz w:val="18"/>
          <w:szCs w:val="18"/>
          <w:lang w:val="en-GB"/>
        </w:rPr>
        <w:t>READING LIST</w:t>
      </w:r>
    </w:p>
    <w:p w14:paraId="2D050D85" w14:textId="10165B10" w:rsidR="00CD38DC" w:rsidRPr="006A13BF" w:rsidRDefault="00732FFC" w:rsidP="0044116C">
      <w:pPr>
        <w:pStyle w:val="Testo1"/>
        <w:spacing w:line="240" w:lineRule="exact"/>
        <w:rPr>
          <w:color w:val="000000" w:themeColor="text1"/>
          <w:szCs w:val="18"/>
          <w:lang w:val="en-GB"/>
        </w:rPr>
      </w:pPr>
      <w:r>
        <w:rPr>
          <w:color w:val="000000" w:themeColor="text1"/>
          <w:szCs w:val="18"/>
          <w:lang w:val="en-GB"/>
        </w:rPr>
        <w:t>S</w:t>
      </w:r>
      <w:r w:rsidRPr="00732FFC">
        <w:rPr>
          <w:color w:val="000000" w:themeColor="text1"/>
          <w:szCs w:val="18"/>
          <w:lang w:val="en-GB"/>
        </w:rPr>
        <w:t>tudent</w:t>
      </w:r>
      <w:r>
        <w:rPr>
          <w:color w:val="000000" w:themeColor="text1"/>
          <w:szCs w:val="18"/>
          <w:lang w:val="en-GB"/>
        </w:rPr>
        <w:t xml:space="preserve">s are required to prepare the </w:t>
      </w:r>
      <w:r w:rsidRPr="00732FFC">
        <w:rPr>
          <w:color w:val="000000" w:themeColor="text1"/>
          <w:szCs w:val="18"/>
          <w:lang w:val="en-GB"/>
        </w:rPr>
        <w:t>following mandatory text</w:t>
      </w:r>
      <w:r>
        <w:rPr>
          <w:color w:val="000000" w:themeColor="text1"/>
          <w:szCs w:val="18"/>
          <w:lang w:val="en-GB"/>
        </w:rPr>
        <w:t>book</w:t>
      </w:r>
      <w:r w:rsidRPr="00732FFC">
        <w:rPr>
          <w:color w:val="000000" w:themeColor="text1"/>
          <w:szCs w:val="18"/>
          <w:lang w:val="en-GB"/>
        </w:rPr>
        <w:t xml:space="preserve">s </w:t>
      </w:r>
      <w:r>
        <w:rPr>
          <w:color w:val="000000" w:themeColor="text1"/>
          <w:szCs w:val="18"/>
          <w:lang w:val="en-GB"/>
        </w:rPr>
        <w:t>f</w:t>
      </w:r>
      <w:r w:rsidRPr="00732FFC">
        <w:rPr>
          <w:color w:val="000000" w:themeColor="text1"/>
          <w:szCs w:val="18"/>
          <w:lang w:val="en-GB"/>
        </w:rPr>
        <w:t>or the exam</w:t>
      </w:r>
      <w:r w:rsidR="00CD38DC" w:rsidRPr="006A13BF">
        <w:rPr>
          <w:color w:val="000000" w:themeColor="text1"/>
          <w:szCs w:val="18"/>
          <w:lang w:val="en-GB"/>
        </w:rPr>
        <w:t>:</w:t>
      </w:r>
    </w:p>
    <w:p w14:paraId="2375368D" w14:textId="38048B80" w:rsidR="00674BBD" w:rsidRPr="005D2931" w:rsidRDefault="00674BBD" w:rsidP="0044116C">
      <w:pPr>
        <w:pStyle w:val="Testo1"/>
        <w:numPr>
          <w:ilvl w:val="0"/>
          <w:numId w:val="3"/>
        </w:numPr>
        <w:spacing w:line="240" w:lineRule="exact"/>
        <w:ind w:left="357" w:hanging="357"/>
        <w:rPr>
          <w:color w:val="000000" w:themeColor="text1"/>
          <w:szCs w:val="18"/>
        </w:rPr>
      </w:pPr>
      <w:bookmarkStart w:id="0" w:name="_Hlk108616549"/>
      <w:r w:rsidRPr="005D2931">
        <w:rPr>
          <w:smallCaps/>
          <w:color w:val="000000" w:themeColor="text1"/>
          <w:sz w:val="16"/>
          <w:szCs w:val="16"/>
        </w:rPr>
        <w:t>E. Besozzi</w:t>
      </w:r>
      <w:r w:rsidRPr="005D2931">
        <w:rPr>
          <w:color w:val="000000" w:themeColor="text1"/>
          <w:szCs w:val="18"/>
        </w:rPr>
        <w:t>,</w:t>
      </w:r>
      <w:r w:rsidR="00E03D8D" w:rsidRPr="005D2931">
        <w:rPr>
          <w:i/>
          <w:color w:val="000000" w:themeColor="text1"/>
          <w:spacing w:val="-5"/>
          <w:szCs w:val="18"/>
        </w:rPr>
        <w:t xml:space="preserve"> Educazione e società,</w:t>
      </w:r>
      <w:r w:rsidR="00E03D8D" w:rsidRPr="005D2931">
        <w:rPr>
          <w:color w:val="000000" w:themeColor="text1"/>
          <w:spacing w:val="-5"/>
          <w:szCs w:val="18"/>
        </w:rPr>
        <w:t xml:space="preserve"> Carocci, Rom</w:t>
      </w:r>
      <w:r w:rsidR="00732FFC" w:rsidRPr="005D2931">
        <w:rPr>
          <w:color w:val="000000" w:themeColor="text1"/>
          <w:spacing w:val="-5"/>
          <w:szCs w:val="18"/>
        </w:rPr>
        <w:t>e</w:t>
      </w:r>
      <w:r w:rsidR="00E03D8D" w:rsidRPr="005D2931">
        <w:rPr>
          <w:color w:val="000000" w:themeColor="text1"/>
          <w:spacing w:val="-5"/>
          <w:szCs w:val="18"/>
        </w:rPr>
        <w:t>, 2</w:t>
      </w:r>
      <w:r w:rsidR="00732FFC" w:rsidRPr="005D2931">
        <w:rPr>
          <w:color w:val="000000" w:themeColor="text1"/>
          <w:spacing w:val="-5"/>
          <w:szCs w:val="18"/>
          <w:vertAlign w:val="superscript"/>
        </w:rPr>
        <w:t>nd</w:t>
      </w:r>
      <w:r w:rsidR="00732FFC" w:rsidRPr="005D2931">
        <w:rPr>
          <w:color w:val="000000" w:themeColor="text1"/>
          <w:spacing w:val="-5"/>
          <w:szCs w:val="18"/>
        </w:rPr>
        <w:t xml:space="preserve"> </w:t>
      </w:r>
      <w:r w:rsidR="00E03D8D" w:rsidRPr="005D2931">
        <w:rPr>
          <w:color w:val="000000" w:themeColor="text1"/>
          <w:spacing w:val="-5"/>
          <w:szCs w:val="18"/>
        </w:rPr>
        <w:t>edi</w:t>
      </w:r>
      <w:r w:rsidR="00732FFC" w:rsidRPr="005D2931">
        <w:rPr>
          <w:color w:val="000000" w:themeColor="text1"/>
          <w:spacing w:val="-5"/>
          <w:szCs w:val="18"/>
        </w:rPr>
        <w:t>tion</w:t>
      </w:r>
      <w:r w:rsidR="00E03D8D" w:rsidRPr="005D2931">
        <w:rPr>
          <w:color w:val="000000" w:themeColor="text1"/>
          <w:spacing w:val="-5"/>
          <w:szCs w:val="18"/>
        </w:rPr>
        <w:t xml:space="preserve"> 2017</w:t>
      </w:r>
    </w:p>
    <w:p w14:paraId="3E74ACD0" w14:textId="314A1995" w:rsidR="00B5461A" w:rsidRPr="006A13BF" w:rsidRDefault="00B47393" w:rsidP="0044116C">
      <w:pPr>
        <w:pStyle w:val="Testo1"/>
        <w:numPr>
          <w:ilvl w:val="0"/>
          <w:numId w:val="3"/>
        </w:numPr>
        <w:spacing w:line="240" w:lineRule="exact"/>
        <w:ind w:left="357" w:hanging="357"/>
        <w:rPr>
          <w:color w:val="000000" w:themeColor="text1"/>
          <w:szCs w:val="18"/>
          <w:lang w:val="en-GB"/>
        </w:rPr>
      </w:pPr>
      <w:r w:rsidRPr="006A13BF">
        <w:rPr>
          <w:smallCaps/>
          <w:color w:val="000000" w:themeColor="text1"/>
          <w:sz w:val="16"/>
          <w:szCs w:val="16"/>
          <w:lang w:val="en-GB"/>
        </w:rPr>
        <w:t>W</w:t>
      </w:r>
      <w:r w:rsidR="00E17A52" w:rsidRPr="006A13BF">
        <w:rPr>
          <w:smallCaps/>
          <w:color w:val="000000" w:themeColor="text1"/>
          <w:sz w:val="16"/>
          <w:szCs w:val="16"/>
          <w:lang w:val="en-GB"/>
        </w:rPr>
        <w:t xml:space="preserve">.A. </w:t>
      </w:r>
      <w:r w:rsidRPr="006A13BF">
        <w:rPr>
          <w:smallCaps/>
          <w:color w:val="000000" w:themeColor="text1"/>
          <w:sz w:val="16"/>
          <w:szCs w:val="16"/>
          <w:lang w:val="en-GB"/>
        </w:rPr>
        <w:t>C</w:t>
      </w:r>
      <w:r w:rsidR="00B5461A" w:rsidRPr="006A13BF">
        <w:rPr>
          <w:smallCaps/>
          <w:color w:val="000000" w:themeColor="text1"/>
          <w:sz w:val="16"/>
          <w:szCs w:val="16"/>
          <w:lang w:val="en-GB"/>
        </w:rPr>
        <w:t>orsaro</w:t>
      </w:r>
      <w:r w:rsidR="00B5461A" w:rsidRPr="006A13BF">
        <w:rPr>
          <w:color w:val="000000" w:themeColor="text1"/>
          <w:szCs w:val="18"/>
          <w:lang w:val="en-GB"/>
        </w:rPr>
        <w:t xml:space="preserve">, </w:t>
      </w:r>
      <w:r w:rsidR="00B5461A" w:rsidRPr="006A13BF">
        <w:rPr>
          <w:i/>
          <w:color w:val="000000" w:themeColor="text1"/>
          <w:szCs w:val="18"/>
          <w:lang w:val="en-GB"/>
        </w:rPr>
        <w:t>Sociologia dell’infanzia</w:t>
      </w:r>
      <w:r w:rsidR="000262A7" w:rsidRPr="006A13BF">
        <w:rPr>
          <w:color w:val="000000" w:themeColor="text1"/>
          <w:szCs w:val="18"/>
          <w:lang w:val="en-GB"/>
        </w:rPr>
        <w:t>, FrancoAngeli, Milan, 2020 (</w:t>
      </w:r>
      <w:r w:rsidR="004F33B7" w:rsidRPr="006A13BF">
        <w:rPr>
          <w:color w:val="000000" w:themeColor="text1"/>
          <w:szCs w:val="18"/>
          <w:lang w:val="en-GB"/>
        </w:rPr>
        <w:t>introdu</w:t>
      </w:r>
      <w:r w:rsidR="002706FE">
        <w:rPr>
          <w:color w:val="000000" w:themeColor="text1"/>
          <w:szCs w:val="18"/>
          <w:lang w:val="en-GB"/>
        </w:rPr>
        <w:t xml:space="preserve">ction and </w:t>
      </w:r>
      <w:r w:rsidR="00A7243D" w:rsidRPr="006A13BF">
        <w:rPr>
          <w:color w:val="000000" w:themeColor="text1"/>
          <w:szCs w:val="18"/>
          <w:lang w:val="en-GB"/>
        </w:rPr>
        <w:t>c</w:t>
      </w:r>
      <w:r w:rsidR="002706FE">
        <w:rPr>
          <w:color w:val="000000" w:themeColor="text1"/>
          <w:szCs w:val="18"/>
          <w:lang w:val="en-GB"/>
        </w:rPr>
        <w:t>hapters</w:t>
      </w:r>
      <w:r w:rsidR="00A7243D" w:rsidRPr="006A13BF">
        <w:rPr>
          <w:color w:val="000000" w:themeColor="text1"/>
          <w:szCs w:val="18"/>
          <w:lang w:val="en-GB"/>
        </w:rPr>
        <w:t xml:space="preserve"> 1-</w:t>
      </w:r>
      <w:r w:rsidR="004F33B7" w:rsidRPr="006A13BF">
        <w:rPr>
          <w:color w:val="000000" w:themeColor="text1"/>
          <w:szCs w:val="18"/>
          <w:lang w:val="en-GB"/>
        </w:rPr>
        <w:t>2 pp. 9-76, c</w:t>
      </w:r>
      <w:r w:rsidR="002706FE">
        <w:rPr>
          <w:color w:val="000000" w:themeColor="text1"/>
          <w:szCs w:val="18"/>
          <w:lang w:val="en-GB"/>
        </w:rPr>
        <w:t>hapter</w:t>
      </w:r>
      <w:r w:rsidR="004F33B7" w:rsidRPr="006A13BF">
        <w:rPr>
          <w:color w:val="000000" w:themeColor="text1"/>
          <w:szCs w:val="18"/>
          <w:lang w:val="en-GB"/>
        </w:rPr>
        <w:t xml:space="preserve"> 4 pp. 95-117 </w:t>
      </w:r>
      <w:r w:rsidR="002706FE">
        <w:rPr>
          <w:color w:val="000000" w:themeColor="text1"/>
          <w:szCs w:val="18"/>
          <w:lang w:val="en-GB"/>
        </w:rPr>
        <w:t>and chapter</w:t>
      </w:r>
      <w:r w:rsidR="004F33B7" w:rsidRPr="006A13BF">
        <w:rPr>
          <w:color w:val="000000" w:themeColor="text1"/>
          <w:szCs w:val="18"/>
          <w:lang w:val="en-GB"/>
        </w:rPr>
        <w:t xml:space="preserve"> 6 pp.147-160</w:t>
      </w:r>
      <w:r w:rsidR="000262A7" w:rsidRPr="006A13BF">
        <w:rPr>
          <w:color w:val="000000" w:themeColor="text1"/>
          <w:szCs w:val="18"/>
          <w:lang w:val="en-GB"/>
        </w:rPr>
        <w:t>).</w:t>
      </w:r>
    </w:p>
    <w:p w14:paraId="53E86235" w14:textId="13F732FA" w:rsidR="003B6FE4" w:rsidRPr="006A13BF" w:rsidRDefault="002706FE" w:rsidP="0044116C">
      <w:pPr>
        <w:pStyle w:val="Testo1"/>
        <w:numPr>
          <w:ilvl w:val="0"/>
          <w:numId w:val="3"/>
        </w:numPr>
        <w:spacing w:line="240" w:lineRule="exact"/>
        <w:rPr>
          <w:i/>
          <w:color w:val="000000" w:themeColor="text1"/>
          <w:spacing w:val="-5"/>
          <w:szCs w:val="18"/>
          <w:lang w:val="en-GB"/>
        </w:rPr>
      </w:pPr>
      <w:r w:rsidRPr="002706FE">
        <w:rPr>
          <w:color w:val="000000" w:themeColor="text1"/>
          <w:szCs w:val="18"/>
          <w:lang w:val="en-GB"/>
        </w:rPr>
        <w:t>Working Group for the Convention on the Rights of the Child</w:t>
      </w:r>
      <w:r w:rsidR="003B6FE4" w:rsidRPr="006A13BF">
        <w:rPr>
          <w:color w:val="000000" w:themeColor="text1"/>
          <w:szCs w:val="18"/>
          <w:lang w:val="en-GB"/>
        </w:rPr>
        <w:t xml:space="preserve">, </w:t>
      </w:r>
      <w:r w:rsidRPr="002706FE">
        <w:rPr>
          <w:i/>
          <w:iCs/>
          <w:color w:val="000000" w:themeColor="text1"/>
          <w:szCs w:val="18"/>
          <w:lang w:val="en-GB"/>
        </w:rPr>
        <w:t>12th Update report on the monitoring of the convention on the rights of children and adolescents in Italy</w:t>
      </w:r>
      <w:r w:rsidR="003B6FE4" w:rsidRPr="006A13BF">
        <w:rPr>
          <w:color w:val="000000" w:themeColor="text1"/>
          <w:szCs w:val="18"/>
          <w:lang w:val="en-GB"/>
        </w:rPr>
        <w:t>, 2022 (c</w:t>
      </w:r>
      <w:r>
        <w:rPr>
          <w:color w:val="000000" w:themeColor="text1"/>
          <w:szCs w:val="18"/>
          <w:lang w:val="en-GB"/>
        </w:rPr>
        <w:t>hapter</w:t>
      </w:r>
      <w:r w:rsidR="003B6FE4" w:rsidRPr="006A13BF">
        <w:rPr>
          <w:color w:val="000000" w:themeColor="text1"/>
          <w:szCs w:val="18"/>
          <w:lang w:val="en-GB"/>
        </w:rPr>
        <w:t xml:space="preserve"> VII, pp. 125-150</w:t>
      </w:r>
      <w:r w:rsidR="00B767E7" w:rsidRPr="006A13BF">
        <w:rPr>
          <w:color w:val="000000" w:themeColor="text1"/>
          <w:szCs w:val="18"/>
          <w:lang w:val="en-GB"/>
        </w:rPr>
        <w:t xml:space="preserve">, </w:t>
      </w:r>
      <w:r w:rsidRPr="002706FE">
        <w:rPr>
          <w:color w:val="000000" w:themeColor="text1"/>
          <w:spacing w:val="-5"/>
          <w:szCs w:val="18"/>
          <w:lang w:val="en-GB"/>
        </w:rPr>
        <w:t xml:space="preserve">the report in pdf format can be downloaded from the </w:t>
      </w:r>
      <w:r>
        <w:rPr>
          <w:color w:val="000000" w:themeColor="text1"/>
          <w:spacing w:val="-5"/>
          <w:szCs w:val="18"/>
          <w:lang w:val="en-GB"/>
        </w:rPr>
        <w:t>lecture</w:t>
      </w:r>
      <w:r w:rsidRPr="002706FE">
        <w:rPr>
          <w:color w:val="000000" w:themeColor="text1"/>
          <w:spacing w:val="-5"/>
          <w:szCs w:val="18"/>
          <w:lang w:val="en-GB"/>
        </w:rPr>
        <w:t>r's Blackboard page</w:t>
      </w:r>
      <w:r w:rsidR="003B6FE4" w:rsidRPr="006A13BF">
        <w:rPr>
          <w:color w:val="000000" w:themeColor="text1"/>
          <w:szCs w:val="18"/>
          <w:lang w:val="en-GB"/>
        </w:rPr>
        <w:t>).</w:t>
      </w:r>
    </w:p>
    <w:p w14:paraId="6C2F43EC" w14:textId="550C96CA" w:rsidR="007B76FF" w:rsidRPr="006A13BF" w:rsidRDefault="00D85D6F" w:rsidP="0044116C">
      <w:pPr>
        <w:pStyle w:val="Testo1"/>
        <w:numPr>
          <w:ilvl w:val="0"/>
          <w:numId w:val="3"/>
        </w:numPr>
        <w:spacing w:line="240" w:lineRule="exact"/>
        <w:rPr>
          <w:i/>
          <w:color w:val="000000" w:themeColor="text1"/>
          <w:spacing w:val="-5"/>
          <w:szCs w:val="18"/>
          <w:lang w:val="en-GB"/>
        </w:rPr>
      </w:pPr>
      <w:r w:rsidRPr="006A13BF">
        <w:rPr>
          <w:smallCaps/>
          <w:color w:val="000000" w:themeColor="text1"/>
          <w:spacing w:val="-5"/>
          <w:sz w:val="16"/>
          <w:szCs w:val="16"/>
          <w:lang w:val="en-GB"/>
        </w:rPr>
        <w:t>G. Gilardoni</w:t>
      </w:r>
      <w:r w:rsidR="00BF1B0C" w:rsidRPr="006A13BF">
        <w:rPr>
          <w:smallCaps/>
          <w:color w:val="000000" w:themeColor="text1"/>
          <w:spacing w:val="-5"/>
          <w:szCs w:val="18"/>
          <w:lang w:val="en-GB"/>
        </w:rPr>
        <w:t>,</w:t>
      </w:r>
      <w:r w:rsidR="007B76FF" w:rsidRPr="006A13BF">
        <w:rPr>
          <w:smallCaps/>
          <w:color w:val="000000" w:themeColor="text1"/>
          <w:spacing w:val="-5"/>
          <w:szCs w:val="18"/>
          <w:lang w:val="en-GB"/>
        </w:rPr>
        <w:t xml:space="preserve"> </w:t>
      </w:r>
      <w:r w:rsidRPr="006A13BF">
        <w:rPr>
          <w:i/>
          <w:color w:val="000000" w:themeColor="text1"/>
          <w:spacing w:val="-5"/>
          <w:szCs w:val="18"/>
          <w:lang w:val="en-GB"/>
        </w:rPr>
        <w:t>Razzismo situato. Ragioni storiche, socioculturali ed etiche per contrastarlo</w:t>
      </w:r>
      <w:r w:rsidR="007B76FF" w:rsidRPr="006A13BF">
        <w:rPr>
          <w:i/>
          <w:color w:val="000000" w:themeColor="text1"/>
          <w:spacing w:val="-5"/>
          <w:szCs w:val="18"/>
          <w:lang w:val="en-GB"/>
        </w:rPr>
        <w:t>,</w:t>
      </w:r>
      <w:r w:rsidR="00B6297F" w:rsidRPr="006A13BF">
        <w:rPr>
          <w:color w:val="000000" w:themeColor="text1"/>
          <w:spacing w:val="-5"/>
          <w:szCs w:val="18"/>
          <w:lang w:val="en-GB"/>
        </w:rPr>
        <w:t xml:space="preserve"> </w:t>
      </w:r>
      <w:r w:rsidRPr="006A13BF">
        <w:rPr>
          <w:color w:val="000000" w:themeColor="text1"/>
          <w:spacing w:val="-5"/>
          <w:szCs w:val="18"/>
          <w:lang w:val="en-GB"/>
        </w:rPr>
        <w:t>Milan, Vita&amp;Pensiero</w:t>
      </w:r>
      <w:r w:rsidR="00B6297F" w:rsidRPr="006A13BF">
        <w:rPr>
          <w:color w:val="000000" w:themeColor="text1"/>
          <w:spacing w:val="-5"/>
          <w:szCs w:val="18"/>
          <w:lang w:val="en-GB"/>
        </w:rPr>
        <w:t>, 202</w:t>
      </w:r>
      <w:r w:rsidRPr="006A13BF">
        <w:rPr>
          <w:color w:val="000000" w:themeColor="text1"/>
          <w:spacing w:val="-5"/>
          <w:szCs w:val="18"/>
          <w:lang w:val="en-GB"/>
        </w:rPr>
        <w:t>1</w:t>
      </w:r>
      <w:r w:rsidR="00364CB0" w:rsidRPr="006A13BF">
        <w:rPr>
          <w:color w:val="000000" w:themeColor="text1"/>
          <w:spacing w:val="-5"/>
          <w:szCs w:val="18"/>
          <w:lang w:val="en-GB"/>
        </w:rPr>
        <w:t>, open access su https://www.vitaepensiero.it</w:t>
      </w:r>
      <w:r w:rsidR="007B76FF" w:rsidRPr="006A13BF">
        <w:rPr>
          <w:color w:val="000000" w:themeColor="text1"/>
          <w:spacing w:val="-5"/>
          <w:szCs w:val="18"/>
          <w:lang w:val="en-GB"/>
        </w:rPr>
        <w:t xml:space="preserve"> (</w:t>
      </w:r>
      <w:r w:rsidR="004F33B7" w:rsidRPr="006A13BF">
        <w:rPr>
          <w:color w:val="000000" w:themeColor="text1"/>
          <w:spacing w:val="-5"/>
          <w:szCs w:val="18"/>
          <w:lang w:val="en-GB"/>
        </w:rPr>
        <w:t>introdu</w:t>
      </w:r>
      <w:r w:rsidR="002706FE">
        <w:rPr>
          <w:color w:val="000000" w:themeColor="text1"/>
          <w:spacing w:val="-5"/>
          <w:szCs w:val="18"/>
          <w:lang w:val="en-GB"/>
        </w:rPr>
        <w:t>ction and chapter</w:t>
      </w:r>
      <w:r w:rsidR="004F33B7" w:rsidRPr="006A13BF">
        <w:rPr>
          <w:color w:val="000000" w:themeColor="text1"/>
          <w:spacing w:val="-5"/>
          <w:szCs w:val="18"/>
          <w:lang w:val="en-GB"/>
        </w:rPr>
        <w:t xml:space="preserve"> 1 pp. 9-</w:t>
      </w:r>
      <w:r w:rsidR="00B767E7" w:rsidRPr="006A13BF">
        <w:rPr>
          <w:color w:val="000000" w:themeColor="text1"/>
          <w:spacing w:val="-5"/>
          <w:szCs w:val="18"/>
          <w:lang w:val="en-GB"/>
        </w:rPr>
        <w:t>58</w:t>
      </w:r>
      <w:r w:rsidR="004F33B7" w:rsidRPr="006A13BF">
        <w:rPr>
          <w:color w:val="000000" w:themeColor="text1"/>
          <w:spacing w:val="-5"/>
          <w:szCs w:val="18"/>
          <w:lang w:val="en-GB"/>
        </w:rPr>
        <w:t xml:space="preserve">, </w:t>
      </w:r>
      <w:r w:rsidR="002706FE">
        <w:rPr>
          <w:color w:val="000000" w:themeColor="text1"/>
          <w:spacing w:val="-5"/>
          <w:szCs w:val="18"/>
          <w:lang w:val="en-GB"/>
        </w:rPr>
        <w:t xml:space="preserve">and </w:t>
      </w:r>
      <w:r w:rsidR="00A7243D" w:rsidRPr="006A13BF">
        <w:rPr>
          <w:color w:val="000000" w:themeColor="text1"/>
          <w:spacing w:val="-5"/>
          <w:szCs w:val="18"/>
          <w:lang w:val="en-GB"/>
        </w:rPr>
        <w:t>c</w:t>
      </w:r>
      <w:r w:rsidR="002706FE">
        <w:rPr>
          <w:color w:val="000000" w:themeColor="text1"/>
          <w:spacing w:val="-5"/>
          <w:szCs w:val="18"/>
          <w:lang w:val="en-GB"/>
        </w:rPr>
        <w:t xml:space="preserve">hapter </w:t>
      </w:r>
      <w:r w:rsidR="00A7243D" w:rsidRPr="006A13BF">
        <w:rPr>
          <w:color w:val="000000" w:themeColor="text1"/>
          <w:spacing w:val="-5"/>
          <w:szCs w:val="18"/>
          <w:lang w:val="en-GB"/>
        </w:rPr>
        <w:t>4</w:t>
      </w:r>
      <w:r w:rsidR="004F33B7" w:rsidRPr="006A13BF">
        <w:rPr>
          <w:color w:val="000000" w:themeColor="text1"/>
          <w:spacing w:val="-5"/>
          <w:szCs w:val="18"/>
          <w:lang w:val="en-GB"/>
        </w:rPr>
        <w:t xml:space="preserve"> pp.121-141</w:t>
      </w:r>
      <w:r w:rsidR="00A7243D" w:rsidRPr="006A13BF">
        <w:rPr>
          <w:color w:val="000000" w:themeColor="text1"/>
          <w:spacing w:val="-5"/>
          <w:szCs w:val="18"/>
          <w:lang w:val="en-GB"/>
        </w:rPr>
        <w:t xml:space="preserve">, </w:t>
      </w:r>
      <w:r w:rsidR="002706FE" w:rsidRPr="002706FE">
        <w:rPr>
          <w:color w:val="000000" w:themeColor="text1"/>
          <w:spacing w:val="-5"/>
          <w:szCs w:val="18"/>
          <w:lang w:val="en-GB"/>
        </w:rPr>
        <w:t xml:space="preserve">open access publication </w:t>
      </w:r>
      <w:r w:rsidR="007B76FF" w:rsidRPr="006A13BF">
        <w:rPr>
          <w:color w:val="000000" w:themeColor="text1"/>
          <w:spacing w:val="-5"/>
          <w:szCs w:val="18"/>
          <w:lang w:val="en-GB"/>
        </w:rPr>
        <w:t xml:space="preserve">– </w:t>
      </w:r>
      <w:r w:rsidR="002706FE" w:rsidRPr="002706FE">
        <w:rPr>
          <w:color w:val="000000" w:themeColor="text1"/>
          <w:spacing w:val="-5"/>
          <w:szCs w:val="18"/>
          <w:lang w:val="en-GB"/>
        </w:rPr>
        <w:t>the volume in pdf format can be downloaded from the teacher's Blackboard page</w:t>
      </w:r>
      <w:r w:rsidR="007B76FF" w:rsidRPr="006A13BF">
        <w:rPr>
          <w:color w:val="000000" w:themeColor="text1"/>
          <w:spacing w:val="-5"/>
          <w:szCs w:val="18"/>
          <w:lang w:val="en-GB"/>
        </w:rPr>
        <w:t>)</w:t>
      </w:r>
      <w:r w:rsidR="00BF1B0C" w:rsidRPr="006A13BF">
        <w:rPr>
          <w:color w:val="000000" w:themeColor="text1"/>
          <w:szCs w:val="18"/>
          <w:lang w:val="en-GB"/>
        </w:rPr>
        <w:t>.</w:t>
      </w:r>
    </w:p>
    <w:bookmarkEnd w:id="0"/>
    <w:p w14:paraId="64F5E487" w14:textId="77777777" w:rsidR="0012062E" w:rsidRPr="006A13BF" w:rsidRDefault="0012062E" w:rsidP="004F33B7">
      <w:pPr>
        <w:pStyle w:val="Testo1"/>
        <w:spacing w:line="240" w:lineRule="exact"/>
        <w:ind w:left="0" w:firstLine="0"/>
        <w:rPr>
          <w:smallCaps/>
          <w:color w:val="000000" w:themeColor="text1"/>
          <w:sz w:val="16"/>
          <w:lang w:val="en-GB"/>
        </w:rPr>
      </w:pPr>
    </w:p>
    <w:p w14:paraId="79E8956C" w14:textId="4E20D149" w:rsidR="00CD38DC" w:rsidRPr="006A13BF" w:rsidRDefault="007B01F0" w:rsidP="00F42F62">
      <w:pPr>
        <w:pStyle w:val="Testo1"/>
        <w:spacing w:line="240" w:lineRule="exact"/>
        <w:ind w:left="0" w:firstLine="0"/>
        <w:rPr>
          <w:color w:val="000000" w:themeColor="text1"/>
          <w:lang w:val="en-GB"/>
        </w:rPr>
      </w:pPr>
      <w:r w:rsidRPr="007B01F0">
        <w:rPr>
          <w:color w:val="000000" w:themeColor="text1"/>
          <w:lang w:val="en-GB"/>
        </w:rPr>
        <w:t xml:space="preserve">The slides are also a fundamental part of the course; the course will also be </w:t>
      </w:r>
      <w:r>
        <w:rPr>
          <w:color w:val="000000" w:themeColor="text1"/>
          <w:lang w:val="en-GB"/>
        </w:rPr>
        <w:t>supplemented</w:t>
      </w:r>
      <w:r w:rsidRPr="007B01F0">
        <w:rPr>
          <w:color w:val="000000" w:themeColor="text1"/>
          <w:lang w:val="en-GB"/>
        </w:rPr>
        <w:t xml:space="preserve"> with thematic insights. Slides and any further information will be available on Blackboard</w:t>
      </w:r>
      <w:r w:rsidR="00CD38DC" w:rsidRPr="006A13BF">
        <w:rPr>
          <w:color w:val="000000" w:themeColor="text1"/>
          <w:lang w:val="en-GB"/>
        </w:rPr>
        <w:t>.</w:t>
      </w:r>
    </w:p>
    <w:p w14:paraId="6B0AA52C" w14:textId="77777777" w:rsidR="00A106A9" w:rsidRPr="006A13BF" w:rsidRDefault="00A106A9" w:rsidP="00A106A9">
      <w:pPr>
        <w:spacing w:before="240" w:after="120" w:line="220" w:lineRule="exact"/>
        <w:rPr>
          <w:b/>
          <w:i/>
          <w:sz w:val="18"/>
          <w:szCs w:val="18"/>
          <w:lang w:val="en-GB"/>
        </w:rPr>
      </w:pPr>
      <w:r w:rsidRPr="006A13BF">
        <w:rPr>
          <w:b/>
          <w:i/>
          <w:sz w:val="18"/>
          <w:szCs w:val="18"/>
          <w:lang w:val="en-GB"/>
        </w:rPr>
        <w:t>TEACHING METHOD</w:t>
      </w:r>
    </w:p>
    <w:p w14:paraId="60A91D5E" w14:textId="43B28659" w:rsidR="00CD38DC" w:rsidRPr="006A13BF" w:rsidRDefault="005E0100" w:rsidP="00F42F62">
      <w:pPr>
        <w:pStyle w:val="Testo2"/>
        <w:spacing w:line="240" w:lineRule="exact"/>
        <w:ind w:firstLine="0"/>
        <w:rPr>
          <w:lang w:val="en-GB"/>
        </w:rPr>
      </w:pPr>
      <w:r w:rsidRPr="005E0100">
        <w:rPr>
          <w:color w:val="000000" w:themeColor="text1"/>
          <w:lang w:val="en-GB"/>
        </w:rPr>
        <w:t xml:space="preserve">Lectures, guided reading of documents, individual and group </w:t>
      </w:r>
      <w:r w:rsidR="00944060">
        <w:rPr>
          <w:color w:val="000000" w:themeColor="text1"/>
          <w:lang w:val="en-GB"/>
        </w:rPr>
        <w:t>presentations</w:t>
      </w:r>
      <w:r w:rsidRPr="005E0100">
        <w:rPr>
          <w:color w:val="000000" w:themeColor="text1"/>
          <w:lang w:val="en-GB"/>
        </w:rPr>
        <w:t xml:space="preserve"> in the classroom, personal re-elaborations, guided practical work (all the material used during the lessons is made available on Blackboard). In addition to the lectures, </w:t>
      </w:r>
      <w:r w:rsidR="00B314B7">
        <w:rPr>
          <w:color w:val="000000" w:themeColor="text1"/>
          <w:lang w:val="en-GB"/>
        </w:rPr>
        <w:t xml:space="preserve">we recommend that </w:t>
      </w:r>
      <w:r w:rsidRPr="005E0100">
        <w:rPr>
          <w:color w:val="000000" w:themeColor="text1"/>
          <w:lang w:val="en-GB"/>
        </w:rPr>
        <w:t xml:space="preserve">students participate in sociological seminars and other </w:t>
      </w:r>
      <w:r w:rsidR="00614356">
        <w:rPr>
          <w:color w:val="000000" w:themeColor="text1"/>
          <w:lang w:val="en-GB"/>
        </w:rPr>
        <w:t>further study</w:t>
      </w:r>
      <w:r w:rsidRPr="005E0100">
        <w:rPr>
          <w:color w:val="000000" w:themeColor="text1"/>
          <w:lang w:val="en-GB"/>
        </w:rPr>
        <w:t xml:space="preserve"> initiatives on the most important topics</w:t>
      </w:r>
      <w:r w:rsidR="00614356">
        <w:rPr>
          <w:color w:val="000000" w:themeColor="text1"/>
          <w:lang w:val="en-GB"/>
        </w:rPr>
        <w:t>, which will be</w:t>
      </w:r>
      <w:r w:rsidRPr="005E0100">
        <w:rPr>
          <w:color w:val="000000" w:themeColor="text1"/>
          <w:lang w:val="en-GB"/>
        </w:rPr>
        <w:t xml:space="preserve"> </w:t>
      </w:r>
      <w:r w:rsidR="00144FD4">
        <w:rPr>
          <w:color w:val="000000" w:themeColor="text1"/>
          <w:lang w:val="en-GB"/>
        </w:rPr>
        <w:t xml:space="preserve">held </w:t>
      </w:r>
      <w:r w:rsidR="00614356">
        <w:rPr>
          <w:color w:val="000000" w:themeColor="text1"/>
          <w:lang w:val="en-GB"/>
        </w:rPr>
        <w:t xml:space="preserve">at the </w:t>
      </w:r>
      <w:r w:rsidR="00944060">
        <w:rPr>
          <w:color w:val="000000" w:themeColor="text1"/>
          <w:lang w:val="en-GB"/>
        </w:rPr>
        <w:t>university</w:t>
      </w:r>
      <w:r w:rsidR="00E86220" w:rsidRPr="006A13BF">
        <w:rPr>
          <w:lang w:val="en-GB"/>
        </w:rPr>
        <w:t>.</w:t>
      </w:r>
    </w:p>
    <w:p w14:paraId="42BEDE84" w14:textId="77777777" w:rsidR="00A106A9" w:rsidRPr="006A13BF" w:rsidRDefault="00A106A9" w:rsidP="00A106A9">
      <w:pPr>
        <w:spacing w:before="240" w:after="120" w:line="220" w:lineRule="exact"/>
        <w:rPr>
          <w:b/>
          <w:i/>
          <w:sz w:val="18"/>
          <w:szCs w:val="18"/>
          <w:lang w:val="en-GB"/>
        </w:rPr>
      </w:pPr>
      <w:r w:rsidRPr="006A13BF">
        <w:rPr>
          <w:b/>
          <w:i/>
          <w:sz w:val="18"/>
          <w:szCs w:val="18"/>
          <w:lang w:val="en-GB"/>
        </w:rPr>
        <w:t>ASSESSMENT METHOD AND CRITERIA</w:t>
      </w:r>
    </w:p>
    <w:p w14:paraId="56F2F319" w14:textId="0F9607B3" w:rsidR="00995ACA" w:rsidRPr="006A13BF" w:rsidRDefault="00614356" w:rsidP="00995ACA">
      <w:pPr>
        <w:pStyle w:val="NormaleWeb"/>
        <w:spacing w:before="0" w:beforeAutospacing="0" w:after="0" w:afterAutospacing="0" w:line="240" w:lineRule="exact"/>
        <w:jc w:val="both"/>
        <w:rPr>
          <w:sz w:val="18"/>
          <w:szCs w:val="18"/>
          <w:lang w:val="en-GB"/>
        </w:rPr>
      </w:pPr>
      <w:r w:rsidRPr="00614356">
        <w:rPr>
          <w:rStyle w:val="mceitemhidden"/>
          <w:rFonts w:ascii="inherit" w:hAnsi="inherit" w:cs="Times"/>
          <w:sz w:val="18"/>
          <w:szCs w:val="18"/>
          <w:bdr w:val="none" w:sz="0" w:space="0" w:color="auto" w:frame="1"/>
          <w:lang w:val="en-GB"/>
        </w:rPr>
        <w:lastRenderedPageBreak/>
        <w:t>The exam consists of an inter</w:t>
      </w:r>
      <w:r>
        <w:rPr>
          <w:rStyle w:val="mceitemhidden"/>
          <w:rFonts w:ascii="inherit" w:hAnsi="inherit" w:cs="Times"/>
          <w:sz w:val="18"/>
          <w:szCs w:val="18"/>
          <w:bdr w:val="none" w:sz="0" w:space="0" w:color="auto" w:frame="1"/>
          <w:lang w:val="en-GB"/>
        </w:rPr>
        <w:t xml:space="preserve">im </w:t>
      </w:r>
      <w:r w:rsidRPr="00614356">
        <w:rPr>
          <w:rStyle w:val="mceitemhidden"/>
          <w:rFonts w:ascii="inherit" w:hAnsi="inherit" w:cs="Times"/>
          <w:sz w:val="18"/>
          <w:szCs w:val="18"/>
          <w:bdr w:val="none" w:sz="0" w:space="0" w:color="auto" w:frame="1"/>
          <w:lang w:val="en-GB"/>
        </w:rPr>
        <w:t xml:space="preserve">and a final test (the possibility of </w:t>
      </w:r>
      <w:r>
        <w:rPr>
          <w:rStyle w:val="mceitemhidden"/>
          <w:rFonts w:ascii="inherit" w:hAnsi="inherit" w:cs="Times"/>
          <w:sz w:val="18"/>
          <w:szCs w:val="18"/>
          <w:bdr w:val="none" w:sz="0" w:space="0" w:color="auto" w:frame="1"/>
          <w:lang w:val="en-GB"/>
        </w:rPr>
        <w:t>dividing</w:t>
      </w:r>
      <w:r w:rsidRPr="00614356">
        <w:rPr>
          <w:rStyle w:val="mceitemhidden"/>
          <w:rFonts w:ascii="inherit" w:hAnsi="inherit" w:cs="Times"/>
          <w:sz w:val="18"/>
          <w:szCs w:val="18"/>
          <w:bdr w:val="none" w:sz="0" w:space="0" w:color="auto" w:frame="1"/>
          <w:lang w:val="en-GB"/>
        </w:rPr>
        <w:t xml:space="preserve"> the exam </w:t>
      </w:r>
      <w:r>
        <w:rPr>
          <w:rStyle w:val="mceitemhidden"/>
          <w:rFonts w:ascii="inherit" w:hAnsi="inherit" w:cs="Times"/>
          <w:sz w:val="18"/>
          <w:szCs w:val="18"/>
          <w:bdr w:val="none" w:sz="0" w:space="0" w:color="auto" w:frame="1"/>
          <w:lang w:val="en-GB"/>
        </w:rPr>
        <w:t xml:space="preserve">in two parts </w:t>
      </w:r>
      <w:r w:rsidRPr="00614356">
        <w:rPr>
          <w:rStyle w:val="mceitemhidden"/>
          <w:rFonts w:ascii="inherit" w:hAnsi="inherit" w:cs="Times"/>
          <w:sz w:val="18"/>
          <w:szCs w:val="18"/>
          <w:bdr w:val="none" w:sz="0" w:space="0" w:color="auto" w:frame="1"/>
          <w:lang w:val="en-GB"/>
        </w:rPr>
        <w:t>is given only for the current year). The inter</w:t>
      </w:r>
      <w:r>
        <w:rPr>
          <w:rStyle w:val="mceitemhidden"/>
          <w:rFonts w:ascii="inherit" w:hAnsi="inherit" w:cs="Times"/>
          <w:sz w:val="18"/>
          <w:szCs w:val="18"/>
          <w:bdr w:val="none" w:sz="0" w:space="0" w:color="auto" w:frame="1"/>
          <w:lang w:val="en-GB"/>
        </w:rPr>
        <w:t>im test</w:t>
      </w:r>
      <w:r w:rsidRPr="00614356">
        <w:rPr>
          <w:rStyle w:val="mceitemhidden"/>
          <w:rFonts w:ascii="inherit" w:hAnsi="inherit" w:cs="Times"/>
          <w:sz w:val="18"/>
          <w:szCs w:val="18"/>
          <w:bdr w:val="none" w:sz="0" w:space="0" w:color="auto" w:frame="1"/>
          <w:lang w:val="en-GB"/>
        </w:rPr>
        <w:t xml:space="preserve"> is held in written form with open</w:t>
      </w:r>
      <w:r>
        <w:rPr>
          <w:rStyle w:val="mceitemhidden"/>
          <w:rFonts w:ascii="inherit" w:hAnsi="inherit" w:cs="Times"/>
          <w:sz w:val="18"/>
          <w:szCs w:val="18"/>
          <w:bdr w:val="none" w:sz="0" w:space="0" w:color="auto" w:frame="1"/>
          <w:lang w:val="en-GB"/>
        </w:rPr>
        <w:t>-ended</w:t>
      </w:r>
      <w:r w:rsidRPr="00614356">
        <w:rPr>
          <w:rStyle w:val="mceitemhidden"/>
          <w:rFonts w:ascii="inherit" w:hAnsi="inherit" w:cs="Times"/>
          <w:sz w:val="18"/>
          <w:szCs w:val="18"/>
          <w:bdr w:val="none" w:sz="0" w:space="0" w:color="auto" w:frame="1"/>
          <w:lang w:val="en-GB"/>
        </w:rPr>
        <w:t xml:space="preserve"> questions and is focused on the general parts of the course and on the contents of the first semester (text</w:t>
      </w:r>
      <w:r>
        <w:rPr>
          <w:rStyle w:val="mceitemhidden"/>
          <w:rFonts w:ascii="inherit" w:hAnsi="inherit" w:cs="Times"/>
          <w:sz w:val="18"/>
          <w:szCs w:val="18"/>
          <w:bdr w:val="none" w:sz="0" w:space="0" w:color="auto" w:frame="1"/>
          <w:lang w:val="en-GB"/>
        </w:rPr>
        <w:t>book</w:t>
      </w:r>
      <w:r w:rsidRPr="00614356">
        <w:rPr>
          <w:rStyle w:val="mceitemhidden"/>
          <w:rFonts w:ascii="inherit" w:hAnsi="inherit" w:cs="Times"/>
          <w:sz w:val="18"/>
          <w:szCs w:val="18"/>
          <w:bdr w:val="none" w:sz="0" w:space="0" w:color="auto" w:frame="1"/>
          <w:lang w:val="en-GB"/>
        </w:rPr>
        <w:t xml:space="preserve">s </w:t>
      </w:r>
      <w:r>
        <w:rPr>
          <w:rStyle w:val="mceitemhidden"/>
          <w:rFonts w:ascii="inherit" w:hAnsi="inherit" w:cs="Times"/>
          <w:sz w:val="18"/>
          <w:szCs w:val="18"/>
          <w:bdr w:val="none" w:sz="0" w:space="0" w:color="auto" w:frame="1"/>
          <w:lang w:val="en-GB"/>
        </w:rPr>
        <w:t>specified</w:t>
      </w:r>
      <w:r w:rsidRPr="00614356">
        <w:rPr>
          <w:rStyle w:val="mceitemhidden"/>
          <w:rFonts w:ascii="inherit" w:hAnsi="inherit" w:cs="Times"/>
          <w:sz w:val="18"/>
          <w:szCs w:val="18"/>
          <w:bdr w:val="none" w:sz="0" w:space="0" w:color="auto" w:frame="1"/>
          <w:lang w:val="en-GB"/>
        </w:rPr>
        <w:t xml:space="preserve"> in points 1 and 2</w:t>
      </w:r>
      <w:r w:rsidR="00995ACA" w:rsidRPr="006A13BF">
        <w:rPr>
          <w:rStyle w:val="mceitemhidden"/>
          <w:rFonts w:ascii="inherit" w:hAnsi="inherit" w:cs="Times"/>
          <w:sz w:val="18"/>
          <w:szCs w:val="18"/>
          <w:bdr w:val="none" w:sz="0" w:space="0" w:color="auto" w:frame="1"/>
          <w:lang w:val="en-GB"/>
        </w:rPr>
        <w:t>). </w:t>
      </w:r>
      <w:r w:rsidR="00995ACA" w:rsidRPr="006A13BF">
        <w:rPr>
          <w:sz w:val="18"/>
          <w:szCs w:val="18"/>
          <w:lang w:val="en-GB"/>
        </w:rPr>
        <w:t xml:space="preserve"> </w:t>
      </w:r>
    </w:p>
    <w:p w14:paraId="1B157B65" w14:textId="58DE2D16" w:rsidR="006E4FA3" w:rsidRPr="006A13BF" w:rsidRDefault="00614356" w:rsidP="006E4FA3">
      <w:pPr>
        <w:pStyle w:val="Testo2"/>
        <w:spacing w:line="240" w:lineRule="exact"/>
        <w:ind w:firstLine="0"/>
        <w:rPr>
          <w:lang w:val="en-GB"/>
        </w:rPr>
      </w:pPr>
      <w:r w:rsidRPr="00614356">
        <w:rPr>
          <w:szCs w:val="18"/>
          <w:lang w:val="en-GB"/>
        </w:rPr>
        <w:t>The final exam i</w:t>
      </w:r>
      <w:r>
        <w:rPr>
          <w:szCs w:val="18"/>
          <w:lang w:val="en-GB"/>
        </w:rPr>
        <w:t>s</w:t>
      </w:r>
      <w:r w:rsidRPr="00614356">
        <w:rPr>
          <w:szCs w:val="18"/>
          <w:lang w:val="en-GB"/>
        </w:rPr>
        <w:t xml:space="preserve"> oral </w:t>
      </w:r>
      <w:r>
        <w:rPr>
          <w:szCs w:val="18"/>
          <w:lang w:val="en-GB"/>
        </w:rPr>
        <w:t>and</w:t>
      </w:r>
      <w:r w:rsidRPr="00614356">
        <w:rPr>
          <w:szCs w:val="18"/>
          <w:lang w:val="en-GB"/>
        </w:rPr>
        <w:t xml:space="preserve"> focuses on the text </w:t>
      </w:r>
      <w:r>
        <w:rPr>
          <w:rStyle w:val="mceitemhidden"/>
          <w:rFonts w:ascii="inherit" w:hAnsi="inherit" w:cs="Times"/>
          <w:szCs w:val="18"/>
          <w:bdr w:val="none" w:sz="0" w:space="0" w:color="auto" w:frame="1"/>
          <w:lang w:val="en-GB"/>
        </w:rPr>
        <w:t>specified</w:t>
      </w:r>
      <w:r w:rsidRPr="00614356">
        <w:rPr>
          <w:rStyle w:val="mceitemhidden"/>
          <w:rFonts w:ascii="inherit" w:hAnsi="inherit" w:cs="Times"/>
          <w:szCs w:val="18"/>
          <w:bdr w:val="none" w:sz="0" w:space="0" w:color="auto" w:frame="1"/>
          <w:lang w:val="en-GB"/>
        </w:rPr>
        <w:t xml:space="preserve"> </w:t>
      </w:r>
      <w:r w:rsidRPr="00614356">
        <w:rPr>
          <w:szCs w:val="18"/>
          <w:lang w:val="en-GB"/>
        </w:rPr>
        <w:t>in</w:t>
      </w:r>
      <w:r>
        <w:rPr>
          <w:szCs w:val="18"/>
          <w:lang w:val="en-GB"/>
        </w:rPr>
        <w:t xml:space="preserve"> point </w:t>
      </w:r>
      <w:r w:rsidRPr="00614356">
        <w:rPr>
          <w:szCs w:val="18"/>
          <w:lang w:val="en-GB"/>
        </w:rPr>
        <w:t xml:space="preserve">3 concerning education policies. With regard to the </w:t>
      </w:r>
      <w:r>
        <w:rPr>
          <w:szCs w:val="18"/>
          <w:lang w:val="en-GB"/>
        </w:rPr>
        <w:t>single-subject</w:t>
      </w:r>
      <w:r w:rsidRPr="00614356">
        <w:rPr>
          <w:szCs w:val="18"/>
          <w:lang w:val="en-GB"/>
        </w:rPr>
        <w:t xml:space="preserve"> theme, </w:t>
      </w:r>
      <w:r>
        <w:rPr>
          <w:szCs w:val="18"/>
          <w:lang w:val="en-GB"/>
        </w:rPr>
        <w:t>students</w:t>
      </w:r>
      <w:r w:rsidRPr="00614356">
        <w:rPr>
          <w:szCs w:val="18"/>
          <w:lang w:val="en-GB"/>
        </w:rPr>
        <w:t xml:space="preserve"> will have to answer oral questions on the text </w:t>
      </w:r>
      <w:r w:rsidR="003922E1">
        <w:rPr>
          <w:szCs w:val="18"/>
          <w:lang w:val="en-GB"/>
        </w:rPr>
        <w:t>specified</w:t>
      </w:r>
      <w:r w:rsidRPr="00614356">
        <w:rPr>
          <w:szCs w:val="18"/>
          <w:lang w:val="en-GB"/>
        </w:rPr>
        <w:t xml:space="preserve"> in </w:t>
      </w:r>
      <w:r w:rsidR="003922E1">
        <w:rPr>
          <w:szCs w:val="18"/>
          <w:lang w:val="en-GB"/>
        </w:rPr>
        <w:t xml:space="preserve">point </w:t>
      </w:r>
      <w:r w:rsidRPr="00614356">
        <w:rPr>
          <w:szCs w:val="18"/>
          <w:lang w:val="en-GB"/>
        </w:rPr>
        <w:t xml:space="preserve">4. The final </w:t>
      </w:r>
      <w:r w:rsidR="003922E1">
        <w:rPr>
          <w:szCs w:val="18"/>
          <w:lang w:val="en-GB"/>
        </w:rPr>
        <w:t>assessment</w:t>
      </w:r>
      <w:r w:rsidRPr="00614356">
        <w:rPr>
          <w:szCs w:val="18"/>
          <w:lang w:val="en-GB"/>
        </w:rPr>
        <w:t xml:space="preserve"> will take into account both </w:t>
      </w:r>
      <w:r w:rsidR="003922E1">
        <w:rPr>
          <w:szCs w:val="18"/>
          <w:lang w:val="en-GB"/>
        </w:rPr>
        <w:t>exams</w:t>
      </w:r>
      <w:r w:rsidRPr="00614356">
        <w:rPr>
          <w:szCs w:val="18"/>
          <w:lang w:val="en-GB"/>
        </w:rPr>
        <w:t xml:space="preserve">; </w:t>
      </w:r>
      <w:r w:rsidR="003922E1" w:rsidRPr="00614356">
        <w:rPr>
          <w:szCs w:val="18"/>
          <w:lang w:val="en-GB"/>
        </w:rPr>
        <w:t xml:space="preserve">in the oral </w:t>
      </w:r>
      <w:r w:rsidR="003922E1">
        <w:rPr>
          <w:szCs w:val="18"/>
          <w:lang w:val="en-GB"/>
        </w:rPr>
        <w:t>exam</w:t>
      </w:r>
      <w:r w:rsidR="003922E1" w:rsidRPr="00614356">
        <w:rPr>
          <w:szCs w:val="18"/>
          <w:lang w:val="en-GB"/>
        </w:rPr>
        <w:t xml:space="preserve"> </w:t>
      </w:r>
      <w:r w:rsidRPr="00614356">
        <w:rPr>
          <w:szCs w:val="18"/>
          <w:lang w:val="en-GB"/>
        </w:rPr>
        <w:t xml:space="preserve">particular attention is given to the appropriate use of </w:t>
      </w:r>
      <w:r w:rsidR="003922E1">
        <w:rPr>
          <w:szCs w:val="18"/>
          <w:lang w:val="en-GB"/>
        </w:rPr>
        <w:t>the subject-specific</w:t>
      </w:r>
      <w:r w:rsidRPr="00614356">
        <w:rPr>
          <w:szCs w:val="18"/>
          <w:lang w:val="en-GB"/>
        </w:rPr>
        <w:t xml:space="preserve"> terminology in the presentation of the required arguments</w:t>
      </w:r>
      <w:r w:rsidR="00995ACA" w:rsidRPr="006A13BF">
        <w:rPr>
          <w:lang w:val="en-GB"/>
        </w:rPr>
        <w:t>.</w:t>
      </w:r>
    </w:p>
    <w:p w14:paraId="48A05EE5" w14:textId="6F5AF018" w:rsidR="00CD38DC" w:rsidRPr="006A13BF" w:rsidRDefault="003922E1" w:rsidP="006E4FA3">
      <w:pPr>
        <w:pStyle w:val="Testo2"/>
        <w:spacing w:line="240" w:lineRule="exact"/>
        <w:rPr>
          <w:lang w:val="en-GB"/>
        </w:rPr>
      </w:pPr>
      <w:r w:rsidRPr="003922E1">
        <w:rPr>
          <w:lang w:val="en-GB"/>
        </w:rPr>
        <w:t xml:space="preserve">The final </w:t>
      </w:r>
      <w:r>
        <w:rPr>
          <w:lang w:val="en-GB"/>
        </w:rPr>
        <w:t>mark</w:t>
      </w:r>
      <w:r w:rsidRPr="003922E1">
        <w:rPr>
          <w:lang w:val="en-GB"/>
        </w:rPr>
        <w:t xml:space="preserve"> will consist of the </w:t>
      </w:r>
      <w:r>
        <w:rPr>
          <w:lang w:val="en-GB"/>
        </w:rPr>
        <w:t>marks</w:t>
      </w:r>
      <w:r w:rsidRPr="003922E1">
        <w:rPr>
          <w:lang w:val="en-GB"/>
        </w:rPr>
        <w:t xml:space="preserve"> obtained in the two </w:t>
      </w:r>
      <w:r>
        <w:rPr>
          <w:lang w:val="en-GB"/>
        </w:rPr>
        <w:t xml:space="preserve">exam </w:t>
      </w:r>
      <w:r w:rsidRPr="003922E1">
        <w:rPr>
          <w:lang w:val="en-GB"/>
        </w:rPr>
        <w:t xml:space="preserve">parts and </w:t>
      </w:r>
      <w:r>
        <w:rPr>
          <w:lang w:val="en-GB"/>
        </w:rPr>
        <w:t>accounts for</w:t>
      </w:r>
      <w:r w:rsidRPr="003922E1">
        <w:rPr>
          <w:lang w:val="en-GB"/>
        </w:rPr>
        <w:t xml:space="preserve"> 50% of the first part and 50% of the second part. I</w:t>
      </w:r>
      <w:r>
        <w:rPr>
          <w:lang w:val="en-GB"/>
        </w:rPr>
        <w:t>f the</w:t>
      </w:r>
      <w:r w:rsidRPr="003922E1">
        <w:rPr>
          <w:lang w:val="en-GB"/>
        </w:rPr>
        <w:t xml:space="preserve"> score </w:t>
      </w:r>
      <w:r>
        <w:rPr>
          <w:lang w:val="en-GB"/>
        </w:rPr>
        <w:t xml:space="preserve">is </w:t>
      </w:r>
      <w:r w:rsidRPr="003922E1">
        <w:rPr>
          <w:lang w:val="en-GB"/>
        </w:rPr>
        <w:t xml:space="preserve">higher than 30, honors </w:t>
      </w:r>
      <w:r>
        <w:rPr>
          <w:lang w:val="en-GB"/>
        </w:rPr>
        <w:t>may</w:t>
      </w:r>
      <w:r w:rsidRPr="003922E1">
        <w:rPr>
          <w:lang w:val="en-GB"/>
        </w:rPr>
        <w:t xml:space="preserve"> be awarded if the student's </w:t>
      </w:r>
      <w:r>
        <w:rPr>
          <w:lang w:val="en-GB"/>
        </w:rPr>
        <w:t>presentation</w:t>
      </w:r>
      <w:r w:rsidRPr="003922E1">
        <w:rPr>
          <w:lang w:val="en-GB"/>
        </w:rPr>
        <w:t xml:space="preserve"> has proven to be of high quality. The </w:t>
      </w:r>
      <w:r w:rsidR="005811D0">
        <w:rPr>
          <w:lang w:val="en-GB"/>
        </w:rPr>
        <w:t>examination procedure</w:t>
      </w:r>
      <w:r w:rsidRPr="003922E1">
        <w:rPr>
          <w:lang w:val="en-GB"/>
        </w:rPr>
        <w:t>, the type and scheduling of the inter</w:t>
      </w:r>
      <w:r>
        <w:rPr>
          <w:lang w:val="en-GB"/>
        </w:rPr>
        <w:t>im</w:t>
      </w:r>
      <w:r w:rsidRPr="003922E1">
        <w:rPr>
          <w:lang w:val="en-GB"/>
        </w:rPr>
        <w:t xml:space="preserve"> tests will be announced on the </w:t>
      </w:r>
      <w:r>
        <w:rPr>
          <w:lang w:val="en-GB"/>
        </w:rPr>
        <w:t xml:space="preserve">lecturer’s </w:t>
      </w:r>
      <w:r w:rsidRPr="003922E1">
        <w:rPr>
          <w:lang w:val="en-GB"/>
        </w:rPr>
        <w:t>Blackboard page</w:t>
      </w:r>
      <w:r w:rsidR="00CD38DC" w:rsidRPr="006A13BF">
        <w:rPr>
          <w:lang w:val="en-GB"/>
        </w:rPr>
        <w:t>.</w:t>
      </w:r>
    </w:p>
    <w:p w14:paraId="068C8C7B" w14:textId="7A86BB30" w:rsidR="00CD38DC" w:rsidRPr="006A13BF" w:rsidRDefault="005811D0" w:rsidP="00CD38DC">
      <w:pPr>
        <w:pStyle w:val="Testo2"/>
        <w:spacing w:line="240" w:lineRule="exact"/>
        <w:rPr>
          <w:lang w:val="en-GB"/>
        </w:rPr>
      </w:pPr>
      <w:r>
        <w:rPr>
          <w:lang w:val="en-GB"/>
        </w:rPr>
        <w:t>T</w:t>
      </w:r>
      <w:r w:rsidRPr="005811D0">
        <w:rPr>
          <w:lang w:val="en-GB"/>
        </w:rPr>
        <w:t xml:space="preserve">he </w:t>
      </w:r>
      <w:r>
        <w:rPr>
          <w:lang w:val="en-GB"/>
        </w:rPr>
        <w:t>assessment</w:t>
      </w:r>
      <w:r w:rsidRPr="005811D0">
        <w:rPr>
          <w:lang w:val="en-GB"/>
        </w:rPr>
        <w:t xml:space="preserve"> criteria will consider</w:t>
      </w:r>
      <w:r>
        <w:rPr>
          <w:lang w:val="en-GB"/>
        </w:rPr>
        <w:t>, amongst others</w:t>
      </w:r>
      <w:r w:rsidRPr="005811D0">
        <w:rPr>
          <w:lang w:val="en-GB"/>
        </w:rPr>
        <w:t xml:space="preserve">: the </w:t>
      </w:r>
      <w:r>
        <w:rPr>
          <w:lang w:val="en-GB"/>
        </w:rPr>
        <w:t xml:space="preserve">students’ </w:t>
      </w:r>
      <w:r w:rsidRPr="005811D0">
        <w:rPr>
          <w:lang w:val="en-GB"/>
        </w:rPr>
        <w:t xml:space="preserve">ability to use a sociological language in describing educational processes; the ability to refer to appropriate theoretical concepts and interpretative categories appropriate to the different sociological schools; the ability to argue about racism and ethnic prejudice </w:t>
      </w:r>
      <w:r>
        <w:rPr>
          <w:lang w:val="en-GB"/>
        </w:rPr>
        <w:t>from a</w:t>
      </w:r>
      <w:r w:rsidRPr="005811D0">
        <w:rPr>
          <w:lang w:val="en-GB"/>
        </w:rPr>
        <w:t xml:space="preserve"> sociological </w:t>
      </w:r>
      <w:r>
        <w:rPr>
          <w:lang w:val="en-GB"/>
        </w:rPr>
        <w:t>perspective</w:t>
      </w:r>
      <w:r w:rsidR="009830F3" w:rsidRPr="006A13BF">
        <w:rPr>
          <w:lang w:val="en-GB"/>
        </w:rPr>
        <w:t xml:space="preserve">. </w:t>
      </w:r>
    </w:p>
    <w:p w14:paraId="4C7AA73E" w14:textId="77777777" w:rsidR="00A106A9" w:rsidRPr="006A13BF" w:rsidRDefault="00A106A9" w:rsidP="00A106A9">
      <w:pPr>
        <w:spacing w:before="240" w:after="120"/>
        <w:rPr>
          <w:b/>
          <w:i/>
          <w:sz w:val="18"/>
          <w:szCs w:val="18"/>
          <w:lang w:val="en-GB"/>
        </w:rPr>
      </w:pPr>
      <w:r w:rsidRPr="006A13BF">
        <w:rPr>
          <w:b/>
          <w:i/>
          <w:sz w:val="18"/>
          <w:szCs w:val="18"/>
          <w:lang w:val="en-GB"/>
        </w:rPr>
        <w:t>NOTES AND PREREQUISITES</w:t>
      </w:r>
    </w:p>
    <w:p w14:paraId="720CE694" w14:textId="79F7CB22" w:rsidR="00CD38DC" w:rsidRPr="006A13BF" w:rsidRDefault="00AD7D4C" w:rsidP="002C3E12">
      <w:pPr>
        <w:pStyle w:val="Testo2"/>
        <w:spacing w:line="240" w:lineRule="exact"/>
        <w:ind w:firstLine="0"/>
        <w:rPr>
          <w:lang w:val="en-GB"/>
        </w:rPr>
      </w:pPr>
      <w:r w:rsidRPr="00AD7D4C">
        <w:rPr>
          <w:lang w:val="en-GB"/>
        </w:rPr>
        <w:t>The</w:t>
      </w:r>
      <w:r>
        <w:rPr>
          <w:lang w:val="en-GB"/>
        </w:rPr>
        <w:t>re are no</w:t>
      </w:r>
      <w:r w:rsidRPr="00AD7D4C">
        <w:rPr>
          <w:lang w:val="en-GB"/>
        </w:rPr>
        <w:t xml:space="preserve"> content-related prerequisites </w:t>
      </w:r>
      <w:r>
        <w:rPr>
          <w:lang w:val="en-GB"/>
        </w:rPr>
        <w:t>for attending the course</w:t>
      </w:r>
      <w:r w:rsidRPr="00AD7D4C">
        <w:rPr>
          <w:lang w:val="en-GB"/>
        </w:rPr>
        <w:t>,</w:t>
      </w:r>
      <w:r>
        <w:rPr>
          <w:lang w:val="en-GB"/>
        </w:rPr>
        <w:t xml:space="preserve"> </w:t>
      </w:r>
      <w:r w:rsidR="0054427C">
        <w:rPr>
          <w:lang w:val="en-GB"/>
        </w:rPr>
        <w:t>since</w:t>
      </w:r>
      <w:r w:rsidRPr="00AD7D4C">
        <w:rPr>
          <w:lang w:val="en-GB"/>
        </w:rPr>
        <w:t xml:space="preserve"> before learning about the key </w:t>
      </w:r>
      <w:r>
        <w:rPr>
          <w:lang w:val="en-GB"/>
        </w:rPr>
        <w:t>themes</w:t>
      </w:r>
      <w:r w:rsidRPr="00AD7D4C">
        <w:rPr>
          <w:lang w:val="en-GB"/>
        </w:rPr>
        <w:t xml:space="preserve"> of sociology of education, more general knowledge </w:t>
      </w:r>
      <w:r>
        <w:rPr>
          <w:lang w:val="en-GB"/>
        </w:rPr>
        <w:t>about</w:t>
      </w:r>
      <w:r w:rsidRPr="00AD7D4C">
        <w:rPr>
          <w:lang w:val="en-GB"/>
        </w:rPr>
        <w:t xml:space="preserve"> sociology will be provided, </w:t>
      </w:r>
      <w:r>
        <w:rPr>
          <w:lang w:val="en-GB"/>
        </w:rPr>
        <w:t xml:space="preserve">which will be </w:t>
      </w:r>
      <w:r w:rsidRPr="00AD7D4C">
        <w:rPr>
          <w:lang w:val="en-GB"/>
        </w:rPr>
        <w:t xml:space="preserve">useful for better understanding and starting to interpret educational processes </w:t>
      </w:r>
      <w:r>
        <w:rPr>
          <w:lang w:val="en-GB"/>
        </w:rPr>
        <w:t xml:space="preserve">from a </w:t>
      </w:r>
      <w:r w:rsidRPr="00AD7D4C">
        <w:rPr>
          <w:lang w:val="en-GB"/>
        </w:rPr>
        <w:t>sociological</w:t>
      </w:r>
      <w:r>
        <w:rPr>
          <w:lang w:val="en-GB"/>
        </w:rPr>
        <w:t xml:space="preserve"> point of view</w:t>
      </w:r>
      <w:r w:rsidR="00D23BD1" w:rsidRPr="006A13BF">
        <w:rPr>
          <w:lang w:val="en-GB"/>
        </w:rPr>
        <w:t>.</w:t>
      </w:r>
    </w:p>
    <w:p w14:paraId="73F6B17A" w14:textId="77777777" w:rsidR="00CD38DC" w:rsidRPr="006A13BF" w:rsidRDefault="00CD38DC" w:rsidP="00CD38DC">
      <w:pPr>
        <w:pStyle w:val="Testo2"/>
        <w:spacing w:line="240" w:lineRule="exact"/>
        <w:rPr>
          <w:lang w:val="en-GB"/>
        </w:rPr>
      </w:pPr>
    </w:p>
    <w:p w14:paraId="31A47EAA" w14:textId="77777777" w:rsidR="00AD7D4C" w:rsidRDefault="00AD7D4C" w:rsidP="00AD7D4C">
      <w:pPr>
        <w:pStyle w:val="Testo2"/>
        <w:rPr>
          <w:lang w:val="en-GB"/>
        </w:rPr>
      </w:pPr>
      <w:bookmarkStart w:id="1" w:name="_Hlk77762819"/>
      <w:r w:rsidRPr="00B631CA">
        <w:rPr>
          <w:lang w:val="en-GB"/>
        </w:rPr>
        <w:t>Further information can be found on the lecturer's webpage at </w:t>
      </w:r>
      <w:hyperlink r:id="rId8" w:tgtFrame="_blank" w:history="1">
        <w:r w:rsidRPr="00B631CA">
          <w:rPr>
            <w:lang w:val="en-GB"/>
          </w:rPr>
          <w:t>http://docenti.unicatt.it/web/searchByName.do?language=ENG</w:t>
        </w:r>
      </w:hyperlink>
      <w:r w:rsidRPr="00B631CA">
        <w:rPr>
          <w:lang w:val="en-GB"/>
        </w:rPr>
        <w:t> or on the Faculty notice board.</w:t>
      </w:r>
    </w:p>
    <w:bookmarkEnd w:id="1"/>
    <w:p w14:paraId="5C8F61A2" w14:textId="0B9D6E7E" w:rsidR="002C3E12" w:rsidRPr="006A13BF" w:rsidRDefault="002C3E12" w:rsidP="00856DF0">
      <w:pPr>
        <w:pStyle w:val="Testo2"/>
        <w:spacing w:line="240" w:lineRule="exact"/>
        <w:ind w:firstLine="0"/>
        <w:rPr>
          <w:lang w:val="en-GB"/>
        </w:rPr>
      </w:pPr>
    </w:p>
    <w:p w14:paraId="3C126570" w14:textId="2B9FFA39" w:rsidR="002C3E12" w:rsidRPr="006A13BF" w:rsidRDefault="002C3E12" w:rsidP="00856DF0">
      <w:pPr>
        <w:pStyle w:val="Testo2"/>
        <w:spacing w:line="240" w:lineRule="exact"/>
        <w:ind w:firstLine="0"/>
        <w:rPr>
          <w:lang w:val="en-GB"/>
        </w:rPr>
      </w:pPr>
    </w:p>
    <w:p w14:paraId="334F35CC" w14:textId="77777777" w:rsidR="002C3E12" w:rsidRPr="006A13BF" w:rsidRDefault="002C3E12" w:rsidP="00856DF0">
      <w:pPr>
        <w:pStyle w:val="Testo2"/>
        <w:spacing w:line="240" w:lineRule="exact"/>
        <w:ind w:firstLine="0"/>
        <w:rPr>
          <w:lang w:val="en-GB"/>
        </w:rPr>
      </w:pPr>
    </w:p>
    <w:sectPr w:rsidR="002C3E12" w:rsidRPr="006A13B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B594" w14:textId="77777777" w:rsidR="00D8542F" w:rsidRDefault="00D8542F" w:rsidP="00492BDD">
      <w:pPr>
        <w:spacing w:line="240" w:lineRule="auto"/>
      </w:pPr>
      <w:r>
        <w:separator/>
      </w:r>
    </w:p>
  </w:endnote>
  <w:endnote w:type="continuationSeparator" w:id="0">
    <w:p w14:paraId="599FB61B" w14:textId="77777777" w:rsidR="00D8542F" w:rsidRDefault="00D8542F" w:rsidP="00492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5839" w14:textId="77777777" w:rsidR="00D8542F" w:rsidRDefault="00D8542F" w:rsidP="00492BDD">
      <w:pPr>
        <w:spacing w:line="240" w:lineRule="auto"/>
      </w:pPr>
      <w:r>
        <w:separator/>
      </w:r>
    </w:p>
  </w:footnote>
  <w:footnote w:type="continuationSeparator" w:id="0">
    <w:p w14:paraId="6FBF886B" w14:textId="77777777" w:rsidR="00D8542F" w:rsidRDefault="00D8542F" w:rsidP="00492B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0262"/>
    <w:multiLevelType w:val="multilevel"/>
    <w:tmpl w:val="26F6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544A3"/>
    <w:multiLevelType w:val="hybridMultilevel"/>
    <w:tmpl w:val="51B062F2"/>
    <w:lvl w:ilvl="0" w:tplc="6A7EE2DA">
      <w:numFmt w:val="bullet"/>
      <w:lvlText w:val="–"/>
      <w:lvlJc w:val="left"/>
      <w:pPr>
        <w:ind w:left="644" w:hanging="360"/>
      </w:pPr>
      <w:rPr>
        <w:rFonts w:ascii="Times" w:eastAsia="Times New Roman" w:hAnsi="Times" w:cs="Time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7057C8E"/>
    <w:multiLevelType w:val="hybridMultilevel"/>
    <w:tmpl w:val="4418BB9E"/>
    <w:lvl w:ilvl="0" w:tplc="E602938C">
      <w:start w:val="1"/>
      <w:numFmt w:val="decimal"/>
      <w:lvlText w:val="%1."/>
      <w:lvlJc w:val="left"/>
      <w:pPr>
        <w:ind w:left="360" w:hanging="360"/>
      </w:pPr>
      <w:rPr>
        <w:rFont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39E465E"/>
    <w:multiLevelType w:val="hybridMultilevel"/>
    <w:tmpl w:val="ABA6A9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88230789">
    <w:abstractNumId w:val="3"/>
  </w:num>
  <w:num w:numId="2" w16cid:durableId="1058478574">
    <w:abstractNumId w:val="1"/>
  </w:num>
  <w:num w:numId="3" w16cid:durableId="788403004">
    <w:abstractNumId w:val="2"/>
  </w:num>
  <w:num w:numId="4" w16cid:durableId="519054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DC"/>
    <w:rsid w:val="000262A7"/>
    <w:rsid w:val="00027801"/>
    <w:rsid w:val="0003589A"/>
    <w:rsid w:val="00053774"/>
    <w:rsid w:val="00071373"/>
    <w:rsid w:val="000A7BB9"/>
    <w:rsid w:val="000E114A"/>
    <w:rsid w:val="0012062E"/>
    <w:rsid w:val="001344BA"/>
    <w:rsid w:val="00144FD4"/>
    <w:rsid w:val="001A4275"/>
    <w:rsid w:val="0025259A"/>
    <w:rsid w:val="002706FE"/>
    <w:rsid w:val="00271992"/>
    <w:rsid w:val="002817E2"/>
    <w:rsid w:val="002B3553"/>
    <w:rsid w:val="002C3E12"/>
    <w:rsid w:val="002E189C"/>
    <w:rsid w:val="002F44A9"/>
    <w:rsid w:val="00335CB5"/>
    <w:rsid w:val="00336A37"/>
    <w:rsid w:val="00340BF1"/>
    <w:rsid w:val="00356973"/>
    <w:rsid w:val="00364CB0"/>
    <w:rsid w:val="00381CB7"/>
    <w:rsid w:val="003922E1"/>
    <w:rsid w:val="003B6FE4"/>
    <w:rsid w:val="004043E9"/>
    <w:rsid w:val="00432943"/>
    <w:rsid w:val="0044116C"/>
    <w:rsid w:val="004561C4"/>
    <w:rsid w:val="00492BDD"/>
    <w:rsid w:val="004A43F5"/>
    <w:rsid w:val="004C49FB"/>
    <w:rsid w:val="004D07DE"/>
    <w:rsid w:val="004F33B7"/>
    <w:rsid w:val="00507E45"/>
    <w:rsid w:val="00516F30"/>
    <w:rsid w:val="00524FA7"/>
    <w:rsid w:val="0053052E"/>
    <w:rsid w:val="0054427C"/>
    <w:rsid w:val="00552408"/>
    <w:rsid w:val="00561770"/>
    <w:rsid w:val="005811D0"/>
    <w:rsid w:val="005D2931"/>
    <w:rsid w:val="005E0100"/>
    <w:rsid w:val="005E0B4B"/>
    <w:rsid w:val="005F7544"/>
    <w:rsid w:val="00614356"/>
    <w:rsid w:val="0062718C"/>
    <w:rsid w:val="00674BBD"/>
    <w:rsid w:val="0069073B"/>
    <w:rsid w:val="006A00D1"/>
    <w:rsid w:val="006A13BF"/>
    <w:rsid w:val="006A64FF"/>
    <w:rsid w:val="006E4FA3"/>
    <w:rsid w:val="00720840"/>
    <w:rsid w:val="00732FFC"/>
    <w:rsid w:val="00740625"/>
    <w:rsid w:val="007B01F0"/>
    <w:rsid w:val="007B76FF"/>
    <w:rsid w:val="007D3734"/>
    <w:rsid w:val="007E20FC"/>
    <w:rsid w:val="00853583"/>
    <w:rsid w:val="00853D47"/>
    <w:rsid w:val="00856DF0"/>
    <w:rsid w:val="008D5D3F"/>
    <w:rsid w:val="008E7CD2"/>
    <w:rsid w:val="008F01B3"/>
    <w:rsid w:val="008F0373"/>
    <w:rsid w:val="00922227"/>
    <w:rsid w:val="00924344"/>
    <w:rsid w:val="00944060"/>
    <w:rsid w:val="00962903"/>
    <w:rsid w:val="00976375"/>
    <w:rsid w:val="009830F3"/>
    <w:rsid w:val="00992DC2"/>
    <w:rsid w:val="00995ACA"/>
    <w:rsid w:val="009C29C6"/>
    <w:rsid w:val="009E6881"/>
    <w:rsid w:val="00A106A9"/>
    <w:rsid w:val="00A7243D"/>
    <w:rsid w:val="00A776CA"/>
    <w:rsid w:val="00AD7D4C"/>
    <w:rsid w:val="00B314B7"/>
    <w:rsid w:val="00B47393"/>
    <w:rsid w:val="00B5461A"/>
    <w:rsid w:val="00B6297F"/>
    <w:rsid w:val="00B767E7"/>
    <w:rsid w:val="00BA262B"/>
    <w:rsid w:val="00BF1B0C"/>
    <w:rsid w:val="00C00318"/>
    <w:rsid w:val="00C4428B"/>
    <w:rsid w:val="00C635A5"/>
    <w:rsid w:val="00CD38DC"/>
    <w:rsid w:val="00D23BD1"/>
    <w:rsid w:val="00D271AA"/>
    <w:rsid w:val="00D67D2A"/>
    <w:rsid w:val="00D8542F"/>
    <w:rsid w:val="00D85D6F"/>
    <w:rsid w:val="00DA478A"/>
    <w:rsid w:val="00DB7D9A"/>
    <w:rsid w:val="00DF2A34"/>
    <w:rsid w:val="00E03D8D"/>
    <w:rsid w:val="00E17A52"/>
    <w:rsid w:val="00E86220"/>
    <w:rsid w:val="00F129A4"/>
    <w:rsid w:val="00F42F62"/>
    <w:rsid w:val="00F51B6E"/>
    <w:rsid w:val="00F521E1"/>
    <w:rsid w:val="00FC7461"/>
    <w:rsid w:val="00FF4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86D93"/>
  <w15:docId w15:val="{51AFF6D4-9B1D-7F47-A379-2DA6FFE3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1B0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qFormat/>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674BBD"/>
    <w:rPr>
      <w:sz w:val="16"/>
      <w:szCs w:val="16"/>
    </w:rPr>
  </w:style>
  <w:style w:type="paragraph" w:styleId="Testocommento">
    <w:name w:val="annotation text"/>
    <w:basedOn w:val="Normale"/>
    <w:link w:val="TestocommentoCarattere"/>
    <w:uiPriority w:val="99"/>
    <w:unhideWhenUsed/>
    <w:rsid w:val="00674BBD"/>
    <w:pPr>
      <w:spacing w:line="240" w:lineRule="auto"/>
    </w:pPr>
  </w:style>
  <w:style w:type="character" w:customStyle="1" w:styleId="TestocommentoCarattere">
    <w:name w:val="Testo commento Carattere"/>
    <w:basedOn w:val="Carpredefinitoparagrafo"/>
    <w:link w:val="Testocommento"/>
    <w:uiPriority w:val="99"/>
    <w:rsid w:val="00674BBD"/>
    <w:rPr>
      <w:rFonts w:ascii="Times" w:hAnsi="Times"/>
    </w:rPr>
  </w:style>
  <w:style w:type="paragraph" w:styleId="Soggettocommento">
    <w:name w:val="annotation subject"/>
    <w:basedOn w:val="Testocommento"/>
    <w:next w:val="Testocommento"/>
    <w:link w:val="SoggettocommentoCarattere"/>
    <w:uiPriority w:val="99"/>
    <w:semiHidden/>
    <w:unhideWhenUsed/>
    <w:rsid w:val="00674BBD"/>
    <w:rPr>
      <w:b/>
      <w:bCs/>
    </w:rPr>
  </w:style>
  <w:style w:type="character" w:customStyle="1" w:styleId="SoggettocommentoCarattere">
    <w:name w:val="Soggetto commento Carattere"/>
    <w:basedOn w:val="TestocommentoCarattere"/>
    <w:link w:val="Soggettocommento"/>
    <w:uiPriority w:val="99"/>
    <w:semiHidden/>
    <w:rsid w:val="00674BBD"/>
    <w:rPr>
      <w:rFonts w:ascii="Times" w:hAnsi="Times"/>
      <w:b/>
      <w:bCs/>
    </w:rPr>
  </w:style>
  <w:style w:type="paragraph" w:styleId="Testofumetto">
    <w:name w:val="Balloon Text"/>
    <w:basedOn w:val="Normale"/>
    <w:link w:val="TestofumettoCarattere"/>
    <w:uiPriority w:val="99"/>
    <w:semiHidden/>
    <w:unhideWhenUsed/>
    <w:rsid w:val="00674BB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4BBD"/>
    <w:rPr>
      <w:rFonts w:ascii="Tahoma" w:hAnsi="Tahoma" w:cs="Tahoma"/>
      <w:sz w:val="16"/>
      <w:szCs w:val="16"/>
    </w:rPr>
  </w:style>
  <w:style w:type="paragraph" w:styleId="Intestazione">
    <w:name w:val="header"/>
    <w:basedOn w:val="Normale"/>
    <w:link w:val="IntestazioneCarattere"/>
    <w:uiPriority w:val="99"/>
    <w:unhideWhenUsed/>
    <w:rsid w:val="00492BD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92BDD"/>
    <w:rPr>
      <w:rFonts w:ascii="Times" w:hAnsi="Times"/>
    </w:rPr>
  </w:style>
  <w:style w:type="paragraph" w:styleId="Pidipagina">
    <w:name w:val="footer"/>
    <w:basedOn w:val="Normale"/>
    <w:link w:val="PidipaginaCarattere"/>
    <w:uiPriority w:val="99"/>
    <w:unhideWhenUsed/>
    <w:rsid w:val="00492BD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92BDD"/>
    <w:rPr>
      <w:rFonts w:ascii="Times" w:hAnsi="Times"/>
    </w:rPr>
  </w:style>
  <w:style w:type="character" w:styleId="Collegamentoipertestuale">
    <w:name w:val="Hyperlink"/>
    <w:basedOn w:val="Carpredefinitoparagrafo"/>
    <w:unhideWhenUsed/>
    <w:rsid w:val="00BF1B0C"/>
    <w:rPr>
      <w:color w:val="0563C1" w:themeColor="hyperlink"/>
      <w:u w:val="single"/>
    </w:rPr>
  </w:style>
  <w:style w:type="paragraph" w:styleId="Paragrafoelenco">
    <w:name w:val="List Paragraph"/>
    <w:basedOn w:val="Normale"/>
    <w:uiPriority w:val="34"/>
    <w:qFormat/>
    <w:rsid w:val="007B76FF"/>
    <w:pPr>
      <w:ind w:left="720"/>
      <w:contextualSpacing/>
    </w:pPr>
  </w:style>
  <w:style w:type="paragraph" w:customStyle="1" w:styleId="inline-block">
    <w:name w:val="inline-block"/>
    <w:basedOn w:val="Normale"/>
    <w:rsid w:val="007B76FF"/>
    <w:pPr>
      <w:tabs>
        <w:tab w:val="clear" w:pos="284"/>
      </w:tabs>
      <w:spacing w:before="100" w:beforeAutospacing="1" w:after="100" w:afterAutospacing="1" w:line="240" w:lineRule="auto"/>
      <w:jc w:val="left"/>
    </w:pPr>
    <w:rPr>
      <w:rFonts w:ascii="Times New Roman" w:hAnsi="Times New Roman"/>
      <w:sz w:val="24"/>
      <w:szCs w:val="24"/>
    </w:rPr>
  </w:style>
  <w:style w:type="character" w:styleId="Enfasigrassetto">
    <w:name w:val="Strong"/>
    <w:basedOn w:val="Carpredefinitoparagrafo"/>
    <w:uiPriority w:val="22"/>
    <w:qFormat/>
    <w:rsid w:val="007B76FF"/>
    <w:rPr>
      <w:b/>
      <w:bCs/>
    </w:rPr>
  </w:style>
  <w:style w:type="character" w:styleId="Menzionenonrisolta">
    <w:name w:val="Unresolved Mention"/>
    <w:basedOn w:val="Carpredefinitoparagrafo"/>
    <w:uiPriority w:val="99"/>
    <w:semiHidden/>
    <w:unhideWhenUsed/>
    <w:rsid w:val="002C3E12"/>
    <w:rPr>
      <w:color w:val="605E5C"/>
      <w:shd w:val="clear" w:color="auto" w:fill="E1DFDD"/>
    </w:rPr>
  </w:style>
  <w:style w:type="paragraph" w:styleId="NormaleWeb">
    <w:name w:val="Normal (Web)"/>
    <w:basedOn w:val="Normale"/>
    <w:uiPriority w:val="99"/>
    <w:unhideWhenUsed/>
    <w:rsid w:val="00995ACA"/>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mceitemhidden">
    <w:name w:val="mceitemhidden"/>
    <w:basedOn w:val="Carpredefinitoparagrafo"/>
    <w:rsid w:val="00995ACA"/>
  </w:style>
  <w:style w:type="character" w:customStyle="1" w:styleId="Titolo1Carattere">
    <w:name w:val="Titolo 1 Carattere"/>
    <w:basedOn w:val="Carpredefinitoparagrafo"/>
    <w:link w:val="Titolo1"/>
    <w:rsid w:val="00A106A9"/>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90009">
      <w:bodyDiv w:val="1"/>
      <w:marLeft w:val="0"/>
      <w:marRight w:val="0"/>
      <w:marTop w:val="0"/>
      <w:marBottom w:val="0"/>
      <w:divBdr>
        <w:top w:val="none" w:sz="0" w:space="0" w:color="auto"/>
        <w:left w:val="none" w:sz="0" w:space="0" w:color="auto"/>
        <w:bottom w:val="none" w:sz="0" w:space="0" w:color="auto"/>
        <w:right w:val="none" w:sz="0" w:space="0" w:color="auto"/>
      </w:divBdr>
    </w:div>
    <w:div w:id="13820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281AA2-BECD-774B-A4CF-223C9168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997</Words>
  <Characters>5772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4</cp:revision>
  <cp:lastPrinted>2003-03-27T10:42:00Z</cp:lastPrinted>
  <dcterms:created xsi:type="dcterms:W3CDTF">2023-01-13T10:30:00Z</dcterms:created>
  <dcterms:modified xsi:type="dcterms:W3CDTF">2023-02-01T14:35:00Z</dcterms:modified>
</cp:coreProperties>
</file>