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674A" w14:textId="77777777" w:rsidR="009A12A9" w:rsidRPr="00A942C6" w:rsidRDefault="009A12A9" w:rsidP="009A12A9">
      <w:pPr>
        <w:pStyle w:val="Titolo2"/>
        <w:rPr>
          <w:b/>
          <w:smallCaps w:val="0"/>
          <w:sz w:val="20"/>
          <w:lang w:val="en-GB"/>
        </w:rPr>
      </w:pPr>
      <w:r w:rsidRPr="00A942C6">
        <w:rPr>
          <w:b/>
          <w:smallCaps w:val="0"/>
          <w:sz w:val="20"/>
          <w:lang w:val="en-GB"/>
        </w:rPr>
        <w:t>Workshop: Educational Design</w:t>
      </w:r>
    </w:p>
    <w:p w14:paraId="38080024" w14:textId="3126D0E7" w:rsidR="0054267A" w:rsidRPr="00A942C6" w:rsidRDefault="0072459E" w:rsidP="0054267A">
      <w:pPr>
        <w:pStyle w:val="Titolo2"/>
        <w:rPr>
          <w:b/>
          <w:szCs w:val="18"/>
          <w:lang w:val="en-GB"/>
        </w:rPr>
      </w:pPr>
      <w:r w:rsidRPr="00A942C6">
        <w:rPr>
          <w:lang w:val="en-GB"/>
        </w:rPr>
        <w:t>Paola Ronchi</w:t>
      </w:r>
    </w:p>
    <w:p w14:paraId="5FF8B908" w14:textId="77777777" w:rsidR="009A12A9" w:rsidRPr="00A942C6" w:rsidRDefault="009A12A9" w:rsidP="009A12A9">
      <w:pPr>
        <w:spacing w:before="240" w:after="120"/>
        <w:rPr>
          <w:b/>
          <w:i/>
          <w:sz w:val="18"/>
          <w:lang w:val="en-GB"/>
        </w:rPr>
      </w:pPr>
      <w:bookmarkStart w:id="0" w:name="_Hlk76557115"/>
      <w:bookmarkStart w:id="1" w:name="_Hlk77762951"/>
      <w:r w:rsidRPr="00A942C6">
        <w:rPr>
          <w:b/>
          <w:i/>
          <w:sz w:val="18"/>
          <w:lang w:val="en-GB"/>
        </w:rPr>
        <w:t xml:space="preserve">WORKSHOP AIMS AND INTENDED LEARNING OUTCOMES </w:t>
      </w:r>
      <w:bookmarkEnd w:id="0"/>
    </w:p>
    <w:bookmarkEnd w:id="1"/>
    <w:p w14:paraId="471014E5" w14:textId="31C4F9FE" w:rsidR="00C9344C" w:rsidRPr="00A942C6" w:rsidRDefault="00A942C6" w:rsidP="00C9344C">
      <w:pPr>
        <w:spacing w:after="120" w:line="240" w:lineRule="exact"/>
        <w:rPr>
          <w:szCs w:val="20"/>
          <w:lang w:val="en-GB" w:eastAsia="en-US"/>
        </w:rPr>
      </w:pPr>
      <w:r w:rsidRPr="00A942C6">
        <w:rPr>
          <w:szCs w:val="20"/>
          <w:lang w:val="en-GB" w:eastAsia="en-US"/>
        </w:rPr>
        <w:t xml:space="preserve">The workshop, </w:t>
      </w:r>
      <w:r w:rsidR="005712DC">
        <w:rPr>
          <w:szCs w:val="20"/>
          <w:lang w:val="en-GB" w:eastAsia="en-US"/>
        </w:rPr>
        <w:t>designed</w:t>
      </w:r>
      <w:r w:rsidRPr="00A942C6">
        <w:rPr>
          <w:szCs w:val="20"/>
          <w:lang w:val="en-GB" w:eastAsia="en-US"/>
        </w:rPr>
        <w:t xml:space="preserve"> to encourage the integration of theory and practice in the interpretation of the professional role, is aimed at acquiring the “designing” target skill, structured into its different dimensions. At the end of the course, students will be able to</w:t>
      </w:r>
      <w:r w:rsidR="00C9344C" w:rsidRPr="00A942C6">
        <w:rPr>
          <w:szCs w:val="20"/>
          <w:lang w:val="en-GB" w:eastAsia="en-US"/>
        </w:rPr>
        <w:t>:</w:t>
      </w:r>
    </w:p>
    <w:p w14:paraId="138E4822" w14:textId="77777777" w:rsidR="00A942C6" w:rsidRPr="00A942C6" w:rsidRDefault="00A942C6" w:rsidP="00A942C6">
      <w:pPr>
        <w:numPr>
          <w:ilvl w:val="0"/>
          <w:numId w:val="10"/>
        </w:numPr>
        <w:spacing w:after="120" w:line="240" w:lineRule="exact"/>
        <w:ind w:left="714" w:hanging="357"/>
        <w:contextualSpacing/>
        <w:rPr>
          <w:szCs w:val="20"/>
          <w:lang w:val="en-GB" w:eastAsia="en-US"/>
        </w:rPr>
      </w:pPr>
      <w:r w:rsidRPr="00A942C6">
        <w:rPr>
          <w:szCs w:val="20"/>
          <w:lang w:val="en-GB" w:eastAsia="en-US"/>
        </w:rPr>
        <w:t>translate the analysis of contexts into the formulation of educational and training problems;</w:t>
      </w:r>
    </w:p>
    <w:p w14:paraId="5471F7B9" w14:textId="77777777" w:rsidR="00A942C6" w:rsidRPr="00A942C6" w:rsidRDefault="00A942C6" w:rsidP="00A942C6">
      <w:pPr>
        <w:numPr>
          <w:ilvl w:val="0"/>
          <w:numId w:val="10"/>
        </w:numPr>
        <w:spacing w:after="120" w:line="240" w:lineRule="exact"/>
        <w:ind w:left="714" w:hanging="357"/>
        <w:contextualSpacing/>
        <w:rPr>
          <w:szCs w:val="20"/>
          <w:lang w:val="en-GB" w:eastAsia="en-US"/>
        </w:rPr>
      </w:pPr>
      <w:r w:rsidRPr="00A942C6">
        <w:rPr>
          <w:szCs w:val="20"/>
          <w:lang w:val="en-GB" w:eastAsia="en-US"/>
        </w:rPr>
        <w:t>identify needs and goals;</w:t>
      </w:r>
    </w:p>
    <w:p w14:paraId="333956F7" w14:textId="77777777" w:rsidR="00A942C6" w:rsidRPr="00A942C6" w:rsidRDefault="00A942C6" w:rsidP="00A942C6">
      <w:pPr>
        <w:numPr>
          <w:ilvl w:val="0"/>
          <w:numId w:val="10"/>
        </w:numPr>
        <w:spacing w:after="120" w:line="240" w:lineRule="exact"/>
        <w:ind w:left="714" w:hanging="357"/>
        <w:contextualSpacing/>
        <w:rPr>
          <w:szCs w:val="20"/>
          <w:lang w:val="en-GB" w:eastAsia="en-US"/>
        </w:rPr>
      </w:pPr>
      <w:r w:rsidRPr="00A942C6">
        <w:rPr>
          <w:szCs w:val="20"/>
          <w:lang w:val="en-GB" w:eastAsia="en-US"/>
        </w:rPr>
        <w:t>formulate verifiable objectives;</w:t>
      </w:r>
    </w:p>
    <w:p w14:paraId="39CA04A4" w14:textId="77777777" w:rsidR="00A942C6" w:rsidRPr="00A942C6" w:rsidRDefault="00A942C6" w:rsidP="00A942C6">
      <w:pPr>
        <w:numPr>
          <w:ilvl w:val="0"/>
          <w:numId w:val="10"/>
        </w:numPr>
        <w:spacing w:after="120" w:line="240" w:lineRule="exact"/>
        <w:ind w:left="714" w:hanging="357"/>
        <w:contextualSpacing/>
        <w:rPr>
          <w:szCs w:val="20"/>
          <w:lang w:val="en-GB" w:eastAsia="en-US"/>
        </w:rPr>
      </w:pPr>
      <w:r w:rsidRPr="00A942C6">
        <w:rPr>
          <w:szCs w:val="20"/>
          <w:lang w:val="en-GB" w:eastAsia="en-US"/>
        </w:rPr>
        <w:t>choose methods, techniques and tools that are functional to the subjects and contexts of reference;</w:t>
      </w:r>
    </w:p>
    <w:p w14:paraId="1620E94A" w14:textId="77777777" w:rsidR="00A942C6" w:rsidRPr="00A942C6" w:rsidRDefault="00A942C6" w:rsidP="00A942C6">
      <w:pPr>
        <w:numPr>
          <w:ilvl w:val="0"/>
          <w:numId w:val="10"/>
        </w:numPr>
        <w:spacing w:after="120" w:line="240" w:lineRule="exact"/>
        <w:ind w:left="714" w:hanging="357"/>
        <w:contextualSpacing/>
        <w:rPr>
          <w:szCs w:val="20"/>
          <w:lang w:val="en-GB" w:eastAsia="en-US"/>
        </w:rPr>
      </w:pPr>
      <w:r w:rsidRPr="00A942C6">
        <w:rPr>
          <w:szCs w:val="20"/>
          <w:lang w:val="en-GB" w:eastAsia="en-US"/>
        </w:rPr>
        <w:t>set the timing for the intervention;</w:t>
      </w:r>
    </w:p>
    <w:p w14:paraId="07A269F8" w14:textId="77777777" w:rsidR="00A942C6" w:rsidRPr="00A942C6" w:rsidRDefault="00A942C6" w:rsidP="00A942C6">
      <w:pPr>
        <w:numPr>
          <w:ilvl w:val="0"/>
          <w:numId w:val="10"/>
        </w:numPr>
        <w:spacing w:after="120" w:line="240" w:lineRule="exact"/>
        <w:ind w:left="714" w:hanging="357"/>
        <w:contextualSpacing/>
        <w:rPr>
          <w:szCs w:val="20"/>
          <w:lang w:val="en-GB" w:eastAsia="en-US"/>
        </w:rPr>
      </w:pPr>
      <w:r w:rsidRPr="00A942C6">
        <w:rPr>
          <w:szCs w:val="20"/>
          <w:lang w:val="en-GB" w:eastAsia="en-US"/>
        </w:rPr>
        <w:t>identify resources;</w:t>
      </w:r>
    </w:p>
    <w:p w14:paraId="5042AB98" w14:textId="7CC7F767" w:rsidR="005A6CA5" w:rsidRPr="00A942C6" w:rsidRDefault="00A942C6" w:rsidP="00A942C6">
      <w:pPr>
        <w:numPr>
          <w:ilvl w:val="0"/>
          <w:numId w:val="10"/>
        </w:numPr>
        <w:spacing w:after="120" w:line="240" w:lineRule="exact"/>
        <w:ind w:left="714" w:hanging="357"/>
        <w:contextualSpacing/>
        <w:rPr>
          <w:szCs w:val="20"/>
          <w:lang w:val="en-GB" w:eastAsia="en-US"/>
        </w:rPr>
      </w:pPr>
      <w:r w:rsidRPr="00A942C6">
        <w:rPr>
          <w:szCs w:val="20"/>
          <w:lang w:val="en-GB" w:eastAsia="en-US"/>
        </w:rPr>
        <w:t>provide for monitoring tools</w:t>
      </w:r>
      <w:r w:rsidR="00C9344C" w:rsidRPr="00A942C6">
        <w:rPr>
          <w:szCs w:val="20"/>
          <w:lang w:val="en-GB" w:eastAsia="en-US"/>
        </w:rPr>
        <w:t>.</w:t>
      </w:r>
    </w:p>
    <w:p w14:paraId="11639B33" w14:textId="77777777" w:rsidR="009A12A9" w:rsidRPr="00A942C6" w:rsidRDefault="009A12A9" w:rsidP="009A12A9">
      <w:pPr>
        <w:spacing w:before="240" w:after="120" w:line="240" w:lineRule="exact"/>
        <w:rPr>
          <w:rFonts w:ascii="Times" w:hAnsi="Times" w:cs="Times"/>
          <w:b/>
          <w:bCs/>
          <w:i/>
          <w:iCs/>
          <w:sz w:val="18"/>
          <w:szCs w:val="18"/>
          <w:lang w:val="en-GB"/>
        </w:rPr>
      </w:pPr>
      <w:bookmarkStart w:id="2" w:name="_Hlk117840662"/>
      <w:r w:rsidRPr="00A942C6">
        <w:rPr>
          <w:rFonts w:ascii="Times" w:hAnsi="Times" w:cs="Times"/>
          <w:b/>
          <w:bCs/>
          <w:i/>
          <w:iCs/>
          <w:sz w:val="18"/>
          <w:szCs w:val="18"/>
          <w:lang w:val="en-GB"/>
        </w:rPr>
        <w:t>DESCRIPTION OF THE ACTIVITIES</w:t>
      </w:r>
    </w:p>
    <w:p w14:paraId="01BE8628" w14:textId="42B7106F" w:rsidR="00C9344C" w:rsidRPr="00A942C6" w:rsidRDefault="00A942C6" w:rsidP="00C9344C">
      <w:pPr>
        <w:spacing w:before="120" w:after="120" w:line="240" w:lineRule="exact"/>
        <w:contextualSpacing/>
        <w:rPr>
          <w:iCs/>
          <w:szCs w:val="20"/>
          <w:lang w:val="en-GB"/>
        </w:rPr>
      </w:pPr>
      <w:bookmarkStart w:id="3" w:name="_Hlk120041252"/>
      <w:bookmarkEnd w:id="2"/>
      <w:r w:rsidRPr="00A942C6">
        <w:rPr>
          <w:iCs/>
          <w:szCs w:val="20"/>
          <w:lang w:val="en-GB"/>
        </w:rPr>
        <w:t>The meetings include an alternation between in-depth study and individual and group practical exercises concerning the different areas of exercise of the education profession. Particular attention will be paid to planning in educational services for children aged 0 to 3 years</w:t>
      </w:r>
      <w:bookmarkEnd w:id="3"/>
      <w:r w:rsidR="00C9344C" w:rsidRPr="00A942C6">
        <w:rPr>
          <w:iCs/>
          <w:szCs w:val="20"/>
          <w:lang w:val="en-GB"/>
        </w:rPr>
        <w:t>.</w:t>
      </w:r>
    </w:p>
    <w:p w14:paraId="78C05B00" w14:textId="36867F0E" w:rsidR="00C9344C" w:rsidRPr="00A942C6" w:rsidRDefault="00A942C6" w:rsidP="00C9344C">
      <w:pPr>
        <w:spacing w:before="240" w:after="120" w:line="240" w:lineRule="exact"/>
        <w:rPr>
          <w:iCs/>
          <w:szCs w:val="20"/>
          <w:lang w:val="en-GB"/>
        </w:rPr>
      </w:pPr>
      <w:bookmarkStart w:id="4" w:name="_Hlk120041259"/>
      <w:r w:rsidRPr="00A942C6">
        <w:rPr>
          <w:iCs/>
          <w:szCs w:val="20"/>
          <w:lang w:val="en-GB"/>
        </w:rPr>
        <w:t>Workshop activities include</w:t>
      </w:r>
      <w:bookmarkEnd w:id="4"/>
      <w:r w:rsidR="00C9344C" w:rsidRPr="00A942C6">
        <w:rPr>
          <w:iCs/>
          <w:szCs w:val="20"/>
          <w:lang w:val="en-GB"/>
        </w:rPr>
        <w:t xml:space="preserve">: </w:t>
      </w:r>
    </w:p>
    <w:p w14:paraId="71D4C9E1" w14:textId="51014037" w:rsidR="001968A2" w:rsidRPr="00A942C6" w:rsidRDefault="00A942C6" w:rsidP="001968A2">
      <w:pPr>
        <w:numPr>
          <w:ilvl w:val="0"/>
          <w:numId w:val="8"/>
        </w:numPr>
        <w:spacing w:before="120" w:after="120" w:line="240" w:lineRule="exact"/>
        <w:contextualSpacing/>
        <w:rPr>
          <w:iCs/>
          <w:szCs w:val="20"/>
          <w:lang w:val="en-GB"/>
        </w:rPr>
      </w:pPr>
      <w:bookmarkStart w:id="5" w:name="_Hlk120041281"/>
      <w:r w:rsidRPr="00A942C6">
        <w:rPr>
          <w:iCs/>
          <w:szCs w:val="20"/>
          <w:lang w:val="en-GB"/>
        </w:rPr>
        <w:t>project analysis: strengths and improvement points</w:t>
      </w:r>
      <w:bookmarkEnd w:id="5"/>
      <w:r w:rsidR="001968A2" w:rsidRPr="00A942C6">
        <w:rPr>
          <w:iCs/>
          <w:szCs w:val="20"/>
          <w:lang w:val="en-GB"/>
        </w:rPr>
        <w:t>;</w:t>
      </w:r>
    </w:p>
    <w:p w14:paraId="0B51C423" w14:textId="78C18315" w:rsidR="001968A2" w:rsidRPr="00A942C6" w:rsidRDefault="00A942C6" w:rsidP="001968A2">
      <w:pPr>
        <w:numPr>
          <w:ilvl w:val="0"/>
          <w:numId w:val="8"/>
        </w:numPr>
        <w:spacing w:before="120" w:after="120" w:line="240" w:lineRule="exact"/>
        <w:contextualSpacing/>
        <w:rPr>
          <w:iCs/>
          <w:szCs w:val="20"/>
          <w:lang w:val="en-GB"/>
        </w:rPr>
      </w:pPr>
      <w:r w:rsidRPr="00A942C6">
        <w:rPr>
          <w:iCs/>
          <w:szCs w:val="20"/>
          <w:lang w:val="en-GB"/>
        </w:rPr>
        <w:t>planning according to the different educational and training contexts</w:t>
      </w:r>
      <w:r w:rsidR="001968A2" w:rsidRPr="00A942C6">
        <w:rPr>
          <w:iCs/>
          <w:szCs w:val="20"/>
          <w:lang w:val="en-GB"/>
        </w:rPr>
        <w:t>;</w:t>
      </w:r>
    </w:p>
    <w:p w14:paraId="5ADE2EE2" w14:textId="0B1C5FF8" w:rsidR="001968A2" w:rsidRPr="00A942C6" w:rsidRDefault="00A942C6" w:rsidP="001968A2">
      <w:pPr>
        <w:numPr>
          <w:ilvl w:val="0"/>
          <w:numId w:val="8"/>
        </w:numPr>
        <w:spacing w:before="120" w:after="120" w:line="240" w:lineRule="exact"/>
        <w:contextualSpacing/>
        <w:rPr>
          <w:iCs/>
          <w:szCs w:val="20"/>
          <w:lang w:val="en-GB"/>
        </w:rPr>
      </w:pPr>
      <w:r w:rsidRPr="00A942C6">
        <w:rPr>
          <w:iCs/>
          <w:szCs w:val="20"/>
          <w:lang w:val="en-GB"/>
        </w:rPr>
        <w:t>resource management for the implementation of educational and training interventions</w:t>
      </w:r>
      <w:r w:rsidR="001968A2" w:rsidRPr="00A942C6">
        <w:rPr>
          <w:iCs/>
          <w:szCs w:val="20"/>
          <w:lang w:val="en-GB"/>
        </w:rPr>
        <w:t>;</w:t>
      </w:r>
    </w:p>
    <w:p w14:paraId="18B96879" w14:textId="51A17AB8" w:rsidR="001968A2" w:rsidRPr="00A942C6" w:rsidRDefault="00A942C6" w:rsidP="001968A2">
      <w:pPr>
        <w:numPr>
          <w:ilvl w:val="0"/>
          <w:numId w:val="8"/>
        </w:numPr>
        <w:spacing w:before="120" w:after="120" w:line="240" w:lineRule="exact"/>
        <w:contextualSpacing/>
        <w:rPr>
          <w:iCs/>
          <w:szCs w:val="20"/>
          <w:lang w:val="en-GB"/>
        </w:rPr>
      </w:pPr>
      <w:r w:rsidRPr="00A942C6">
        <w:rPr>
          <w:iCs/>
          <w:szCs w:val="20"/>
          <w:lang w:val="en-GB"/>
        </w:rPr>
        <w:t>designing tools</w:t>
      </w:r>
      <w:r w:rsidR="005303AD" w:rsidRPr="00A942C6">
        <w:rPr>
          <w:iCs/>
          <w:szCs w:val="20"/>
          <w:lang w:val="en-GB"/>
        </w:rPr>
        <w:t>;</w:t>
      </w:r>
    </w:p>
    <w:p w14:paraId="1BE9B1AA" w14:textId="6490461A" w:rsidR="001968A2" w:rsidRPr="00A942C6" w:rsidRDefault="00A942C6" w:rsidP="001968A2">
      <w:pPr>
        <w:numPr>
          <w:ilvl w:val="0"/>
          <w:numId w:val="8"/>
        </w:numPr>
        <w:spacing w:before="120" w:after="120" w:line="240" w:lineRule="exact"/>
        <w:contextualSpacing/>
        <w:rPr>
          <w:iCs/>
          <w:szCs w:val="20"/>
          <w:lang w:val="en-GB"/>
        </w:rPr>
      </w:pPr>
      <w:r w:rsidRPr="00A942C6">
        <w:rPr>
          <w:iCs/>
          <w:szCs w:val="20"/>
          <w:lang w:val="en-GB"/>
        </w:rPr>
        <w:t>listening to projects carried out in educational and training areas</w:t>
      </w:r>
      <w:r w:rsidR="001968A2" w:rsidRPr="00A942C6">
        <w:rPr>
          <w:iCs/>
          <w:szCs w:val="20"/>
          <w:lang w:val="en-GB"/>
        </w:rPr>
        <w:t>;</w:t>
      </w:r>
    </w:p>
    <w:p w14:paraId="574B2823" w14:textId="01391011" w:rsidR="00AC45CE" w:rsidRPr="00A942C6" w:rsidRDefault="00A942C6" w:rsidP="001968A2">
      <w:pPr>
        <w:numPr>
          <w:ilvl w:val="0"/>
          <w:numId w:val="8"/>
        </w:numPr>
        <w:spacing w:before="120" w:after="120" w:line="240" w:lineRule="exact"/>
        <w:contextualSpacing/>
        <w:rPr>
          <w:iCs/>
          <w:szCs w:val="20"/>
          <w:lang w:val="en-GB"/>
        </w:rPr>
      </w:pPr>
      <w:bookmarkStart w:id="6" w:name="_Hlk120041334"/>
      <w:r w:rsidRPr="00A942C6">
        <w:rPr>
          <w:iCs/>
          <w:szCs w:val="20"/>
          <w:lang w:val="en-GB"/>
        </w:rPr>
        <w:t>small group planning exercises</w:t>
      </w:r>
      <w:bookmarkEnd w:id="6"/>
      <w:r w:rsidR="001968A2" w:rsidRPr="00A942C6">
        <w:rPr>
          <w:iCs/>
          <w:szCs w:val="20"/>
          <w:lang w:val="en-GB"/>
        </w:rPr>
        <w:t>.</w:t>
      </w:r>
    </w:p>
    <w:p w14:paraId="4B3E0E22" w14:textId="77777777" w:rsidR="009A12A9" w:rsidRPr="00A942C6" w:rsidRDefault="009A12A9" w:rsidP="009A12A9">
      <w:pPr>
        <w:spacing w:before="240" w:after="120" w:line="240" w:lineRule="exact"/>
        <w:rPr>
          <w:b/>
          <w:i/>
          <w:sz w:val="18"/>
          <w:lang w:val="en-GB"/>
        </w:rPr>
      </w:pPr>
      <w:bookmarkStart w:id="7" w:name="_Hlk76557191"/>
      <w:bookmarkStart w:id="8" w:name="_Hlk77763458"/>
      <w:r w:rsidRPr="00A942C6">
        <w:rPr>
          <w:b/>
          <w:i/>
          <w:sz w:val="18"/>
          <w:lang w:val="en-GB"/>
        </w:rPr>
        <w:t>TEACHING METHOD</w:t>
      </w:r>
      <w:bookmarkEnd w:id="7"/>
    </w:p>
    <w:p w14:paraId="3ED33365" w14:textId="6356BCD7" w:rsidR="001968A2" w:rsidRPr="00A942C6" w:rsidRDefault="00A942C6" w:rsidP="005A6CA5">
      <w:pPr>
        <w:spacing w:before="120" w:after="120" w:line="240" w:lineRule="exact"/>
        <w:contextualSpacing/>
        <w:rPr>
          <w:iCs/>
          <w:szCs w:val="20"/>
          <w:lang w:val="en-GB"/>
        </w:rPr>
      </w:pPr>
      <w:bookmarkStart w:id="9" w:name="_Hlk120041372"/>
      <w:bookmarkEnd w:id="8"/>
      <w:r w:rsidRPr="00A942C6">
        <w:rPr>
          <w:iCs/>
          <w:szCs w:val="20"/>
          <w:lang w:val="en-GB"/>
        </w:rPr>
        <w:t>The workshop favours a form of active learning and engages the participants in the direct practical experience of the theoretical concepts and skills taught</w:t>
      </w:r>
      <w:bookmarkEnd w:id="9"/>
      <w:r w:rsidR="00C9139B" w:rsidRPr="00A942C6">
        <w:rPr>
          <w:iCs/>
          <w:szCs w:val="20"/>
          <w:lang w:val="en-GB"/>
        </w:rPr>
        <w:t xml:space="preserve">. </w:t>
      </w:r>
    </w:p>
    <w:p w14:paraId="0991BF14" w14:textId="6F128392" w:rsidR="003D2BF0" w:rsidRPr="00A942C6" w:rsidRDefault="00A942C6" w:rsidP="003D2BF0">
      <w:pPr>
        <w:spacing w:before="120" w:after="120" w:line="240" w:lineRule="exact"/>
        <w:contextualSpacing/>
        <w:rPr>
          <w:iCs/>
          <w:szCs w:val="20"/>
          <w:lang w:val="en-GB"/>
        </w:rPr>
      </w:pPr>
      <w:r w:rsidRPr="00C21909">
        <w:rPr>
          <w:iCs/>
          <w:szCs w:val="20"/>
          <w:lang w:val="en-GB"/>
        </w:rPr>
        <w:t>The wor</w:t>
      </w:r>
      <w:r>
        <w:rPr>
          <w:iCs/>
          <w:szCs w:val="20"/>
          <w:lang w:val="en-GB"/>
        </w:rPr>
        <w:t>k</w:t>
      </w:r>
      <w:r w:rsidRPr="00C21909">
        <w:rPr>
          <w:iCs/>
          <w:szCs w:val="20"/>
          <w:lang w:val="en-GB"/>
        </w:rPr>
        <w:t>shop will also offer listening activities and analys</w:t>
      </w:r>
      <w:r w:rsidR="008C3EFC">
        <w:rPr>
          <w:iCs/>
          <w:szCs w:val="20"/>
          <w:lang w:val="en-GB"/>
        </w:rPr>
        <w:t>i</w:t>
      </w:r>
      <w:r w:rsidRPr="00C21909">
        <w:rPr>
          <w:iCs/>
          <w:szCs w:val="20"/>
          <w:lang w:val="en-GB"/>
        </w:rPr>
        <w:t>s of educational projects, examples of projects carried out e</w:t>
      </w:r>
      <w:r>
        <w:rPr>
          <w:iCs/>
          <w:szCs w:val="20"/>
          <w:lang w:val="en-GB"/>
        </w:rPr>
        <w:t>x</w:t>
      </w:r>
      <w:r w:rsidRPr="00C21909">
        <w:rPr>
          <w:iCs/>
          <w:szCs w:val="20"/>
          <w:lang w:val="en-GB"/>
        </w:rPr>
        <w:t xml:space="preserve">plained by expert in various sectors, exercises </w:t>
      </w:r>
      <w:r w:rsidRPr="00C21909">
        <w:rPr>
          <w:iCs/>
          <w:szCs w:val="20"/>
          <w:lang w:val="en-GB"/>
        </w:rPr>
        <w:lastRenderedPageBreak/>
        <w:t>and experiments in subgroups, re-reading and re-elaboration in plenary of the work carried out.</w:t>
      </w:r>
    </w:p>
    <w:p w14:paraId="3B499821" w14:textId="77777777" w:rsidR="009A12A9" w:rsidRPr="00A942C6" w:rsidRDefault="009A12A9" w:rsidP="009A12A9">
      <w:pPr>
        <w:spacing w:before="240" w:after="120"/>
        <w:rPr>
          <w:rFonts w:ascii="Times" w:hAnsi="Times" w:cs="Times"/>
          <w:b/>
          <w:bCs/>
          <w:i/>
          <w:iCs/>
          <w:sz w:val="18"/>
          <w:szCs w:val="18"/>
          <w:lang w:val="en-GB"/>
        </w:rPr>
      </w:pPr>
      <w:bookmarkStart w:id="10" w:name="_Hlk76557213"/>
      <w:bookmarkStart w:id="11" w:name="_Hlk117840679"/>
      <w:r w:rsidRPr="00A942C6">
        <w:rPr>
          <w:b/>
          <w:i/>
          <w:sz w:val="18"/>
          <w:lang w:val="en-GB"/>
        </w:rPr>
        <w:t>ASSESSMENT METHOD AND CRITERIA</w:t>
      </w:r>
      <w:bookmarkEnd w:id="10"/>
    </w:p>
    <w:p w14:paraId="3A2768F9" w14:textId="77777777" w:rsidR="00A942C6" w:rsidRPr="00A942C6" w:rsidRDefault="00A942C6" w:rsidP="00A942C6">
      <w:pPr>
        <w:spacing w:before="240" w:after="120" w:line="240" w:lineRule="exact"/>
        <w:rPr>
          <w:szCs w:val="20"/>
          <w:lang w:val="en-GB"/>
        </w:rPr>
      </w:pPr>
      <w:bookmarkStart w:id="12" w:name="_Hlk120041561"/>
      <w:bookmarkEnd w:id="11"/>
      <w:r w:rsidRPr="00A942C6">
        <w:rPr>
          <w:szCs w:val="20"/>
          <w:lang w:val="en-GB"/>
        </w:rPr>
        <w:t>The final assessment will include the writing, in a small group, of a project and the subsequent plenary presentation and discussion of the document.</w:t>
      </w:r>
    </w:p>
    <w:p w14:paraId="14F2F958" w14:textId="77777777" w:rsidR="00A942C6" w:rsidRPr="00A942C6" w:rsidRDefault="00A942C6" w:rsidP="00A942C6">
      <w:pPr>
        <w:spacing w:before="240" w:after="120" w:line="240" w:lineRule="exact"/>
        <w:rPr>
          <w:szCs w:val="20"/>
          <w:lang w:val="en-GB"/>
        </w:rPr>
      </w:pPr>
      <w:r w:rsidRPr="00A942C6">
        <w:rPr>
          <w:szCs w:val="20"/>
          <w:lang w:val="en-GB"/>
        </w:rPr>
        <w:t>The methods of participation in the workshop, the activities offered, and group work will provide additional elements to verify the acquisition of the intended learning outcomes, and therefore confirm the successful completion of the workshop.</w:t>
      </w:r>
    </w:p>
    <w:p w14:paraId="48545320" w14:textId="77777777" w:rsidR="00A942C6" w:rsidRPr="00A942C6" w:rsidRDefault="00A942C6" w:rsidP="00A942C6">
      <w:pPr>
        <w:spacing w:before="240" w:after="120" w:line="240" w:lineRule="exact"/>
        <w:rPr>
          <w:i/>
          <w:iCs/>
          <w:szCs w:val="20"/>
          <w:lang w:val="en-GB"/>
        </w:rPr>
      </w:pPr>
      <w:bookmarkStart w:id="13" w:name="_Hlk120040769"/>
      <w:r w:rsidRPr="00A942C6">
        <w:rPr>
          <w:i/>
          <w:iCs/>
          <w:szCs w:val="20"/>
          <w:lang w:val="en-GB"/>
        </w:rPr>
        <w:t>“The workshop can be validated after checking the student's attendance at classroom activities for the total number of hours provided”.</w:t>
      </w:r>
      <w:bookmarkEnd w:id="13"/>
    </w:p>
    <w:bookmarkEnd w:id="12"/>
    <w:p w14:paraId="73032A02" w14:textId="77777777" w:rsidR="009A12A9" w:rsidRPr="00A942C6" w:rsidRDefault="009A12A9" w:rsidP="009A12A9">
      <w:pPr>
        <w:spacing w:before="240" w:after="120" w:line="240" w:lineRule="exact"/>
        <w:rPr>
          <w:szCs w:val="20"/>
          <w:lang w:val="en-GB"/>
        </w:rPr>
      </w:pPr>
      <w:r w:rsidRPr="00A942C6">
        <w:rPr>
          <w:b/>
          <w:i/>
          <w:sz w:val="18"/>
          <w:lang w:val="en-GB"/>
        </w:rPr>
        <w:t>NOTES</w:t>
      </w:r>
    </w:p>
    <w:p w14:paraId="119FC2DC" w14:textId="585E85F5" w:rsidR="0092595D" w:rsidRPr="00A942C6" w:rsidRDefault="00A942C6" w:rsidP="00A942C6">
      <w:pPr>
        <w:spacing w:after="120" w:line="240" w:lineRule="exact"/>
        <w:rPr>
          <w:szCs w:val="20"/>
          <w:lang w:val="en-GB"/>
        </w:rPr>
      </w:pPr>
      <w:r w:rsidRPr="00A942C6">
        <w:rPr>
          <w:rFonts w:eastAsiaTheme="minorHAnsi" w:cs="Times"/>
          <w:color w:val="000000"/>
          <w:szCs w:val="18"/>
          <w:lang w:val="en-GB" w:eastAsia="en-US"/>
        </w:rPr>
        <w:t xml:space="preserve">Further information can be found on the lecturer's webpage at </w:t>
      </w:r>
      <w:hyperlink r:id="rId8" w:history="1">
        <w:r w:rsidRPr="00A942C6">
          <w:rPr>
            <w:rFonts w:eastAsiaTheme="minorHAnsi" w:cs="Times"/>
            <w:color w:val="0000FF"/>
            <w:szCs w:val="18"/>
            <w:u w:val="single"/>
            <w:lang w:val="en-GB" w:eastAsia="en-US"/>
          </w:rPr>
          <w:t>http://docenti.unicatt.it/web/searchByName.do?language=ENG</w:t>
        </w:r>
      </w:hyperlink>
      <w:r w:rsidRPr="00A942C6">
        <w:rPr>
          <w:rFonts w:eastAsiaTheme="minorHAnsi" w:cs="Times"/>
          <w:szCs w:val="18"/>
          <w:lang w:val="en-GB" w:eastAsia="en-US"/>
        </w:rPr>
        <w:t xml:space="preserve"> or on the Faculty notice board</w:t>
      </w:r>
    </w:p>
    <w:sectPr w:rsidR="0092595D" w:rsidRPr="00A942C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7D86" w14:textId="77777777" w:rsidR="00825165" w:rsidRDefault="00825165" w:rsidP="00DD2790">
      <w:pPr>
        <w:spacing w:line="240" w:lineRule="auto"/>
      </w:pPr>
      <w:r>
        <w:separator/>
      </w:r>
    </w:p>
  </w:endnote>
  <w:endnote w:type="continuationSeparator" w:id="0">
    <w:p w14:paraId="5D4E00CE" w14:textId="77777777" w:rsidR="00825165" w:rsidRDefault="00825165" w:rsidP="00DD2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A5FD1" w14:textId="77777777" w:rsidR="00825165" w:rsidRDefault="00825165" w:rsidP="00DD2790">
      <w:pPr>
        <w:spacing w:line="240" w:lineRule="auto"/>
      </w:pPr>
      <w:r>
        <w:separator/>
      </w:r>
    </w:p>
  </w:footnote>
  <w:footnote w:type="continuationSeparator" w:id="0">
    <w:p w14:paraId="7055AD65" w14:textId="77777777" w:rsidR="00825165" w:rsidRDefault="00825165" w:rsidP="00DD27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7F1"/>
    <w:multiLevelType w:val="multilevel"/>
    <w:tmpl w:val="B15A66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5E7035"/>
    <w:multiLevelType w:val="hybridMultilevel"/>
    <w:tmpl w:val="E97857BC"/>
    <w:lvl w:ilvl="0" w:tplc="DFE296F6">
      <w:numFmt w:val="bullet"/>
      <w:lvlText w:val="•"/>
      <w:lvlJc w:val="left"/>
      <w:pPr>
        <w:ind w:left="1070" w:hanging="71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7D1228"/>
    <w:multiLevelType w:val="hybridMultilevel"/>
    <w:tmpl w:val="9E4C6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054069"/>
    <w:multiLevelType w:val="multilevel"/>
    <w:tmpl w:val="7F6CBC8E"/>
    <w:lvl w:ilvl="0">
      <w:start w:val="1"/>
      <w:numFmt w:val="bullet"/>
      <w:lvlText w:val="-"/>
      <w:lvlJc w:val="left"/>
      <w:pPr>
        <w:tabs>
          <w:tab w:val="num" w:pos="0"/>
        </w:tabs>
        <w:ind w:left="1060" w:hanging="360"/>
      </w:pPr>
      <w:rPr>
        <w:rFonts w:ascii="Times New Roman" w:hAnsi="Times New Roman" w:cs="Times New Roman"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4" w15:restartNumberingAfterBreak="0">
    <w:nsid w:val="266A5E2E"/>
    <w:multiLevelType w:val="hybridMultilevel"/>
    <w:tmpl w:val="D5222B56"/>
    <w:lvl w:ilvl="0" w:tplc="D6D427EA">
      <w:start w:val="1"/>
      <w:numFmt w:val="bullet"/>
      <w:lvlText w:val=""/>
      <w:lvlJc w:val="left"/>
      <w:pPr>
        <w:ind w:left="720" w:hanging="360"/>
      </w:pPr>
      <w:rPr>
        <w:rFonts w:ascii="Symbol" w:hAnsi="Symbol" w:hint="default"/>
        <w:color w:val="auto"/>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E03C98"/>
    <w:multiLevelType w:val="hybridMultilevel"/>
    <w:tmpl w:val="C728D00A"/>
    <w:lvl w:ilvl="0" w:tplc="78B06F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E6706B"/>
    <w:multiLevelType w:val="hybridMultilevel"/>
    <w:tmpl w:val="37A87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A263DC"/>
    <w:multiLevelType w:val="multilevel"/>
    <w:tmpl w:val="9C46D5BA"/>
    <w:lvl w:ilvl="0">
      <w:start w:val="1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FE34EC8"/>
    <w:multiLevelType w:val="hybridMultilevel"/>
    <w:tmpl w:val="39783E1E"/>
    <w:lvl w:ilvl="0" w:tplc="0C1C019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5FC3B67"/>
    <w:multiLevelType w:val="hybridMultilevel"/>
    <w:tmpl w:val="19367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62433A6"/>
    <w:multiLevelType w:val="hybridMultilevel"/>
    <w:tmpl w:val="358E07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0254993">
    <w:abstractNumId w:val="7"/>
  </w:num>
  <w:num w:numId="2" w16cid:durableId="909776146">
    <w:abstractNumId w:val="0"/>
  </w:num>
  <w:num w:numId="3" w16cid:durableId="386073205">
    <w:abstractNumId w:val="10"/>
  </w:num>
  <w:num w:numId="4" w16cid:durableId="217985013">
    <w:abstractNumId w:val="2"/>
  </w:num>
  <w:num w:numId="5" w16cid:durableId="1204446715">
    <w:abstractNumId w:val="9"/>
  </w:num>
  <w:num w:numId="6" w16cid:durableId="947395904">
    <w:abstractNumId w:val="3"/>
  </w:num>
  <w:num w:numId="7" w16cid:durableId="1631738214">
    <w:abstractNumId w:val="1"/>
  </w:num>
  <w:num w:numId="8" w16cid:durableId="816729133">
    <w:abstractNumId w:val="5"/>
  </w:num>
  <w:num w:numId="9" w16cid:durableId="1555236626">
    <w:abstractNumId w:val="8"/>
  </w:num>
  <w:num w:numId="10" w16cid:durableId="963537005">
    <w:abstractNumId w:val="6"/>
  </w:num>
  <w:num w:numId="11" w16cid:durableId="10269055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75"/>
    <w:rsid w:val="00044FF5"/>
    <w:rsid w:val="00081E36"/>
    <w:rsid w:val="000C4DCB"/>
    <w:rsid w:val="000C726E"/>
    <w:rsid w:val="000E38C6"/>
    <w:rsid w:val="00146361"/>
    <w:rsid w:val="00187B99"/>
    <w:rsid w:val="001968A2"/>
    <w:rsid w:val="00196AD5"/>
    <w:rsid w:val="002014DD"/>
    <w:rsid w:val="00273EC3"/>
    <w:rsid w:val="002751E1"/>
    <w:rsid w:val="00280256"/>
    <w:rsid w:val="002912E5"/>
    <w:rsid w:val="002D5E17"/>
    <w:rsid w:val="002D643C"/>
    <w:rsid w:val="003035EB"/>
    <w:rsid w:val="00384950"/>
    <w:rsid w:val="00395C1F"/>
    <w:rsid w:val="003A7337"/>
    <w:rsid w:val="003D16EA"/>
    <w:rsid w:val="003D2BF0"/>
    <w:rsid w:val="0040149A"/>
    <w:rsid w:val="00433B30"/>
    <w:rsid w:val="00472923"/>
    <w:rsid w:val="004C192E"/>
    <w:rsid w:val="004D1217"/>
    <w:rsid w:val="004D6008"/>
    <w:rsid w:val="004F0389"/>
    <w:rsid w:val="004F4EF3"/>
    <w:rsid w:val="00505AC4"/>
    <w:rsid w:val="005303AD"/>
    <w:rsid w:val="0054267A"/>
    <w:rsid w:val="00553009"/>
    <w:rsid w:val="00561839"/>
    <w:rsid w:val="005712DC"/>
    <w:rsid w:val="00592EB0"/>
    <w:rsid w:val="005A6CA5"/>
    <w:rsid w:val="005D419F"/>
    <w:rsid w:val="005F12AE"/>
    <w:rsid w:val="00605D8B"/>
    <w:rsid w:val="00640794"/>
    <w:rsid w:val="006731F5"/>
    <w:rsid w:val="006A68AE"/>
    <w:rsid w:val="006F1772"/>
    <w:rsid w:val="006F5E22"/>
    <w:rsid w:val="00701758"/>
    <w:rsid w:val="007071FA"/>
    <w:rsid w:val="0072459E"/>
    <w:rsid w:val="00731EBD"/>
    <w:rsid w:val="00732C10"/>
    <w:rsid w:val="00755FDF"/>
    <w:rsid w:val="007F4C81"/>
    <w:rsid w:val="008026E7"/>
    <w:rsid w:val="00816F49"/>
    <w:rsid w:val="00825165"/>
    <w:rsid w:val="00831683"/>
    <w:rsid w:val="00833416"/>
    <w:rsid w:val="008942E7"/>
    <w:rsid w:val="008A1204"/>
    <w:rsid w:val="008A3FA8"/>
    <w:rsid w:val="008B4CB8"/>
    <w:rsid w:val="008C3EFC"/>
    <w:rsid w:val="00900CCA"/>
    <w:rsid w:val="00910922"/>
    <w:rsid w:val="00924B77"/>
    <w:rsid w:val="0092595D"/>
    <w:rsid w:val="009338EE"/>
    <w:rsid w:val="00940DA2"/>
    <w:rsid w:val="009A12A9"/>
    <w:rsid w:val="009A3F1A"/>
    <w:rsid w:val="009A6944"/>
    <w:rsid w:val="009E055C"/>
    <w:rsid w:val="00A304EA"/>
    <w:rsid w:val="00A72BB6"/>
    <w:rsid w:val="00A74F6F"/>
    <w:rsid w:val="00A942C6"/>
    <w:rsid w:val="00A96592"/>
    <w:rsid w:val="00AC45CE"/>
    <w:rsid w:val="00AD3258"/>
    <w:rsid w:val="00AD7557"/>
    <w:rsid w:val="00AE4B95"/>
    <w:rsid w:val="00B50C5D"/>
    <w:rsid w:val="00B51253"/>
    <w:rsid w:val="00B525CC"/>
    <w:rsid w:val="00B80443"/>
    <w:rsid w:val="00BA4E9A"/>
    <w:rsid w:val="00BB1E27"/>
    <w:rsid w:val="00C015E9"/>
    <w:rsid w:val="00C22D77"/>
    <w:rsid w:val="00C33329"/>
    <w:rsid w:val="00C9139B"/>
    <w:rsid w:val="00C93194"/>
    <w:rsid w:val="00C9344C"/>
    <w:rsid w:val="00CA2923"/>
    <w:rsid w:val="00CE1ADF"/>
    <w:rsid w:val="00CE417C"/>
    <w:rsid w:val="00D27A4B"/>
    <w:rsid w:val="00D35143"/>
    <w:rsid w:val="00D373AD"/>
    <w:rsid w:val="00D404F2"/>
    <w:rsid w:val="00D75344"/>
    <w:rsid w:val="00D82770"/>
    <w:rsid w:val="00D82F3A"/>
    <w:rsid w:val="00DB7D8E"/>
    <w:rsid w:val="00DD2790"/>
    <w:rsid w:val="00DE6445"/>
    <w:rsid w:val="00E607E6"/>
    <w:rsid w:val="00E86D7A"/>
    <w:rsid w:val="00EC71C3"/>
    <w:rsid w:val="00ED78D6"/>
    <w:rsid w:val="00EF3C75"/>
    <w:rsid w:val="00F92575"/>
    <w:rsid w:val="00FD1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39327"/>
  <w15:docId w15:val="{6F796F90-E4CD-4637-878B-95452ADA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92595D"/>
    <w:rPr>
      <w:color w:val="0563C1" w:themeColor="hyperlink"/>
      <w:u w:val="single"/>
    </w:rPr>
  </w:style>
  <w:style w:type="character" w:styleId="Collegamentovisitato">
    <w:name w:val="FollowedHyperlink"/>
    <w:basedOn w:val="Carpredefinitoparagrafo"/>
    <w:rsid w:val="00505AC4"/>
    <w:rPr>
      <w:color w:val="954F72" w:themeColor="followedHyperlink"/>
      <w:u w:val="single"/>
    </w:rPr>
  </w:style>
  <w:style w:type="paragraph" w:styleId="Testonotaapidipagina">
    <w:name w:val="footnote text"/>
    <w:basedOn w:val="Normale"/>
    <w:link w:val="TestonotaapidipaginaCarattere"/>
    <w:rsid w:val="00DD2790"/>
    <w:pPr>
      <w:spacing w:line="240" w:lineRule="auto"/>
    </w:pPr>
    <w:rPr>
      <w:szCs w:val="20"/>
    </w:rPr>
  </w:style>
  <w:style w:type="character" w:customStyle="1" w:styleId="TestonotaapidipaginaCarattere">
    <w:name w:val="Testo nota a piè di pagina Carattere"/>
    <w:basedOn w:val="Carpredefinitoparagrafo"/>
    <w:link w:val="Testonotaapidipagina"/>
    <w:rsid w:val="00DD2790"/>
  </w:style>
  <w:style w:type="character" w:styleId="Rimandonotaapidipagina">
    <w:name w:val="footnote reference"/>
    <w:basedOn w:val="Carpredefinitoparagrafo"/>
    <w:rsid w:val="00DD2790"/>
    <w:rPr>
      <w:vertAlign w:val="superscript"/>
    </w:rPr>
  </w:style>
  <w:style w:type="paragraph" w:styleId="Intestazione">
    <w:name w:val="header"/>
    <w:basedOn w:val="Normale"/>
    <w:link w:val="IntestazioneCarattere"/>
    <w:unhideWhenUsed/>
    <w:rsid w:val="0028025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280256"/>
    <w:rPr>
      <w:szCs w:val="24"/>
    </w:rPr>
  </w:style>
  <w:style w:type="paragraph" w:styleId="Pidipagina">
    <w:name w:val="footer"/>
    <w:basedOn w:val="Normale"/>
    <w:link w:val="PidipaginaCarattere"/>
    <w:unhideWhenUsed/>
    <w:rsid w:val="0028025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28025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2242">
      <w:bodyDiv w:val="1"/>
      <w:marLeft w:val="0"/>
      <w:marRight w:val="0"/>
      <w:marTop w:val="0"/>
      <w:marBottom w:val="0"/>
      <w:divBdr>
        <w:top w:val="none" w:sz="0" w:space="0" w:color="auto"/>
        <w:left w:val="none" w:sz="0" w:space="0" w:color="auto"/>
        <w:bottom w:val="none" w:sz="0" w:space="0" w:color="auto"/>
        <w:right w:val="none" w:sz="0" w:space="0" w:color="auto"/>
      </w:divBdr>
    </w:div>
    <w:div w:id="387656123">
      <w:bodyDiv w:val="1"/>
      <w:marLeft w:val="0"/>
      <w:marRight w:val="0"/>
      <w:marTop w:val="0"/>
      <w:marBottom w:val="0"/>
      <w:divBdr>
        <w:top w:val="none" w:sz="0" w:space="0" w:color="auto"/>
        <w:left w:val="none" w:sz="0" w:space="0" w:color="auto"/>
        <w:bottom w:val="none" w:sz="0" w:space="0" w:color="auto"/>
        <w:right w:val="none" w:sz="0" w:space="0" w:color="auto"/>
      </w:divBdr>
    </w:div>
    <w:div w:id="6309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web/searchByName.do?language=E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0140F-1D39-4653-9466-5F0A35B9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360</Words>
  <Characters>2237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3</cp:revision>
  <cp:lastPrinted>2003-03-27T10:42:00Z</cp:lastPrinted>
  <dcterms:created xsi:type="dcterms:W3CDTF">2023-01-13T09:15:00Z</dcterms:created>
  <dcterms:modified xsi:type="dcterms:W3CDTF">2023-02-01T13:34:00Z</dcterms:modified>
</cp:coreProperties>
</file>