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31B5" w14:textId="77777777" w:rsidR="00141789" w:rsidRPr="00035048" w:rsidRDefault="00141789" w:rsidP="00141789">
      <w:pPr>
        <w:rPr>
          <w:rFonts w:ascii="Times" w:hAnsi="Times" w:cs="Times"/>
          <w:b/>
          <w:bCs/>
          <w:lang w:val="en-GB"/>
        </w:rPr>
      </w:pPr>
      <w:r w:rsidRPr="00035048">
        <w:rPr>
          <w:rFonts w:ascii="Times" w:hAnsi="Times" w:cs="Times"/>
          <w:b/>
          <w:bCs/>
          <w:lang w:val="en-GB"/>
        </w:rPr>
        <w:t xml:space="preserve">Workshop: Educational Relations Management </w:t>
      </w:r>
    </w:p>
    <w:p w14:paraId="0E40387A" w14:textId="1ECC8046" w:rsidR="00A35EC3" w:rsidRPr="00035048" w:rsidRDefault="00C33329" w:rsidP="00A35EC3">
      <w:pPr>
        <w:pStyle w:val="Titolo2"/>
        <w:rPr>
          <w:lang w:val="en-GB"/>
        </w:rPr>
      </w:pPr>
      <w:r w:rsidRPr="00035048">
        <w:rPr>
          <w:lang w:val="en-GB"/>
        </w:rPr>
        <w:t>Chiara Dall’Asta</w:t>
      </w:r>
    </w:p>
    <w:p w14:paraId="5618ADD9" w14:textId="77777777" w:rsidR="00141789" w:rsidRPr="00035048" w:rsidRDefault="00141789" w:rsidP="00141789">
      <w:pPr>
        <w:spacing w:before="240" w:after="120"/>
        <w:rPr>
          <w:b/>
          <w:i/>
          <w:sz w:val="18"/>
          <w:lang w:val="en-GB"/>
        </w:rPr>
      </w:pPr>
      <w:bookmarkStart w:id="0" w:name="_Hlk76557115"/>
      <w:bookmarkStart w:id="1" w:name="_Hlk77762951"/>
      <w:r w:rsidRPr="00035048">
        <w:rPr>
          <w:b/>
          <w:i/>
          <w:sz w:val="18"/>
          <w:lang w:val="en-GB"/>
        </w:rPr>
        <w:t xml:space="preserve">WORKSHOP AIMS AND INTENDED LEARNING OUTCOMES </w:t>
      </w:r>
      <w:bookmarkEnd w:id="0"/>
    </w:p>
    <w:bookmarkEnd w:id="1"/>
    <w:p w14:paraId="4D1565C1" w14:textId="136B2F5C" w:rsidR="00833416" w:rsidRPr="00035048" w:rsidRDefault="00A35EC3" w:rsidP="00833416">
      <w:pPr>
        <w:spacing w:line="240" w:lineRule="exact"/>
        <w:rPr>
          <w:rFonts w:ascii="Times" w:hAnsi="Times"/>
          <w:noProof/>
          <w:szCs w:val="20"/>
          <w:lang w:val="en-GB"/>
        </w:rPr>
      </w:pPr>
      <w:r w:rsidRPr="00035048">
        <w:rPr>
          <w:rFonts w:ascii="Times" w:hAnsi="Times"/>
          <w:noProof/>
          <w:szCs w:val="20"/>
          <w:lang w:val="en-GB"/>
        </w:rPr>
        <w:t>The workshop pursues the following main objectives:</w:t>
      </w:r>
    </w:p>
    <w:p w14:paraId="07006804" w14:textId="77777777" w:rsidR="00A35EC3" w:rsidRPr="00035048" w:rsidRDefault="00A35EC3" w:rsidP="00A35EC3">
      <w:pPr>
        <w:numPr>
          <w:ilvl w:val="0"/>
          <w:numId w:val="3"/>
        </w:numPr>
        <w:spacing w:before="120" w:line="240" w:lineRule="exact"/>
        <w:rPr>
          <w:rFonts w:ascii="Times" w:hAnsi="Times"/>
          <w:noProof/>
          <w:szCs w:val="20"/>
          <w:lang w:val="en-GB"/>
        </w:rPr>
      </w:pPr>
      <w:r w:rsidRPr="00035048">
        <w:rPr>
          <w:lang w:val="en-GB"/>
        </w:rPr>
        <w:t>Understand and recognise the modalities (verbal/non-verbal) and communication processes, with particular attention to children aged 0 to 3 years (at individual and group level).</w:t>
      </w:r>
    </w:p>
    <w:p w14:paraId="35A3105C" w14:textId="77777777" w:rsidR="00A35EC3" w:rsidRPr="00035048" w:rsidRDefault="00A35EC3" w:rsidP="00A35EC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035048">
        <w:rPr>
          <w:lang w:val="en-GB"/>
        </w:rPr>
        <w:t>Understand and develop awareness of the most effective communication approaches, with particular attention to children aged 0 to 3 years (at individual and group level).</w:t>
      </w:r>
    </w:p>
    <w:p w14:paraId="4BB76805" w14:textId="77777777" w:rsidR="00A35EC3" w:rsidRPr="00035048" w:rsidRDefault="00A35EC3" w:rsidP="00A35EC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035048">
        <w:rPr>
          <w:lang w:val="en-GB"/>
        </w:rPr>
        <w:t xml:space="preserve">Be able to recognise and interpret the meanings and forms of verbal and non-verbal communication in the relationship with adults (at individual and group level). </w:t>
      </w:r>
    </w:p>
    <w:p w14:paraId="561E7669" w14:textId="77777777" w:rsidR="00A35EC3" w:rsidRPr="00035048" w:rsidRDefault="00A35EC3" w:rsidP="00A35EC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035048">
        <w:rPr>
          <w:lang w:val="en-GB"/>
        </w:rPr>
        <w:t>Activate processes of critical reflection and problematisation on the educational relationship.</w:t>
      </w:r>
    </w:p>
    <w:p w14:paraId="62983B04" w14:textId="77777777" w:rsidR="00561839" w:rsidRPr="00035048" w:rsidRDefault="00561839" w:rsidP="00561839">
      <w:pPr>
        <w:rPr>
          <w:b/>
          <w:lang w:val="en-GB"/>
        </w:rPr>
      </w:pPr>
    </w:p>
    <w:p w14:paraId="051D0390" w14:textId="7DB55440" w:rsidR="00561839" w:rsidRPr="00035048" w:rsidRDefault="00A35EC3" w:rsidP="00561839">
      <w:pPr>
        <w:rPr>
          <w:bCs/>
          <w:lang w:val="en-GB"/>
        </w:rPr>
      </w:pPr>
      <w:r w:rsidRPr="00035048">
        <w:rPr>
          <w:lang w:val="en-GB"/>
        </w:rPr>
        <w:t>Intended learning outcomes:</w:t>
      </w:r>
    </w:p>
    <w:p w14:paraId="4F47FEA2" w14:textId="77777777" w:rsidR="00A35EC3" w:rsidRPr="00035048" w:rsidRDefault="00A35EC3" w:rsidP="00A35EC3">
      <w:pPr>
        <w:numPr>
          <w:ilvl w:val="0"/>
          <w:numId w:val="4"/>
        </w:numPr>
        <w:spacing w:before="120"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035048">
        <w:rPr>
          <w:lang w:val="en-GB"/>
        </w:rPr>
        <w:t>ability to create effective forms and communication processes of verbal and non-verbal type, especially with children aged 0 to 3 years</w:t>
      </w:r>
    </w:p>
    <w:p w14:paraId="18007528" w14:textId="77777777" w:rsidR="00A35EC3" w:rsidRPr="00035048" w:rsidRDefault="00A35EC3" w:rsidP="00A35EC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035048">
        <w:rPr>
          <w:lang w:val="en-GB"/>
        </w:rPr>
        <w:t>ability to activate effective communication processes in the group</w:t>
      </w:r>
    </w:p>
    <w:p w14:paraId="649B2D03" w14:textId="77777777" w:rsidR="00A35EC3" w:rsidRPr="00035048" w:rsidRDefault="00A35EC3" w:rsidP="00A35EC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035048">
        <w:rPr>
          <w:lang w:val="en-GB"/>
        </w:rPr>
        <w:t>ability to build educational alliances with other adults (parents, family members, colleagues), through effective relational approaches</w:t>
      </w:r>
    </w:p>
    <w:p w14:paraId="301AAFBF" w14:textId="77777777" w:rsidR="00A35EC3" w:rsidRPr="00035048" w:rsidRDefault="00A35EC3" w:rsidP="00A35EC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035048">
        <w:rPr>
          <w:lang w:val="en-GB"/>
        </w:rPr>
        <w:t>ability to implement active listening strategies</w:t>
      </w:r>
    </w:p>
    <w:p w14:paraId="346443A0" w14:textId="77777777" w:rsidR="00141789" w:rsidRPr="00035048" w:rsidRDefault="00141789" w:rsidP="00141789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  <w:lang w:val="en-GB"/>
        </w:rPr>
      </w:pPr>
      <w:r w:rsidRPr="00035048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DESCRIPTION OF THE ACTIVITIES</w:t>
      </w:r>
    </w:p>
    <w:p w14:paraId="31F68194" w14:textId="64EADC5F" w:rsidR="00C33329" w:rsidRPr="00035048" w:rsidRDefault="00035048" w:rsidP="00C33329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035048">
        <w:rPr>
          <w:szCs w:val="20"/>
          <w:lang w:val="en-GB"/>
        </w:rPr>
        <w:t>1</w:t>
      </w:r>
      <w:r w:rsidRPr="00035048">
        <w:rPr>
          <w:szCs w:val="20"/>
          <w:vertAlign w:val="superscript"/>
          <w:lang w:val="en-GB"/>
        </w:rPr>
        <w:t>st</w:t>
      </w:r>
      <w:r>
        <w:rPr>
          <w:szCs w:val="20"/>
          <w:lang w:val="en-GB"/>
        </w:rPr>
        <w:t xml:space="preserve"> meeting</w:t>
      </w:r>
      <w:r w:rsidRPr="00035048">
        <w:rPr>
          <w:szCs w:val="20"/>
          <w:lang w:val="en-GB"/>
        </w:rPr>
        <w:t xml:space="preserve">: Presentation of the workshop, sharing the final mandate that the students have to carry out and definition of the working groups; Non-verbal communication; how the </w:t>
      </w:r>
      <w:r w:rsidR="00AD627D" w:rsidRPr="00035048">
        <w:rPr>
          <w:szCs w:val="20"/>
          <w:lang w:val="en-GB"/>
        </w:rPr>
        <w:t>0–3-year-old</w:t>
      </w:r>
      <w:r w:rsidRPr="00035048">
        <w:rPr>
          <w:szCs w:val="20"/>
          <w:lang w:val="en-GB"/>
        </w:rPr>
        <w:t xml:space="preserve"> child communicates; </w:t>
      </w:r>
    </w:p>
    <w:p w14:paraId="58D5EA5F" w14:textId="7B871021" w:rsidR="00C33329" w:rsidRPr="00035048" w:rsidRDefault="00035048" w:rsidP="00B325DC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035048">
        <w:rPr>
          <w:szCs w:val="20"/>
          <w:lang w:val="en-GB"/>
        </w:rPr>
        <w:t>2</w:t>
      </w:r>
      <w:r w:rsidRPr="00035048">
        <w:rPr>
          <w:szCs w:val="20"/>
          <w:vertAlign w:val="superscript"/>
          <w:lang w:val="en-GB"/>
        </w:rPr>
        <w:t>nd</w:t>
      </w:r>
      <w:r>
        <w:rPr>
          <w:szCs w:val="20"/>
          <w:lang w:val="en-GB"/>
        </w:rPr>
        <w:t xml:space="preserve"> meeting</w:t>
      </w:r>
      <w:r w:rsidRPr="00035048">
        <w:rPr>
          <w:szCs w:val="20"/>
          <w:lang w:val="en-GB"/>
        </w:rPr>
        <w:t>: managing the relationship with adult</w:t>
      </w:r>
      <w:r w:rsidR="008D6A2A">
        <w:rPr>
          <w:szCs w:val="20"/>
          <w:lang w:val="en-GB"/>
        </w:rPr>
        <w:t>s</w:t>
      </w:r>
      <w:r w:rsidRPr="00035048">
        <w:rPr>
          <w:szCs w:val="20"/>
          <w:lang w:val="en-GB"/>
        </w:rPr>
        <w:t>: the interview. Elements of the interview and its preparation. Social media and adult relationship management</w:t>
      </w:r>
      <w:r>
        <w:rPr>
          <w:szCs w:val="20"/>
          <w:lang w:val="en-GB"/>
        </w:rPr>
        <w:t>;</w:t>
      </w:r>
    </w:p>
    <w:p w14:paraId="218D3606" w14:textId="09F9EFE3" w:rsidR="00C33329" w:rsidRPr="00035048" w:rsidRDefault="00035048" w:rsidP="00B325DC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035048">
        <w:rPr>
          <w:szCs w:val="20"/>
          <w:lang w:val="en-GB"/>
        </w:rPr>
        <w:t>3</w:t>
      </w:r>
      <w:r w:rsidRPr="00035048">
        <w:rPr>
          <w:szCs w:val="20"/>
          <w:vertAlign w:val="superscript"/>
          <w:lang w:val="en-GB"/>
        </w:rPr>
        <w:t>rd</w:t>
      </w:r>
      <w:r>
        <w:rPr>
          <w:szCs w:val="20"/>
          <w:lang w:val="en-GB"/>
        </w:rPr>
        <w:t xml:space="preserve"> meeting</w:t>
      </w:r>
      <w:r w:rsidRPr="00035048">
        <w:rPr>
          <w:szCs w:val="20"/>
          <w:lang w:val="en-GB"/>
        </w:rPr>
        <w:t>: managing relations within the working group (roles, objectives, leadership, climate ...)</w:t>
      </w:r>
      <w:r>
        <w:rPr>
          <w:szCs w:val="20"/>
          <w:lang w:val="en-GB"/>
        </w:rPr>
        <w:t>.</w:t>
      </w:r>
      <w:r w:rsidRPr="00035048">
        <w:rPr>
          <w:szCs w:val="20"/>
          <w:lang w:val="en-GB"/>
        </w:rPr>
        <w:t xml:space="preserve"> Sharing </w:t>
      </w:r>
      <w:r w:rsidR="008D6A2A">
        <w:rPr>
          <w:szCs w:val="20"/>
          <w:lang w:val="en-GB"/>
        </w:rPr>
        <w:t>of</w:t>
      </w:r>
      <w:r w:rsidRPr="00035048">
        <w:rPr>
          <w:szCs w:val="20"/>
          <w:lang w:val="en-GB"/>
        </w:rPr>
        <w:t xml:space="preserve"> documents of two working groups</w:t>
      </w:r>
      <w:r>
        <w:rPr>
          <w:szCs w:val="20"/>
          <w:lang w:val="en-GB"/>
        </w:rPr>
        <w:t>;</w:t>
      </w:r>
    </w:p>
    <w:p w14:paraId="415E5328" w14:textId="609A558A" w:rsidR="00C33329" w:rsidRPr="00035048" w:rsidRDefault="00035048" w:rsidP="00B325DC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035048">
        <w:rPr>
          <w:szCs w:val="20"/>
          <w:lang w:val="en-GB"/>
        </w:rPr>
        <w:t>4</w:t>
      </w:r>
      <w:r w:rsidRPr="00035048">
        <w:rPr>
          <w:szCs w:val="20"/>
          <w:vertAlign w:val="superscript"/>
          <w:lang w:val="en-GB"/>
        </w:rPr>
        <w:t>th</w:t>
      </w:r>
      <w:r>
        <w:rPr>
          <w:szCs w:val="20"/>
          <w:lang w:val="en-GB"/>
        </w:rPr>
        <w:t xml:space="preserve"> </w:t>
      </w:r>
      <w:r w:rsidRPr="00035048">
        <w:rPr>
          <w:szCs w:val="20"/>
          <w:lang w:val="en-GB"/>
        </w:rPr>
        <w:t xml:space="preserve">meeting: Sharing </w:t>
      </w:r>
      <w:r w:rsidR="008D6A2A">
        <w:rPr>
          <w:szCs w:val="20"/>
          <w:lang w:val="en-GB"/>
        </w:rPr>
        <w:t>of</w:t>
      </w:r>
      <w:r w:rsidRPr="00035048">
        <w:rPr>
          <w:szCs w:val="20"/>
          <w:lang w:val="en-GB"/>
        </w:rPr>
        <w:t xml:space="preserve"> documents of four working groups. I</w:t>
      </w:r>
      <w:r w:rsidR="008D6A2A">
        <w:rPr>
          <w:szCs w:val="20"/>
          <w:lang w:val="en-GB"/>
        </w:rPr>
        <w:t>,</w:t>
      </w:r>
      <w:r w:rsidRPr="0003504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as</w:t>
      </w:r>
      <w:r w:rsidRPr="00035048">
        <w:rPr>
          <w:szCs w:val="20"/>
          <w:lang w:val="en-GB"/>
        </w:rPr>
        <w:t xml:space="preserve"> an educator in relationships</w:t>
      </w:r>
      <w:r>
        <w:rPr>
          <w:szCs w:val="20"/>
          <w:lang w:val="en-GB"/>
        </w:rPr>
        <w:t>.</w:t>
      </w:r>
    </w:p>
    <w:p w14:paraId="096B9916" w14:textId="77777777" w:rsidR="00141789" w:rsidRPr="00035048" w:rsidRDefault="00141789" w:rsidP="00141789">
      <w:pPr>
        <w:spacing w:before="240" w:after="120"/>
        <w:rPr>
          <w:b/>
          <w:i/>
          <w:sz w:val="18"/>
          <w:lang w:val="en-GB"/>
        </w:rPr>
      </w:pPr>
      <w:bookmarkStart w:id="2" w:name="_Hlk76557191"/>
      <w:bookmarkStart w:id="3" w:name="_Hlk77763458"/>
      <w:r w:rsidRPr="00035048">
        <w:rPr>
          <w:b/>
          <w:i/>
          <w:sz w:val="18"/>
          <w:lang w:val="en-GB"/>
        </w:rPr>
        <w:t>TEACHING METHOD</w:t>
      </w:r>
      <w:bookmarkEnd w:id="2"/>
    </w:p>
    <w:bookmarkEnd w:id="3"/>
    <w:p w14:paraId="1C687710" w14:textId="10400946" w:rsidR="00C33329" w:rsidRPr="00035048" w:rsidRDefault="00E60C43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lastRenderedPageBreak/>
        <w:t>W</w:t>
      </w:r>
      <w:r w:rsidRPr="00E60C43">
        <w:rPr>
          <w:szCs w:val="20"/>
          <w:lang w:val="en-GB"/>
        </w:rPr>
        <w:t>ork in random groups of 4/5 elements</w:t>
      </w:r>
      <w:r w:rsidR="00C33329" w:rsidRPr="00035048">
        <w:rPr>
          <w:szCs w:val="20"/>
          <w:lang w:val="en-GB"/>
        </w:rPr>
        <w:t xml:space="preserve">. </w:t>
      </w:r>
    </w:p>
    <w:p w14:paraId="6EAC5F13" w14:textId="797D44DA" w:rsidR="00C33329" w:rsidRPr="00035048" w:rsidRDefault="00E60C43" w:rsidP="00C33329">
      <w:pPr>
        <w:spacing w:before="120" w:after="120" w:line="240" w:lineRule="exact"/>
        <w:contextualSpacing/>
        <w:rPr>
          <w:szCs w:val="20"/>
          <w:lang w:val="en-GB"/>
        </w:rPr>
      </w:pPr>
      <w:r w:rsidRPr="00E60C43">
        <w:rPr>
          <w:szCs w:val="20"/>
          <w:lang w:val="en-GB"/>
        </w:rPr>
        <w:t xml:space="preserve">Group work for the </w:t>
      </w:r>
      <w:r>
        <w:rPr>
          <w:szCs w:val="20"/>
          <w:lang w:val="en-GB"/>
        </w:rPr>
        <w:t>creation</w:t>
      </w:r>
      <w:r w:rsidRPr="00E60C43">
        <w:rPr>
          <w:szCs w:val="20"/>
          <w:lang w:val="en-GB"/>
        </w:rPr>
        <w:t xml:space="preserve"> of the final paper defined </w:t>
      </w:r>
      <w:r>
        <w:rPr>
          <w:szCs w:val="20"/>
          <w:lang w:val="en-GB"/>
        </w:rPr>
        <w:t xml:space="preserve">on the basis of the </w:t>
      </w:r>
      <w:r w:rsidRPr="00E60C43">
        <w:rPr>
          <w:szCs w:val="20"/>
          <w:lang w:val="en-GB"/>
        </w:rPr>
        <w:t xml:space="preserve">interest in the </w:t>
      </w:r>
      <w:r>
        <w:rPr>
          <w:szCs w:val="20"/>
          <w:lang w:val="en-GB"/>
        </w:rPr>
        <w:t xml:space="preserve">draft </w:t>
      </w:r>
    </w:p>
    <w:p w14:paraId="65C859EE" w14:textId="29F074C0" w:rsidR="00C33329" w:rsidRPr="00035048" w:rsidRDefault="00E60C43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P</w:t>
      </w:r>
      <w:r w:rsidRPr="00E60C43">
        <w:rPr>
          <w:szCs w:val="20"/>
          <w:lang w:val="en-GB"/>
        </w:rPr>
        <w:t>lenary</w:t>
      </w:r>
      <w:r>
        <w:rPr>
          <w:szCs w:val="20"/>
          <w:lang w:val="en-GB"/>
        </w:rPr>
        <w:t xml:space="preserve"> w</w:t>
      </w:r>
      <w:r w:rsidRPr="00E60C43">
        <w:rPr>
          <w:szCs w:val="20"/>
          <w:lang w:val="en-GB"/>
        </w:rPr>
        <w:t xml:space="preserve">ork </w:t>
      </w:r>
    </w:p>
    <w:p w14:paraId="522EED61" w14:textId="2284C961" w:rsidR="00C33329" w:rsidRPr="00035048" w:rsidRDefault="007C3A9E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Workshop</w:t>
      </w:r>
      <w:r w:rsidRPr="007C3A9E">
        <w:rPr>
          <w:szCs w:val="20"/>
          <w:lang w:val="en-GB"/>
        </w:rPr>
        <w:t xml:space="preserve"> activities </w:t>
      </w:r>
      <w:r>
        <w:rPr>
          <w:szCs w:val="20"/>
          <w:lang w:val="en-GB"/>
        </w:rPr>
        <w:t>using</w:t>
      </w:r>
      <w:r w:rsidRPr="007C3A9E">
        <w:rPr>
          <w:szCs w:val="20"/>
          <w:lang w:val="en-GB"/>
        </w:rPr>
        <w:t>:</w:t>
      </w:r>
      <w:r>
        <w:rPr>
          <w:szCs w:val="20"/>
          <w:lang w:val="en-GB"/>
        </w:rPr>
        <w:t xml:space="preserve"> </w:t>
      </w:r>
    </w:p>
    <w:p w14:paraId="6D558DFC" w14:textId="1902C7E5" w:rsidR="00C33329" w:rsidRPr="00035048" w:rsidRDefault="0059763C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A</w:t>
      </w:r>
      <w:r w:rsidR="007C3A9E" w:rsidRPr="007C3A9E">
        <w:rPr>
          <w:szCs w:val="20"/>
          <w:lang w:val="en-GB"/>
        </w:rPr>
        <w:t>nalysis of short stimul</w:t>
      </w:r>
      <w:r w:rsidR="007C3A9E">
        <w:rPr>
          <w:szCs w:val="20"/>
          <w:lang w:val="en-GB"/>
        </w:rPr>
        <w:t>ating</w:t>
      </w:r>
      <w:r w:rsidR="007C3A9E" w:rsidRPr="007C3A9E">
        <w:rPr>
          <w:szCs w:val="20"/>
          <w:lang w:val="en-GB"/>
        </w:rPr>
        <w:t xml:space="preserve"> films;</w:t>
      </w:r>
      <w:r w:rsidR="007C3A9E">
        <w:rPr>
          <w:szCs w:val="20"/>
          <w:lang w:val="en-GB"/>
        </w:rPr>
        <w:t xml:space="preserve"> </w:t>
      </w:r>
    </w:p>
    <w:p w14:paraId="0634DE08" w14:textId="7B39A7DE" w:rsidR="00C33329" w:rsidRPr="00035048" w:rsidRDefault="007C3A9E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D</w:t>
      </w:r>
      <w:r w:rsidRPr="007C3A9E">
        <w:rPr>
          <w:szCs w:val="20"/>
          <w:lang w:val="en-GB"/>
        </w:rPr>
        <w:t>ebate technique</w:t>
      </w:r>
      <w:r>
        <w:rPr>
          <w:szCs w:val="20"/>
          <w:lang w:val="en-GB"/>
        </w:rPr>
        <w:t>s</w:t>
      </w:r>
      <w:r w:rsidR="00C33329" w:rsidRPr="00035048">
        <w:rPr>
          <w:szCs w:val="20"/>
          <w:lang w:val="en-GB"/>
        </w:rPr>
        <w:t xml:space="preserve">; </w:t>
      </w:r>
    </w:p>
    <w:p w14:paraId="35369885" w14:textId="53D5800E" w:rsidR="00C33329" w:rsidRPr="00035048" w:rsidRDefault="0059763C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B</w:t>
      </w:r>
      <w:r w:rsidRPr="0059763C">
        <w:rPr>
          <w:szCs w:val="20"/>
          <w:lang w:val="en-GB"/>
        </w:rPr>
        <w:t>rain storming and the construction of concept maps in small group</w:t>
      </w:r>
      <w:r>
        <w:rPr>
          <w:szCs w:val="20"/>
          <w:lang w:val="en-GB"/>
        </w:rPr>
        <w:t>s</w:t>
      </w:r>
      <w:r w:rsidR="00C33329" w:rsidRPr="00035048">
        <w:rPr>
          <w:szCs w:val="20"/>
          <w:lang w:val="en-GB"/>
        </w:rPr>
        <w:t xml:space="preserve">; </w:t>
      </w:r>
    </w:p>
    <w:p w14:paraId="0A860854" w14:textId="1FAF9C00" w:rsidR="00C33329" w:rsidRPr="00035048" w:rsidRDefault="0059763C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S</w:t>
      </w:r>
      <w:r w:rsidRPr="0059763C">
        <w:rPr>
          <w:szCs w:val="20"/>
          <w:lang w:val="en-GB"/>
        </w:rPr>
        <w:t>imulation and observation</w:t>
      </w:r>
      <w:r w:rsidR="00C33329" w:rsidRPr="00035048">
        <w:rPr>
          <w:szCs w:val="20"/>
          <w:lang w:val="en-GB"/>
        </w:rPr>
        <w:t xml:space="preserve">; </w:t>
      </w:r>
    </w:p>
    <w:p w14:paraId="52FA221B" w14:textId="4049AFBA" w:rsidR="00C33329" w:rsidRPr="00035048" w:rsidRDefault="0059763C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P</w:t>
      </w:r>
      <w:r w:rsidRPr="0059763C">
        <w:rPr>
          <w:szCs w:val="20"/>
          <w:lang w:val="en-GB"/>
        </w:rPr>
        <w:t>ersonal meta-reflection</w:t>
      </w:r>
      <w:r w:rsidR="00C33329" w:rsidRPr="00035048">
        <w:rPr>
          <w:szCs w:val="20"/>
          <w:lang w:val="en-GB"/>
        </w:rPr>
        <w:t xml:space="preserve">; </w:t>
      </w:r>
    </w:p>
    <w:p w14:paraId="60FB4A5C" w14:textId="48970528" w:rsidR="00C33329" w:rsidRPr="00035048" w:rsidRDefault="0059763C" w:rsidP="00C33329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C</w:t>
      </w:r>
      <w:r w:rsidRPr="0059763C">
        <w:rPr>
          <w:szCs w:val="20"/>
          <w:lang w:val="en-GB"/>
        </w:rPr>
        <w:t>ritical listening to the final papers</w:t>
      </w:r>
    </w:p>
    <w:p w14:paraId="223AA4C4" w14:textId="77777777" w:rsidR="00141789" w:rsidRPr="00035048" w:rsidRDefault="00141789" w:rsidP="00141789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  <w:lang w:val="en-GB"/>
        </w:rPr>
      </w:pPr>
      <w:bookmarkStart w:id="4" w:name="_Hlk76557213"/>
      <w:r w:rsidRPr="00035048">
        <w:rPr>
          <w:b/>
          <w:i/>
          <w:sz w:val="18"/>
          <w:lang w:val="en-GB"/>
        </w:rPr>
        <w:t>ASSESSMENT METHOD AND CRITERIA</w:t>
      </w:r>
      <w:bookmarkEnd w:id="4"/>
    </w:p>
    <w:p w14:paraId="6E6D9B07" w14:textId="2A8A2413" w:rsidR="00C33329" w:rsidRPr="00035048" w:rsidRDefault="00907764" w:rsidP="00C33329">
      <w:pPr>
        <w:spacing w:before="240" w:after="120" w:line="240" w:lineRule="exact"/>
        <w:rPr>
          <w:szCs w:val="20"/>
          <w:lang w:val="en-GB"/>
        </w:rPr>
      </w:pPr>
      <w:r w:rsidRPr="00314370">
        <w:rPr>
          <w:szCs w:val="20"/>
          <w:lang w:val="en-GB"/>
        </w:rPr>
        <w:t>The assessment will take into account the students’ active participation in the workshop and contribution to the accomplishment of the task (individual and/or group), with particular reference to the following aspects: collaboration, ability to work in a team, leadership and conflict management, processes of reflexivity starting from the workshop experience</w:t>
      </w:r>
      <w:r w:rsidR="00C33329" w:rsidRPr="00035048">
        <w:rPr>
          <w:szCs w:val="20"/>
          <w:lang w:val="en-GB"/>
        </w:rPr>
        <w:t>.</w:t>
      </w:r>
    </w:p>
    <w:p w14:paraId="120E7ECD" w14:textId="117A71B4" w:rsidR="00C33329" w:rsidRPr="00035048" w:rsidRDefault="00907764" w:rsidP="00C33329">
      <w:pPr>
        <w:spacing w:before="240" w:after="120"/>
        <w:rPr>
          <w:szCs w:val="20"/>
          <w:lang w:val="en-GB"/>
        </w:rPr>
      </w:pPr>
      <w:r w:rsidRPr="00314370">
        <w:rPr>
          <w:szCs w:val="20"/>
          <w:lang w:val="en-GB"/>
        </w:rPr>
        <w:t>The workshop can be validated after checking the student's attendance at classroom activities for the total number of hours provided</w:t>
      </w:r>
      <w:r>
        <w:rPr>
          <w:szCs w:val="20"/>
          <w:lang w:val="en-GB"/>
        </w:rPr>
        <w:t>.</w:t>
      </w:r>
    </w:p>
    <w:p w14:paraId="0FF3D19C" w14:textId="0C42DBDB" w:rsidR="00561839" w:rsidRPr="00035048" w:rsidRDefault="00141789" w:rsidP="00C33329">
      <w:pPr>
        <w:spacing w:before="240" w:after="120"/>
        <w:rPr>
          <w:b/>
          <w:i/>
          <w:sz w:val="18"/>
          <w:lang w:val="en-GB"/>
        </w:rPr>
      </w:pPr>
      <w:r w:rsidRPr="00035048">
        <w:rPr>
          <w:b/>
          <w:i/>
          <w:sz w:val="18"/>
          <w:lang w:val="en-GB"/>
        </w:rPr>
        <w:t>NOTES</w:t>
      </w:r>
    </w:p>
    <w:p w14:paraId="44C1129D" w14:textId="77777777" w:rsidR="00907764" w:rsidRPr="00314370" w:rsidRDefault="00907764" w:rsidP="00907764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314370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8" w:history="1">
        <w:r w:rsidRPr="00314370">
          <w:rPr>
            <w:rStyle w:val="Collegamentoipertestuale"/>
            <w:rFonts w:eastAsiaTheme="minorHAnsi" w:cs="Times"/>
            <w:szCs w:val="18"/>
            <w:lang w:val="en-GB" w:eastAsia="en-US"/>
          </w:rPr>
          <w:t>http://docenti.unicatt.it/web/searchByName.do?language=ENG</w:t>
        </w:r>
      </w:hyperlink>
      <w:r w:rsidRPr="00314370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19FC2DC" w14:textId="749CF71D" w:rsidR="0092595D" w:rsidRPr="00035048" w:rsidRDefault="0092595D" w:rsidP="00561839">
      <w:pPr>
        <w:spacing w:before="240" w:after="120" w:line="240" w:lineRule="exact"/>
        <w:rPr>
          <w:szCs w:val="20"/>
          <w:lang w:val="en-GB"/>
        </w:rPr>
      </w:pPr>
    </w:p>
    <w:sectPr w:rsidR="0092595D" w:rsidRPr="000350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957B" w14:textId="77777777" w:rsidR="00D35887" w:rsidRDefault="00D35887" w:rsidP="00DD2790">
      <w:pPr>
        <w:spacing w:line="240" w:lineRule="auto"/>
      </w:pPr>
      <w:r>
        <w:separator/>
      </w:r>
    </w:p>
  </w:endnote>
  <w:endnote w:type="continuationSeparator" w:id="0">
    <w:p w14:paraId="5B4D1F10" w14:textId="77777777" w:rsidR="00D35887" w:rsidRDefault="00D35887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A4AE" w14:textId="77777777" w:rsidR="00D35887" w:rsidRDefault="00D35887" w:rsidP="00DD2790">
      <w:pPr>
        <w:spacing w:line="240" w:lineRule="auto"/>
      </w:pPr>
      <w:r>
        <w:separator/>
      </w:r>
    </w:p>
  </w:footnote>
  <w:footnote w:type="continuationSeparator" w:id="0">
    <w:p w14:paraId="2FCD1ABA" w14:textId="77777777" w:rsidR="00D35887" w:rsidRDefault="00D35887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FC3B67"/>
    <w:multiLevelType w:val="hybridMultilevel"/>
    <w:tmpl w:val="1936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2"/>
  </w:num>
  <w:num w:numId="2" w16cid:durableId="909776146">
    <w:abstractNumId w:val="0"/>
  </w:num>
  <w:num w:numId="3" w16cid:durableId="386073205">
    <w:abstractNumId w:val="4"/>
  </w:num>
  <w:num w:numId="4" w16cid:durableId="217985013">
    <w:abstractNumId w:val="1"/>
  </w:num>
  <w:num w:numId="5" w16cid:durableId="120444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35048"/>
    <w:rsid w:val="00081E36"/>
    <w:rsid w:val="000C4DCB"/>
    <w:rsid w:val="000E38C6"/>
    <w:rsid w:val="00141789"/>
    <w:rsid w:val="00146361"/>
    <w:rsid w:val="00187B99"/>
    <w:rsid w:val="00196AD5"/>
    <w:rsid w:val="002014DD"/>
    <w:rsid w:val="002912E5"/>
    <w:rsid w:val="002A435F"/>
    <w:rsid w:val="002D5E17"/>
    <w:rsid w:val="002D643C"/>
    <w:rsid w:val="003035EB"/>
    <w:rsid w:val="00384950"/>
    <w:rsid w:val="003A7337"/>
    <w:rsid w:val="003D16EA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53009"/>
    <w:rsid w:val="00561839"/>
    <w:rsid w:val="005838EF"/>
    <w:rsid w:val="00592EB0"/>
    <w:rsid w:val="0059763C"/>
    <w:rsid w:val="005D419F"/>
    <w:rsid w:val="005F12AE"/>
    <w:rsid w:val="00605D8B"/>
    <w:rsid w:val="00640794"/>
    <w:rsid w:val="006731F5"/>
    <w:rsid w:val="006A68AE"/>
    <w:rsid w:val="006F1772"/>
    <w:rsid w:val="006F5E22"/>
    <w:rsid w:val="007071FA"/>
    <w:rsid w:val="00731EBD"/>
    <w:rsid w:val="00732C10"/>
    <w:rsid w:val="00755FDF"/>
    <w:rsid w:val="007C3A9E"/>
    <w:rsid w:val="007F4C81"/>
    <w:rsid w:val="008026E7"/>
    <w:rsid w:val="00816F49"/>
    <w:rsid w:val="00831683"/>
    <w:rsid w:val="00833416"/>
    <w:rsid w:val="008942E7"/>
    <w:rsid w:val="008A1204"/>
    <w:rsid w:val="008A3FA8"/>
    <w:rsid w:val="008B4CB8"/>
    <w:rsid w:val="008D6A2A"/>
    <w:rsid w:val="00900CCA"/>
    <w:rsid w:val="00907764"/>
    <w:rsid w:val="00910922"/>
    <w:rsid w:val="00924B77"/>
    <w:rsid w:val="0092595D"/>
    <w:rsid w:val="00940DA2"/>
    <w:rsid w:val="009A6944"/>
    <w:rsid w:val="009E055C"/>
    <w:rsid w:val="00A1169D"/>
    <w:rsid w:val="00A304EA"/>
    <w:rsid w:val="00A35EC3"/>
    <w:rsid w:val="00A72BB6"/>
    <w:rsid w:val="00A74F6F"/>
    <w:rsid w:val="00A96592"/>
    <w:rsid w:val="00AD3258"/>
    <w:rsid w:val="00AD627D"/>
    <w:rsid w:val="00AD7557"/>
    <w:rsid w:val="00B325DC"/>
    <w:rsid w:val="00B50C5D"/>
    <w:rsid w:val="00B51253"/>
    <w:rsid w:val="00B525CC"/>
    <w:rsid w:val="00B52A24"/>
    <w:rsid w:val="00B80443"/>
    <w:rsid w:val="00BA4E9A"/>
    <w:rsid w:val="00C015E9"/>
    <w:rsid w:val="00C22D77"/>
    <w:rsid w:val="00C33329"/>
    <w:rsid w:val="00C93194"/>
    <w:rsid w:val="00CE1ADF"/>
    <w:rsid w:val="00CE417C"/>
    <w:rsid w:val="00D27A4B"/>
    <w:rsid w:val="00D35143"/>
    <w:rsid w:val="00D35887"/>
    <w:rsid w:val="00D373AD"/>
    <w:rsid w:val="00D404F2"/>
    <w:rsid w:val="00D75344"/>
    <w:rsid w:val="00DB7D8E"/>
    <w:rsid w:val="00DD2790"/>
    <w:rsid w:val="00DE6445"/>
    <w:rsid w:val="00E607E6"/>
    <w:rsid w:val="00E60C43"/>
    <w:rsid w:val="00E86D7A"/>
    <w:rsid w:val="00EF3C75"/>
    <w:rsid w:val="00F452FB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405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3</cp:revision>
  <cp:lastPrinted>2003-03-27T10:42:00Z</cp:lastPrinted>
  <dcterms:created xsi:type="dcterms:W3CDTF">2023-01-13T08:45:00Z</dcterms:created>
  <dcterms:modified xsi:type="dcterms:W3CDTF">2023-02-01T13:25:00Z</dcterms:modified>
</cp:coreProperties>
</file>