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1B23" w14:textId="77777777" w:rsidR="00CE1A66" w:rsidRPr="00BA5FE3" w:rsidRDefault="00CE1A66" w:rsidP="00CE1A66">
      <w:pPr>
        <w:pStyle w:val="Titolo1"/>
        <w:rPr>
          <w:noProof w:val="0"/>
          <w:lang w:val="en-GB"/>
        </w:rPr>
      </w:pPr>
      <w:r w:rsidRPr="00BA5FE3">
        <w:rPr>
          <w:noProof w:val="0"/>
          <w:lang w:val="en-GB"/>
        </w:rPr>
        <w:t>Forms and Models of Philosophical Thinking</w:t>
      </w:r>
    </w:p>
    <w:p w14:paraId="3332F26B" w14:textId="0AA14529" w:rsidR="00CE1A66" w:rsidRPr="00BA5FE3" w:rsidRDefault="00CE1A66" w:rsidP="00CE1A66">
      <w:pPr>
        <w:pStyle w:val="Titolo2"/>
        <w:rPr>
          <w:rFonts w:ascii="Times New Roman" w:hAnsi="Times New Roman"/>
          <w:szCs w:val="18"/>
          <w:lang w:val="en-GB"/>
        </w:rPr>
      </w:pPr>
      <w:r w:rsidRPr="00BA5FE3">
        <w:rPr>
          <w:rFonts w:ascii="Times New Roman" w:hAnsi="Times New Roman"/>
          <w:szCs w:val="18"/>
          <w:lang w:val="en-GB"/>
        </w:rPr>
        <w:t xml:space="preserve">Prof. </w:t>
      </w:r>
      <w:r w:rsidR="00D7162A" w:rsidRPr="00BA5FE3">
        <w:rPr>
          <w:rFonts w:ascii="Times New Roman" w:hAnsi="Times New Roman"/>
          <w:szCs w:val="18"/>
          <w:lang w:val="en-GB"/>
        </w:rPr>
        <w:t>Lorenzo Fossati</w:t>
      </w:r>
    </w:p>
    <w:p w14:paraId="620A9181" w14:textId="77777777" w:rsidR="00D7162A" w:rsidRPr="00BA5FE3" w:rsidRDefault="00D7162A" w:rsidP="00D7162A">
      <w:pPr>
        <w:spacing w:before="240" w:after="120"/>
        <w:rPr>
          <w:b/>
          <w:sz w:val="18"/>
          <w:szCs w:val="18"/>
          <w:lang w:val="en-GB"/>
        </w:rPr>
      </w:pPr>
      <w:r w:rsidRPr="00BA5FE3">
        <w:rPr>
          <w:b/>
          <w:i/>
          <w:sz w:val="18"/>
          <w:szCs w:val="18"/>
          <w:lang w:val="en-GB"/>
        </w:rPr>
        <w:t>COURSE AIMS AND INTENDED LEARNING OUTCOMES</w:t>
      </w:r>
    </w:p>
    <w:p w14:paraId="0D14C22F" w14:textId="3EC83AB9" w:rsidR="00ED4C3A" w:rsidRPr="00BA5FE3" w:rsidRDefault="00571E10" w:rsidP="008D633C">
      <w:pPr>
        <w:ind w:firstLine="284"/>
        <w:contextualSpacing/>
        <w:rPr>
          <w:rFonts w:ascii="Times New Roman" w:hAnsi="Times New Roman"/>
          <w:lang w:val="en-GB"/>
        </w:rPr>
      </w:pPr>
      <w:r w:rsidRPr="00BA5FE3">
        <w:rPr>
          <w:rFonts w:ascii="Times New Roman" w:hAnsi="Times New Roman"/>
          <w:lang w:val="en-GB"/>
        </w:rPr>
        <w:t>The course aims to offer students a critical presentation of problems and figures in the history of thought that are particular</w:t>
      </w:r>
      <w:r w:rsidR="00BA5FE3">
        <w:rPr>
          <w:rFonts w:ascii="Times New Roman" w:hAnsi="Times New Roman"/>
          <w:lang w:val="en-GB"/>
        </w:rPr>
        <w:t>ly</w:t>
      </w:r>
      <w:r w:rsidRPr="00BA5FE3">
        <w:rPr>
          <w:rFonts w:ascii="Times New Roman" w:hAnsi="Times New Roman"/>
          <w:lang w:val="en-GB"/>
        </w:rPr>
        <w:t xml:space="preserve"> importan</w:t>
      </w:r>
      <w:r w:rsidR="00BA5FE3">
        <w:rPr>
          <w:rFonts w:ascii="Times New Roman" w:hAnsi="Times New Roman"/>
          <w:lang w:val="en-GB"/>
        </w:rPr>
        <w:t>t</w:t>
      </w:r>
      <w:r w:rsidRPr="00BA5FE3">
        <w:rPr>
          <w:rFonts w:ascii="Times New Roman" w:hAnsi="Times New Roman"/>
          <w:lang w:val="en-GB"/>
        </w:rPr>
        <w:t xml:space="preserve"> for the contemporary cultural debate. The reading and analysis of the philosophical classics, conducted in class, aims to provide</w:t>
      </w:r>
      <w:r w:rsidR="00BA5FE3">
        <w:rPr>
          <w:rFonts w:ascii="Times New Roman" w:hAnsi="Times New Roman"/>
          <w:lang w:val="en-GB"/>
        </w:rPr>
        <w:t xml:space="preserve"> students with</w:t>
      </w:r>
      <w:r w:rsidRPr="00BA5FE3">
        <w:rPr>
          <w:rFonts w:ascii="Times New Roman" w:hAnsi="Times New Roman"/>
          <w:lang w:val="en-GB"/>
        </w:rPr>
        <w:t xml:space="preserve"> the tools and method</w:t>
      </w:r>
      <w:r w:rsidR="008247CB">
        <w:rPr>
          <w:rFonts w:ascii="Times New Roman" w:hAnsi="Times New Roman"/>
          <w:lang w:val="en-GB"/>
        </w:rPr>
        <w:t>s</w:t>
      </w:r>
      <w:r w:rsidRPr="00BA5FE3">
        <w:rPr>
          <w:rFonts w:ascii="Times New Roman" w:hAnsi="Times New Roman"/>
          <w:lang w:val="en-GB"/>
        </w:rPr>
        <w:t xml:space="preserve"> for </w:t>
      </w:r>
      <w:r w:rsidR="008247CB">
        <w:rPr>
          <w:rFonts w:ascii="Times New Roman" w:hAnsi="Times New Roman"/>
          <w:lang w:val="en-GB"/>
        </w:rPr>
        <w:t xml:space="preserve">a </w:t>
      </w:r>
      <w:r w:rsidR="00BA5FE3">
        <w:rPr>
          <w:rFonts w:ascii="Times New Roman" w:hAnsi="Times New Roman"/>
          <w:lang w:val="en-GB"/>
        </w:rPr>
        <w:t>personal</w:t>
      </w:r>
      <w:r w:rsidRPr="00BA5FE3">
        <w:rPr>
          <w:rFonts w:ascii="Times New Roman" w:hAnsi="Times New Roman"/>
          <w:lang w:val="en-GB"/>
        </w:rPr>
        <w:t xml:space="preserve"> consideration of the issues dealt with</w:t>
      </w:r>
      <w:r w:rsidR="000D0C99" w:rsidRPr="00BA5FE3">
        <w:rPr>
          <w:rFonts w:ascii="Times New Roman" w:hAnsi="Times New Roman"/>
          <w:lang w:val="en-GB"/>
        </w:rPr>
        <w:t>.</w:t>
      </w:r>
    </w:p>
    <w:p w14:paraId="00E12A94" w14:textId="06D1F46B" w:rsidR="00ED4C3A" w:rsidRPr="00BA5FE3" w:rsidRDefault="00571E10" w:rsidP="008D633C">
      <w:pPr>
        <w:ind w:firstLine="284"/>
        <w:contextualSpacing/>
        <w:rPr>
          <w:rFonts w:ascii="Times New Roman" w:hAnsi="Times New Roman"/>
          <w:lang w:val="en-GB"/>
        </w:rPr>
      </w:pPr>
      <w:r w:rsidRPr="00BA5FE3">
        <w:rPr>
          <w:rFonts w:ascii="Times New Roman" w:hAnsi="Times New Roman"/>
          <w:lang w:val="en-GB"/>
        </w:rPr>
        <w:t xml:space="preserve">Specifically, the </w:t>
      </w:r>
      <w:r w:rsidR="008247CB">
        <w:rPr>
          <w:rFonts w:ascii="Times New Roman" w:hAnsi="Times New Roman"/>
          <w:lang w:val="en-GB"/>
        </w:rPr>
        <w:t xml:space="preserve">course aims </w:t>
      </w:r>
      <w:r w:rsidRPr="00BA5FE3">
        <w:rPr>
          <w:rFonts w:ascii="Times New Roman" w:hAnsi="Times New Roman"/>
          <w:lang w:val="en-GB"/>
        </w:rPr>
        <w:t>are: (1) to develop awareness of the methods of philosophical research, through the reading and analysis of some classics of the history of thought; (2) acquire the tools and the method for a personal and critical evaluation of the issues addressed</w:t>
      </w:r>
      <w:r w:rsidR="000D0C99" w:rsidRPr="00BA5FE3">
        <w:rPr>
          <w:rFonts w:ascii="Times New Roman" w:hAnsi="Times New Roman"/>
          <w:lang w:val="en-GB"/>
        </w:rPr>
        <w:t>.</w:t>
      </w:r>
    </w:p>
    <w:p w14:paraId="1FAE343B" w14:textId="26801219" w:rsidR="000D0C99" w:rsidRPr="00BA5FE3" w:rsidRDefault="00571E10" w:rsidP="008D633C">
      <w:pPr>
        <w:ind w:firstLine="284"/>
        <w:contextualSpacing/>
        <w:rPr>
          <w:rFonts w:ascii="Times New Roman" w:hAnsi="Times New Roman"/>
          <w:lang w:val="en-GB"/>
        </w:rPr>
      </w:pPr>
      <w:r w:rsidRPr="00BA5FE3">
        <w:rPr>
          <w:rFonts w:ascii="Times New Roman" w:hAnsi="Times New Roman"/>
          <w:lang w:val="en-GB"/>
        </w:rPr>
        <w:t>At the end of the course, student</w:t>
      </w:r>
      <w:r w:rsidR="008247CB">
        <w:rPr>
          <w:rFonts w:ascii="Times New Roman" w:hAnsi="Times New Roman"/>
          <w:lang w:val="en-GB"/>
        </w:rPr>
        <w:t>s</w:t>
      </w:r>
      <w:r w:rsidRPr="00BA5FE3">
        <w:rPr>
          <w:rFonts w:ascii="Times New Roman" w:hAnsi="Times New Roman"/>
          <w:lang w:val="en-GB"/>
        </w:rPr>
        <w:t xml:space="preserve"> will be able to: (1) carry out training interventions also </w:t>
      </w:r>
      <w:r w:rsidR="008247CB">
        <w:rPr>
          <w:rFonts w:ascii="Times New Roman" w:hAnsi="Times New Roman"/>
          <w:lang w:val="en-GB"/>
        </w:rPr>
        <w:t>by considering</w:t>
      </w:r>
      <w:r w:rsidRPr="00BA5FE3">
        <w:rPr>
          <w:rFonts w:ascii="Times New Roman" w:hAnsi="Times New Roman"/>
          <w:lang w:val="en-GB"/>
        </w:rPr>
        <w:t xml:space="preserve"> the philosophical approach to the issues </w:t>
      </w:r>
      <w:r w:rsidR="008247CB">
        <w:rPr>
          <w:rFonts w:ascii="Times New Roman" w:hAnsi="Times New Roman"/>
          <w:lang w:val="en-GB"/>
        </w:rPr>
        <w:t>addressed</w:t>
      </w:r>
      <w:r w:rsidRPr="00BA5FE3">
        <w:rPr>
          <w:rFonts w:ascii="Times New Roman" w:hAnsi="Times New Roman"/>
          <w:lang w:val="en-GB"/>
        </w:rPr>
        <w:t xml:space="preserve">; (2) know and understand the main conceptual categories of philosophical inquiry about the relationship between human vision and forms of culture; (3) know and develop applied understanding skills that allow </w:t>
      </w:r>
      <w:r w:rsidR="008247CB">
        <w:rPr>
          <w:rFonts w:ascii="Times New Roman" w:hAnsi="Times New Roman"/>
          <w:lang w:val="en-GB"/>
        </w:rPr>
        <w:t>a</w:t>
      </w:r>
      <w:r w:rsidRPr="00BA5FE3">
        <w:rPr>
          <w:rFonts w:ascii="Times New Roman" w:hAnsi="Times New Roman"/>
          <w:lang w:val="en-GB"/>
        </w:rPr>
        <w:t xml:space="preserve"> critical approach </w:t>
      </w:r>
      <w:r w:rsidR="008247CB">
        <w:rPr>
          <w:rFonts w:ascii="Times New Roman" w:hAnsi="Times New Roman"/>
          <w:lang w:val="en-GB"/>
        </w:rPr>
        <w:t>to t</w:t>
      </w:r>
      <w:r w:rsidRPr="00BA5FE3">
        <w:rPr>
          <w:rFonts w:ascii="Times New Roman" w:hAnsi="Times New Roman"/>
          <w:lang w:val="en-GB"/>
        </w:rPr>
        <w:t>he philosophical text; (4) communicate information relating to philosophy and its history using speciali</w:t>
      </w:r>
      <w:r w:rsidR="008247CB">
        <w:rPr>
          <w:rFonts w:ascii="Times New Roman" w:hAnsi="Times New Roman"/>
          <w:lang w:val="en-GB"/>
        </w:rPr>
        <w:t>s</w:t>
      </w:r>
      <w:r w:rsidRPr="00BA5FE3">
        <w:rPr>
          <w:rFonts w:ascii="Times New Roman" w:hAnsi="Times New Roman"/>
          <w:lang w:val="en-GB"/>
        </w:rPr>
        <w:t>ed lexicon</w:t>
      </w:r>
      <w:r w:rsidR="000D0C99" w:rsidRPr="00BA5FE3">
        <w:rPr>
          <w:rFonts w:ascii="Times New Roman" w:hAnsi="Times New Roman"/>
          <w:lang w:val="en-GB"/>
        </w:rPr>
        <w:t>.</w:t>
      </w:r>
    </w:p>
    <w:p w14:paraId="7869FEC0" w14:textId="77777777" w:rsidR="00D7162A" w:rsidRPr="00BA5FE3" w:rsidRDefault="00D7162A" w:rsidP="00D7162A">
      <w:pPr>
        <w:spacing w:before="240" w:after="120"/>
        <w:rPr>
          <w:rFonts w:ascii="Times New Roman" w:hAnsi="Times New Roman"/>
          <w:b/>
          <w:sz w:val="18"/>
          <w:szCs w:val="18"/>
          <w:lang w:val="en-GB"/>
        </w:rPr>
      </w:pPr>
      <w:r w:rsidRPr="00BA5FE3">
        <w:rPr>
          <w:rFonts w:ascii="Times New Roman" w:hAnsi="Times New Roman"/>
          <w:b/>
          <w:i/>
          <w:sz w:val="18"/>
          <w:szCs w:val="18"/>
          <w:lang w:val="en-GB"/>
        </w:rPr>
        <w:t>COURSE CONTENT</w:t>
      </w:r>
    </w:p>
    <w:p w14:paraId="2377FEC6" w14:textId="6173291C" w:rsidR="00224CEF" w:rsidRPr="00BA5FE3" w:rsidRDefault="00571E10" w:rsidP="008D633C">
      <w:pPr>
        <w:ind w:firstLine="284"/>
        <w:contextualSpacing/>
        <w:rPr>
          <w:rFonts w:ascii="Times New Roman" w:hAnsi="Times New Roman"/>
          <w:i/>
          <w:lang w:val="en-GB"/>
        </w:rPr>
      </w:pPr>
      <w:r w:rsidRPr="00BA5FE3">
        <w:rPr>
          <w:rFonts w:ascii="Times New Roman" w:hAnsi="Times New Roman"/>
          <w:i/>
          <w:lang w:val="en-GB"/>
        </w:rPr>
        <w:t>The subject and the masks</w:t>
      </w:r>
      <w:r w:rsidR="00224CEF" w:rsidRPr="00BA5FE3">
        <w:rPr>
          <w:rFonts w:ascii="Times New Roman" w:hAnsi="Times New Roman"/>
          <w:i/>
          <w:lang w:val="en-GB"/>
        </w:rPr>
        <w:t>.</w:t>
      </w:r>
    </w:p>
    <w:p w14:paraId="57F82FF0" w14:textId="73A1B9EB" w:rsidR="00224CEF" w:rsidRPr="00BA5FE3" w:rsidRDefault="00AF03F0" w:rsidP="008D633C">
      <w:pPr>
        <w:ind w:firstLine="284"/>
        <w:rPr>
          <w:rFonts w:ascii="Times New Roman" w:hAnsi="Times New Roman"/>
          <w:lang w:val="en-GB"/>
        </w:rPr>
      </w:pPr>
      <w:r w:rsidRPr="00BA5FE3">
        <w:rPr>
          <w:rFonts w:ascii="Times New Roman" w:hAnsi="Times New Roman"/>
          <w:lang w:val="en-GB"/>
        </w:rPr>
        <w:t>«</w:t>
      </w:r>
      <w:r>
        <w:rPr>
          <w:rFonts w:ascii="Times New Roman" w:hAnsi="Times New Roman"/>
          <w:lang w:val="en-GB"/>
        </w:rPr>
        <w:t>Profundity has never clarified the world</w:t>
      </w:r>
      <w:r w:rsidR="00571E10" w:rsidRPr="00BA5FE3">
        <w:rPr>
          <w:rFonts w:ascii="Times New Roman" w:hAnsi="Times New Roman"/>
          <w:lang w:val="en-GB"/>
        </w:rPr>
        <w:t>; it is clarity of thought that penetrates the world more deeply</w:t>
      </w:r>
      <w:r w:rsidRPr="00BA5FE3">
        <w:rPr>
          <w:rFonts w:ascii="Times New Roman" w:hAnsi="Times New Roman"/>
          <w:lang w:val="en-GB"/>
        </w:rPr>
        <w:t>»</w:t>
      </w:r>
      <w:r w:rsidR="00571E10" w:rsidRPr="00BA5FE3">
        <w:rPr>
          <w:rFonts w:ascii="Times New Roman" w:hAnsi="Times New Roman"/>
          <w:lang w:val="en-GB"/>
        </w:rPr>
        <w:t xml:space="preserve">, wrote the writer Arthur Schnitzler. These times marked by uncertainty and precariousness make the experience of our limitation more vivid and show us how much we need answers and solutions. The radical question, however, is not only whether the </w:t>
      </w:r>
      <w:r w:rsidR="00571E10" w:rsidRPr="00EF2EE1">
        <w:rPr>
          <w:rFonts w:ascii="Times New Roman" w:hAnsi="Times New Roman"/>
          <w:i/>
          <w:iCs/>
          <w:lang w:val="en-GB"/>
        </w:rPr>
        <w:t>truth</w:t>
      </w:r>
      <w:r w:rsidR="00571E10" w:rsidRPr="00BA5FE3">
        <w:rPr>
          <w:rFonts w:ascii="Times New Roman" w:hAnsi="Times New Roman"/>
          <w:lang w:val="en-GB"/>
        </w:rPr>
        <w:t xml:space="preserve"> can be found but even whether it makes sense to seek it, in short, whether it is possible to discover a meaning to </w:t>
      </w:r>
      <w:r w:rsidR="00571E10" w:rsidRPr="00EF2EE1">
        <w:rPr>
          <w:rFonts w:ascii="Times New Roman" w:hAnsi="Times New Roman"/>
          <w:i/>
          <w:iCs/>
          <w:lang w:val="en-GB"/>
        </w:rPr>
        <w:t>life</w:t>
      </w:r>
      <w:r w:rsidR="00571E10" w:rsidRPr="00BA5FE3">
        <w:rPr>
          <w:rFonts w:ascii="Times New Roman" w:hAnsi="Times New Roman"/>
          <w:lang w:val="en-GB"/>
        </w:rPr>
        <w:t xml:space="preserve"> or whether th</w:t>
      </w:r>
      <w:r w:rsidR="00EF2EE1">
        <w:rPr>
          <w:rFonts w:ascii="Times New Roman" w:hAnsi="Times New Roman"/>
          <w:lang w:val="en-GB"/>
        </w:rPr>
        <w:t>is endeavour</w:t>
      </w:r>
      <w:r w:rsidR="00571E10" w:rsidRPr="00BA5FE3">
        <w:rPr>
          <w:rFonts w:ascii="Times New Roman" w:hAnsi="Times New Roman"/>
          <w:lang w:val="en-GB"/>
        </w:rPr>
        <w:t xml:space="preserve"> is instead just a mirage</w:t>
      </w:r>
      <w:r w:rsidR="00224CEF" w:rsidRPr="00BA5FE3">
        <w:rPr>
          <w:rFonts w:ascii="Times New Roman" w:hAnsi="Times New Roman"/>
          <w:lang w:val="en-GB"/>
        </w:rPr>
        <w:t>.</w:t>
      </w:r>
    </w:p>
    <w:p w14:paraId="30BDCFDA" w14:textId="245ADC46" w:rsidR="000D0C99" w:rsidRPr="00BA5FE3" w:rsidRDefault="00571E10" w:rsidP="00FA3F43">
      <w:pPr>
        <w:ind w:firstLine="284"/>
        <w:rPr>
          <w:rFonts w:ascii="Times New Roman" w:hAnsi="Times New Roman"/>
          <w:lang w:val="en-GB"/>
        </w:rPr>
      </w:pPr>
      <w:r w:rsidRPr="00BA5FE3">
        <w:rPr>
          <w:rFonts w:ascii="Times New Roman" w:hAnsi="Times New Roman"/>
          <w:lang w:val="en-GB"/>
        </w:rPr>
        <w:t>This research is undoubtedly something personal, but a further question arises</w:t>
      </w:r>
      <w:r w:rsidR="004D25CD" w:rsidRPr="004D25CD">
        <w:rPr>
          <w:rFonts w:ascii="Times New Roman" w:hAnsi="Times New Roman"/>
          <w:lang w:val="en-GB"/>
        </w:rPr>
        <w:t xml:space="preserve"> </w:t>
      </w:r>
      <w:r w:rsidR="004D25CD" w:rsidRPr="00BA5FE3">
        <w:rPr>
          <w:rFonts w:ascii="Times New Roman" w:hAnsi="Times New Roman"/>
          <w:lang w:val="en-GB"/>
        </w:rPr>
        <w:t>here</w:t>
      </w:r>
      <w:r w:rsidRPr="00BA5FE3">
        <w:rPr>
          <w:rFonts w:ascii="Times New Roman" w:hAnsi="Times New Roman"/>
          <w:lang w:val="en-GB"/>
        </w:rPr>
        <w:t xml:space="preserve">, because there </w:t>
      </w:r>
      <w:r w:rsidR="004D25CD">
        <w:rPr>
          <w:rFonts w:ascii="Times New Roman" w:hAnsi="Times New Roman"/>
          <w:lang w:val="en-GB"/>
        </w:rPr>
        <w:t xml:space="preserve">seems to be </w:t>
      </w:r>
      <w:r w:rsidRPr="00BA5FE3">
        <w:rPr>
          <w:rFonts w:ascii="Times New Roman" w:hAnsi="Times New Roman"/>
          <w:lang w:val="en-GB"/>
        </w:rPr>
        <w:t xml:space="preserve">a tension in everyone between </w:t>
      </w:r>
      <w:r w:rsidR="00FA3F43">
        <w:rPr>
          <w:rFonts w:ascii="Times New Roman" w:hAnsi="Times New Roman"/>
          <w:lang w:val="en-GB"/>
        </w:rPr>
        <w:t xml:space="preserve">the </w:t>
      </w:r>
      <w:r w:rsidRPr="00BA5FE3">
        <w:rPr>
          <w:rFonts w:ascii="Times New Roman" w:hAnsi="Times New Roman"/>
          <w:lang w:val="en-GB"/>
        </w:rPr>
        <w:t>need to affirm one's unrepeatable individuality and the need to feel recogni</w:t>
      </w:r>
      <w:r w:rsidR="00EF2EE1">
        <w:rPr>
          <w:rFonts w:ascii="Times New Roman" w:hAnsi="Times New Roman"/>
          <w:lang w:val="en-GB"/>
        </w:rPr>
        <w:t>s</w:t>
      </w:r>
      <w:r w:rsidRPr="00BA5FE3">
        <w:rPr>
          <w:rFonts w:ascii="Times New Roman" w:hAnsi="Times New Roman"/>
          <w:lang w:val="en-GB"/>
        </w:rPr>
        <w:t xml:space="preserve">ed by others: the </w:t>
      </w:r>
      <w:r w:rsidRPr="00FA3F43">
        <w:rPr>
          <w:rFonts w:ascii="Times New Roman" w:hAnsi="Times New Roman"/>
          <w:i/>
          <w:iCs/>
          <w:lang w:val="en-GB"/>
        </w:rPr>
        <w:t>subject</w:t>
      </w:r>
      <w:r w:rsidRPr="00BA5FE3">
        <w:rPr>
          <w:rFonts w:ascii="Times New Roman" w:hAnsi="Times New Roman"/>
          <w:lang w:val="en-GB"/>
        </w:rPr>
        <w:t xml:space="preserve"> is torn between personal and collective needs, and often wears </w:t>
      </w:r>
      <w:r w:rsidR="00FA3F43">
        <w:rPr>
          <w:rFonts w:ascii="Times New Roman" w:hAnsi="Times New Roman"/>
          <w:lang w:val="en-GB"/>
        </w:rPr>
        <w:t>different</w:t>
      </w:r>
      <w:r w:rsidRPr="00BA5FE3">
        <w:rPr>
          <w:rFonts w:ascii="Times New Roman" w:hAnsi="Times New Roman"/>
          <w:lang w:val="en-GB"/>
        </w:rPr>
        <w:t xml:space="preserve"> </w:t>
      </w:r>
      <w:r w:rsidRPr="00FA3F43">
        <w:rPr>
          <w:rFonts w:ascii="Times New Roman" w:hAnsi="Times New Roman"/>
          <w:i/>
          <w:iCs/>
          <w:lang w:val="en-GB"/>
        </w:rPr>
        <w:t>masks</w:t>
      </w:r>
      <w:r w:rsidRPr="00BA5FE3">
        <w:rPr>
          <w:rFonts w:ascii="Times New Roman" w:hAnsi="Times New Roman"/>
          <w:lang w:val="en-GB"/>
        </w:rPr>
        <w:t xml:space="preserve"> even with </w:t>
      </w:r>
      <w:r w:rsidR="00FA3F43">
        <w:rPr>
          <w:rFonts w:ascii="Times New Roman" w:hAnsi="Times New Roman"/>
          <w:lang w:val="en-GB"/>
        </w:rPr>
        <w:t>themselves</w:t>
      </w:r>
      <w:r w:rsidR="000D0C99" w:rsidRPr="00BA5FE3">
        <w:rPr>
          <w:rFonts w:ascii="Times New Roman" w:hAnsi="Times New Roman"/>
          <w:lang w:val="en-GB"/>
        </w:rPr>
        <w:t>.</w:t>
      </w:r>
    </w:p>
    <w:p w14:paraId="7D6AE7F5" w14:textId="6C4634A8" w:rsidR="000D0C99" w:rsidRPr="00BA5FE3" w:rsidRDefault="00571E10" w:rsidP="008D633C">
      <w:pPr>
        <w:ind w:firstLine="284"/>
        <w:rPr>
          <w:rFonts w:ascii="Times New Roman" w:hAnsi="Times New Roman"/>
          <w:lang w:val="en-GB"/>
        </w:rPr>
      </w:pPr>
      <w:r w:rsidRPr="00BA5FE3">
        <w:rPr>
          <w:rFonts w:ascii="Times New Roman" w:hAnsi="Times New Roman"/>
          <w:lang w:val="en-GB"/>
        </w:rPr>
        <w:lastRenderedPageBreak/>
        <w:t>Starting from the reading and analysis of significant texts, the constants and variations that the history of philosophy offers on these issues will be highlighted, addressing</w:t>
      </w:r>
      <w:r w:rsidR="000D0C99" w:rsidRPr="00BA5FE3">
        <w:rPr>
          <w:rFonts w:ascii="Times New Roman" w:hAnsi="Times New Roman"/>
          <w:lang w:val="en-GB"/>
        </w:rPr>
        <w:t>:</w:t>
      </w:r>
    </w:p>
    <w:p w14:paraId="4D774713" w14:textId="6F6F2F7E" w:rsidR="00224CEF" w:rsidRPr="00BA5FE3" w:rsidRDefault="00571E10" w:rsidP="008D633C">
      <w:pPr>
        <w:numPr>
          <w:ilvl w:val="0"/>
          <w:numId w:val="1"/>
        </w:numPr>
        <w:contextualSpacing/>
        <w:rPr>
          <w:rFonts w:ascii="Times New Roman" w:hAnsi="Times New Roman"/>
          <w:lang w:val="en-GB"/>
        </w:rPr>
      </w:pPr>
      <w:r w:rsidRPr="00BA5FE3">
        <w:rPr>
          <w:rFonts w:ascii="Times New Roman" w:hAnsi="Times New Roman"/>
          <w:lang w:val="en-GB"/>
        </w:rPr>
        <w:t xml:space="preserve">the figure of Socrates and his conflictual relationship with his fellow citizens in </w:t>
      </w:r>
      <w:r w:rsidR="009D1A6F" w:rsidRPr="00BA5FE3">
        <w:rPr>
          <w:rFonts w:ascii="Times New Roman" w:hAnsi="Times New Roman"/>
          <w:lang w:val="en-GB"/>
        </w:rPr>
        <w:t>Plato</w:t>
      </w:r>
      <w:r w:rsidR="009D1A6F">
        <w:rPr>
          <w:rFonts w:ascii="Times New Roman" w:hAnsi="Times New Roman"/>
          <w:lang w:val="en-GB"/>
        </w:rPr>
        <w:t>’s writings</w:t>
      </w:r>
      <w:r w:rsidR="00224CEF" w:rsidRPr="00BA5FE3">
        <w:rPr>
          <w:rFonts w:ascii="Times New Roman" w:hAnsi="Times New Roman"/>
          <w:lang w:val="en-GB"/>
        </w:rPr>
        <w:t>;</w:t>
      </w:r>
    </w:p>
    <w:p w14:paraId="73EE7D84" w14:textId="3B99E212" w:rsidR="00224CEF" w:rsidRPr="00BA5FE3" w:rsidRDefault="00571E10" w:rsidP="008D633C">
      <w:pPr>
        <w:numPr>
          <w:ilvl w:val="0"/>
          <w:numId w:val="1"/>
        </w:numPr>
        <w:ind w:left="357" w:hanging="357"/>
        <w:contextualSpacing/>
        <w:rPr>
          <w:rFonts w:ascii="Times New Roman" w:hAnsi="Times New Roman"/>
          <w:lang w:val="en-GB"/>
        </w:rPr>
      </w:pPr>
      <w:r w:rsidRPr="00BA5FE3">
        <w:rPr>
          <w:rFonts w:ascii="Times New Roman" w:hAnsi="Times New Roman"/>
          <w:lang w:val="en-GB"/>
        </w:rPr>
        <w:t xml:space="preserve">the crisis of culture and modern education, which demeans the individual to flatten </w:t>
      </w:r>
      <w:r w:rsidR="003B1B4B">
        <w:rPr>
          <w:rFonts w:ascii="Times New Roman" w:hAnsi="Times New Roman"/>
          <w:lang w:val="en-GB"/>
        </w:rPr>
        <w:t>them</w:t>
      </w:r>
      <w:r w:rsidRPr="00BA5FE3">
        <w:rPr>
          <w:rFonts w:ascii="Times New Roman" w:hAnsi="Times New Roman"/>
          <w:lang w:val="en-GB"/>
        </w:rPr>
        <w:t xml:space="preserve"> into the mass in Nietzsche's considerations</w:t>
      </w:r>
      <w:r w:rsidR="00224CEF" w:rsidRPr="00BA5FE3">
        <w:rPr>
          <w:rFonts w:ascii="Times New Roman" w:hAnsi="Times New Roman"/>
          <w:lang w:val="en-GB"/>
        </w:rPr>
        <w:t>;</w:t>
      </w:r>
    </w:p>
    <w:p w14:paraId="1F521416" w14:textId="5EE55933" w:rsidR="00224CEF" w:rsidRPr="00BA5FE3" w:rsidRDefault="00571E10" w:rsidP="008D633C">
      <w:pPr>
        <w:numPr>
          <w:ilvl w:val="0"/>
          <w:numId w:val="1"/>
        </w:numPr>
        <w:ind w:left="357" w:hanging="357"/>
        <w:contextualSpacing/>
        <w:rPr>
          <w:rFonts w:ascii="Times New Roman" w:hAnsi="Times New Roman"/>
          <w:lang w:val="en-GB"/>
        </w:rPr>
      </w:pPr>
      <w:r w:rsidRPr="00BA5FE3">
        <w:rPr>
          <w:rFonts w:ascii="Times New Roman" w:hAnsi="Times New Roman"/>
          <w:lang w:val="en-GB"/>
        </w:rPr>
        <w:t xml:space="preserve">the analysis of the </w:t>
      </w:r>
      <w:r w:rsidR="003B1B4B" w:rsidRPr="00BA5FE3">
        <w:rPr>
          <w:rFonts w:ascii="Times New Roman" w:hAnsi="Times New Roman"/>
          <w:lang w:val="en-GB"/>
        </w:rPr>
        <w:t xml:space="preserve">civilization </w:t>
      </w:r>
      <w:r w:rsidR="003B1B4B">
        <w:rPr>
          <w:rFonts w:ascii="Times New Roman" w:hAnsi="Times New Roman"/>
          <w:lang w:val="en-GB"/>
        </w:rPr>
        <w:t>and its discontent a</w:t>
      </w:r>
      <w:r w:rsidRPr="00BA5FE3">
        <w:rPr>
          <w:rFonts w:ascii="Times New Roman" w:hAnsi="Times New Roman"/>
          <w:lang w:val="en-GB"/>
        </w:rPr>
        <w:t xml:space="preserve">nd the dissolution of the </w:t>
      </w:r>
      <w:r w:rsidR="00A102A8">
        <w:rPr>
          <w:rFonts w:ascii="Times New Roman" w:hAnsi="Times New Roman"/>
          <w:lang w:val="en-GB"/>
        </w:rPr>
        <w:t>individual</w:t>
      </w:r>
      <w:r w:rsidRPr="00BA5FE3">
        <w:rPr>
          <w:rFonts w:ascii="Times New Roman" w:hAnsi="Times New Roman"/>
          <w:lang w:val="en-GB"/>
        </w:rPr>
        <w:t xml:space="preserve"> in Freud</w:t>
      </w:r>
      <w:r w:rsidR="00224CEF" w:rsidRPr="00BA5FE3">
        <w:rPr>
          <w:rFonts w:ascii="Times New Roman" w:hAnsi="Times New Roman"/>
          <w:lang w:val="en-GB"/>
        </w:rPr>
        <w:t>.</w:t>
      </w:r>
    </w:p>
    <w:p w14:paraId="03B8B3F1" w14:textId="77777777" w:rsidR="00D7162A" w:rsidRPr="00BA5FE3" w:rsidRDefault="00D7162A" w:rsidP="00D7162A">
      <w:pPr>
        <w:keepNext/>
        <w:spacing w:before="240" w:after="120"/>
        <w:rPr>
          <w:rFonts w:ascii="Times New Roman" w:hAnsi="Times New Roman"/>
          <w:b/>
          <w:sz w:val="18"/>
          <w:szCs w:val="18"/>
          <w:lang w:val="en-GB"/>
        </w:rPr>
      </w:pPr>
      <w:r w:rsidRPr="00BA5FE3">
        <w:rPr>
          <w:rFonts w:ascii="Times New Roman" w:hAnsi="Times New Roman"/>
          <w:b/>
          <w:i/>
          <w:sz w:val="18"/>
          <w:szCs w:val="18"/>
          <w:lang w:val="en-GB"/>
        </w:rPr>
        <w:t>READING LIST</w:t>
      </w:r>
    </w:p>
    <w:p w14:paraId="34BB6D76" w14:textId="67DA9E7F" w:rsidR="00224CEF" w:rsidRPr="00AF4980" w:rsidRDefault="00224CEF" w:rsidP="008D633C">
      <w:pPr>
        <w:pStyle w:val="Testo1"/>
        <w:numPr>
          <w:ilvl w:val="0"/>
          <w:numId w:val="2"/>
        </w:numPr>
        <w:spacing w:line="240" w:lineRule="exact"/>
        <w:ind w:left="357" w:hanging="357"/>
        <w:contextualSpacing/>
        <w:rPr>
          <w:rFonts w:ascii="Times New Roman" w:hAnsi="Times New Roman"/>
          <w:spacing w:val="-5"/>
          <w:szCs w:val="18"/>
        </w:rPr>
      </w:pPr>
      <w:r w:rsidRPr="00AF4980">
        <w:rPr>
          <w:rFonts w:ascii="Times New Roman" w:hAnsi="Times New Roman"/>
          <w:smallCaps/>
          <w:spacing w:val="-5"/>
          <w:sz w:val="16"/>
          <w:szCs w:val="16"/>
        </w:rPr>
        <w:t>Platone</w:t>
      </w:r>
      <w:r w:rsidRPr="00AF4980">
        <w:rPr>
          <w:rFonts w:ascii="Times New Roman" w:hAnsi="Times New Roman"/>
          <w:smallCaps/>
          <w:spacing w:val="-5"/>
          <w:sz w:val="20"/>
        </w:rPr>
        <w:t>,</w:t>
      </w:r>
      <w:r w:rsidRPr="00AF4980">
        <w:rPr>
          <w:rFonts w:ascii="Times New Roman" w:hAnsi="Times New Roman"/>
          <w:i/>
          <w:spacing w:val="-5"/>
          <w:sz w:val="20"/>
        </w:rPr>
        <w:t xml:space="preserve"> </w:t>
      </w:r>
      <w:r w:rsidRPr="00AF4980">
        <w:rPr>
          <w:rFonts w:ascii="Times New Roman" w:hAnsi="Times New Roman"/>
          <w:i/>
          <w:spacing w:val="-5"/>
          <w:szCs w:val="18"/>
        </w:rPr>
        <w:t>Apologia di Socrate,</w:t>
      </w:r>
      <w:r w:rsidRPr="00AF4980">
        <w:rPr>
          <w:rFonts w:ascii="Times New Roman" w:hAnsi="Times New Roman"/>
          <w:spacing w:val="-5"/>
          <w:szCs w:val="18"/>
        </w:rPr>
        <w:t xml:space="preserve"> </w:t>
      </w:r>
      <w:r w:rsidR="00555960" w:rsidRPr="00AF4980">
        <w:rPr>
          <w:rFonts w:ascii="Times New Roman" w:hAnsi="Times New Roman"/>
          <w:spacing w:val="-5"/>
          <w:szCs w:val="18"/>
        </w:rPr>
        <w:t>edited by</w:t>
      </w:r>
      <w:r w:rsidRPr="00AF4980">
        <w:rPr>
          <w:rFonts w:ascii="Times New Roman" w:hAnsi="Times New Roman"/>
          <w:spacing w:val="-5"/>
          <w:szCs w:val="18"/>
        </w:rPr>
        <w:t xml:space="preserve"> G. Reale, Bompiani, Milan 2000.</w:t>
      </w:r>
    </w:p>
    <w:p w14:paraId="156326A8" w14:textId="74DAF823" w:rsidR="00224CEF" w:rsidRPr="00AF4980" w:rsidRDefault="00224CEF" w:rsidP="008D633C">
      <w:pPr>
        <w:pStyle w:val="Testo1"/>
        <w:numPr>
          <w:ilvl w:val="0"/>
          <w:numId w:val="2"/>
        </w:numPr>
        <w:spacing w:line="240" w:lineRule="exact"/>
        <w:contextualSpacing/>
        <w:rPr>
          <w:rFonts w:ascii="Times New Roman" w:hAnsi="Times New Roman"/>
          <w:spacing w:val="-5"/>
          <w:szCs w:val="18"/>
        </w:rPr>
      </w:pPr>
      <w:r w:rsidRPr="00AF4980">
        <w:rPr>
          <w:rFonts w:ascii="Times New Roman" w:hAnsi="Times New Roman"/>
          <w:smallCaps/>
          <w:spacing w:val="-5"/>
          <w:sz w:val="16"/>
          <w:szCs w:val="16"/>
        </w:rPr>
        <w:t>F. Nietzsche</w:t>
      </w:r>
      <w:r w:rsidRPr="00AF4980">
        <w:rPr>
          <w:rFonts w:ascii="Times New Roman" w:hAnsi="Times New Roman"/>
          <w:smallCaps/>
          <w:spacing w:val="-5"/>
          <w:szCs w:val="18"/>
        </w:rPr>
        <w:t>,</w:t>
      </w:r>
      <w:r w:rsidRPr="00AF4980">
        <w:rPr>
          <w:rFonts w:ascii="Times New Roman" w:hAnsi="Times New Roman"/>
          <w:i/>
          <w:spacing w:val="-5"/>
          <w:szCs w:val="18"/>
        </w:rPr>
        <w:t xml:space="preserve"> Sull’avvenire delle nostre scuole,</w:t>
      </w:r>
      <w:r w:rsidRPr="00AF4980">
        <w:rPr>
          <w:rFonts w:ascii="Times New Roman" w:hAnsi="Times New Roman"/>
          <w:spacing w:val="-5"/>
          <w:szCs w:val="18"/>
        </w:rPr>
        <w:t xml:space="preserve"> </w:t>
      </w:r>
      <w:r w:rsidR="00571E10" w:rsidRPr="00AF4980">
        <w:rPr>
          <w:rFonts w:ascii="Times New Roman" w:hAnsi="Times New Roman"/>
          <w:spacing w:val="-5"/>
          <w:szCs w:val="18"/>
        </w:rPr>
        <w:t xml:space="preserve">edited by </w:t>
      </w:r>
      <w:r w:rsidRPr="00AF4980">
        <w:rPr>
          <w:rFonts w:ascii="Times New Roman" w:hAnsi="Times New Roman"/>
          <w:spacing w:val="-5"/>
          <w:szCs w:val="18"/>
        </w:rPr>
        <w:t>G. Colli, Adelphi, Milan 1975.</w:t>
      </w:r>
    </w:p>
    <w:p w14:paraId="17CEA5E5" w14:textId="3346E65D" w:rsidR="00224CEF" w:rsidRPr="00AF4980" w:rsidRDefault="00224CEF" w:rsidP="008D633C">
      <w:pPr>
        <w:pStyle w:val="Testo1"/>
        <w:numPr>
          <w:ilvl w:val="0"/>
          <w:numId w:val="2"/>
        </w:numPr>
        <w:spacing w:line="240" w:lineRule="exact"/>
        <w:contextualSpacing/>
        <w:rPr>
          <w:rFonts w:ascii="Times New Roman" w:hAnsi="Times New Roman"/>
          <w:spacing w:val="-5"/>
          <w:szCs w:val="18"/>
        </w:rPr>
      </w:pPr>
      <w:r w:rsidRPr="00AF4980">
        <w:rPr>
          <w:rFonts w:ascii="Times New Roman" w:hAnsi="Times New Roman"/>
          <w:smallCaps/>
          <w:spacing w:val="-5"/>
          <w:sz w:val="16"/>
          <w:szCs w:val="16"/>
        </w:rPr>
        <w:t>S. Freud</w:t>
      </w:r>
      <w:r w:rsidRPr="00AF4980">
        <w:rPr>
          <w:rFonts w:ascii="Times New Roman" w:hAnsi="Times New Roman"/>
          <w:smallCaps/>
          <w:spacing w:val="-5"/>
          <w:szCs w:val="18"/>
        </w:rPr>
        <w:t>,</w:t>
      </w:r>
      <w:r w:rsidRPr="00AF4980">
        <w:rPr>
          <w:rFonts w:ascii="Times New Roman" w:hAnsi="Times New Roman"/>
          <w:i/>
          <w:spacing w:val="-5"/>
          <w:szCs w:val="18"/>
        </w:rPr>
        <w:t xml:space="preserve"> Il disagio della civiltà,</w:t>
      </w:r>
      <w:r w:rsidRPr="00AF4980">
        <w:rPr>
          <w:rFonts w:ascii="Times New Roman" w:hAnsi="Times New Roman"/>
          <w:spacing w:val="-5"/>
          <w:szCs w:val="18"/>
        </w:rPr>
        <w:t xml:space="preserve"> </w:t>
      </w:r>
      <w:r w:rsidR="00571E10" w:rsidRPr="00AF4980">
        <w:rPr>
          <w:rFonts w:ascii="Times New Roman" w:hAnsi="Times New Roman"/>
          <w:spacing w:val="-5"/>
          <w:szCs w:val="18"/>
        </w:rPr>
        <w:t>edited by</w:t>
      </w:r>
      <w:r w:rsidRPr="00AF4980">
        <w:rPr>
          <w:rFonts w:ascii="Times New Roman" w:hAnsi="Times New Roman"/>
          <w:spacing w:val="-5"/>
          <w:szCs w:val="18"/>
        </w:rPr>
        <w:t xml:space="preserve"> S. Mistura, Einaudi, T</w:t>
      </w:r>
      <w:r w:rsidR="00571E10" w:rsidRPr="00AF4980">
        <w:rPr>
          <w:rFonts w:ascii="Times New Roman" w:hAnsi="Times New Roman"/>
          <w:spacing w:val="-5"/>
          <w:szCs w:val="18"/>
        </w:rPr>
        <w:t>u</w:t>
      </w:r>
      <w:r w:rsidRPr="00AF4980">
        <w:rPr>
          <w:rFonts w:ascii="Times New Roman" w:hAnsi="Times New Roman"/>
          <w:spacing w:val="-5"/>
          <w:szCs w:val="18"/>
        </w:rPr>
        <w:t>rin 2010.</w:t>
      </w:r>
    </w:p>
    <w:p w14:paraId="790CD323" w14:textId="77777777" w:rsidR="00D7162A" w:rsidRPr="00BA5FE3" w:rsidRDefault="00D7162A" w:rsidP="00D7162A">
      <w:pPr>
        <w:spacing w:before="240" w:after="120" w:line="220" w:lineRule="exact"/>
        <w:rPr>
          <w:rFonts w:ascii="Times New Roman" w:hAnsi="Times New Roman"/>
          <w:b/>
          <w:i/>
          <w:noProof/>
          <w:sz w:val="18"/>
          <w:szCs w:val="18"/>
          <w:lang w:val="en-GB"/>
        </w:rPr>
      </w:pPr>
      <w:r w:rsidRPr="00BA5FE3">
        <w:rPr>
          <w:rFonts w:ascii="Times New Roman" w:hAnsi="Times New Roman"/>
          <w:b/>
          <w:i/>
          <w:noProof/>
          <w:sz w:val="18"/>
          <w:szCs w:val="18"/>
          <w:lang w:val="en-GB"/>
        </w:rPr>
        <w:t>TEACHING METHOD</w:t>
      </w:r>
    </w:p>
    <w:p w14:paraId="7F27A51B" w14:textId="6F97FB62" w:rsidR="00ED4C3A" w:rsidRPr="00BA5FE3" w:rsidRDefault="00571E10" w:rsidP="00ED4C3A">
      <w:pPr>
        <w:pStyle w:val="Testo2"/>
        <w:spacing w:line="240" w:lineRule="exact"/>
        <w:rPr>
          <w:rFonts w:ascii="Times New Roman" w:hAnsi="Times New Roman"/>
          <w:sz w:val="20"/>
          <w:lang w:val="en-GB"/>
        </w:rPr>
      </w:pPr>
      <w:r w:rsidRPr="00BA5FE3">
        <w:rPr>
          <w:rFonts w:ascii="Times New Roman" w:hAnsi="Times New Roman"/>
          <w:szCs w:val="18"/>
          <w:lang w:val="en-GB"/>
        </w:rPr>
        <w:t xml:space="preserve">Classroom lessons. The lesson may sometimes be held in seminar form in co-presence with scholars or specialists </w:t>
      </w:r>
      <w:r w:rsidR="008575A8">
        <w:rPr>
          <w:rFonts w:ascii="Times New Roman" w:hAnsi="Times New Roman"/>
          <w:szCs w:val="18"/>
          <w:lang w:val="en-GB"/>
        </w:rPr>
        <w:t>i</w:t>
      </w:r>
      <w:r w:rsidRPr="00BA5FE3">
        <w:rPr>
          <w:rFonts w:ascii="Times New Roman" w:hAnsi="Times New Roman"/>
          <w:szCs w:val="18"/>
          <w:lang w:val="en-GB"/>
        </w:rPr>
        <w:t>n various topics through the use of interactive teaching. The material available to student</w:t>
      </w:r>
      <w:r w:rsidR="008575A8">
        <w:rPr>
          <w:rFonts w:ascii="Times New Roman" w:hAnsi="Times New Roman"/>
          <w:szCs w:val="18"/>
          <w:lang w:val="en-GB"/>
        </w:rPr>
        <w:t>s</w:t>
      </w:r>
      <w:r w:rsidRPr="00BA5FE3">
        <w:rPr>
          <w:rFonts w:ascii="Times New Roman" w:hAnsi="Times New Roman"/>
          <w:szCs w:val="18"/>
          <w:lang w:val="en-GB"/>
        </w:rPr>
        <w:t xml:space="preserve"> will be optimi</w:t>
      </w:r>
      <w:r w:rsidR="008575A8">
        <w:rPr>
          <w:rFonts w:ascii="Times New Roman" w:hAnsi="Times New Roman"/>
          <w:szCs w:val="18"/>
          <w:lang w:val="en-GB"/>
        </w:rPr>
        <w:t>s</w:t>
      </w:r>
      <w:r w:rsidRPr="00BA5FE3">
        <w:rPr>
          <w:rFonts w:ascii="Times New Roman" w:hAnsi="Times New Roman"/>
          <w:szCs w:val="18"/>
          <w:lang w:val="en-GB"/>
        </w:rPr>
        <w:t>ed with the help of the Blackboard platform available on the University website</w:t>
      </w:r>
      <w:r w:rsidR="00ED4C3A" w:rsidRPr="00BA5FE3">
        <w:rPr>
          <w:rFonts w:ascii="Times New Roman" w:hAnsi="Times New Roman"/>
          <w:sz w:val="20"/>
          <w:lang w:val="en-GB"/>
        </w:rPr>
        <w:t>.</w:t>
      </w:r>
    </w:p>
    <w:p w14:paraId="774F7EEE" w14:textId="77777777" w:rsidR="00D7162A" w:rsidRPr="00BA5FE3" w:rsidRDefault="00D7162A" w:rsidP="00D7162A">
      <w:pPr>
        <w:spacing w:before="240" w:after="120" w:line="220" w:lineRule="exact"/>
        <w:rPr>
          <w:rFonts w:ascii="Times New Roman" w:hAnsi="Times New Roman"/>
          <w:b/>
          <w:i/>
          <w:noProof/>
          <w:sz w:val="18"/>
          <w:szCs w:val="18"/>
          <w:lang w:val="en-GB"/>
        </w:rPr>
      </w:pPr>
      <w:r w:rsidRPr="00BA5FE3">
        <w:rPr>
          <w:rFonts w:ascii="Times New Roman" w:hAnsi="Times New Roman"/>
          <w:b/>
          <w:i/>
          <w:noProof/>
          <w:sz w:val="18"/>
          <w:szCs w:val="18"/>
          <w:lang w:val="en-GB"/>
        </w:rPr>
        <w:t>ASSESSMENT METHOD AND CRITERIA</w:t>
      </w:r>
    </w:p>
    <w:p w14:paraId="1A20F9D2" w14:textId="4F4561A7" w:rsidR="00ED4C3A" w:rsidRPr="00BA5FE3" w:rsidRDefault="00571E10" w:rsidP="00ED4C3A">
      <w:pPr>
        <w:pStyle w:val="Testo2"/>
        <w:spacing w:line="240" w:lineRule="exact"/>
        <w:rPr>
          <w:rFonts w:ascii="Times New Roman" w:hAnsi="Times New Roman"/>
          <w:szCs w:val="18"/>
          <w:lang w:val="en-GB"/>
        </w:rPr>
      </w:pPr>
      <w:r w:rsidRPr="00BA5FE3">
        <w:rPr>
          <w:rFonts w:ascii="Times New Roman" w:hAnsi="Times New Roman"/>
          <w:szCs w:val="18"/>
          <w:lang w:val="en-GB"/>
        </w:rPr>
        <w:t>Learning will be verified through an oral exam</w:t>
      </w:r>
      <w:r w:rsidR="00ED4C3A" w:rsidRPr="00BA5FE3">
        <w:rPr>
          <w:rFonts w:ascii="Times New Roman" w:hAnsi="Times New Roman"/>
          <w:szCs w:val="18"/>
          <w:lang w:val="en-GB"/>
        </w:rPr>
        <w:t>.</w:t>
      </w:r>
    </w:p>
    <w:p w14:paraId="7E1CB13F" w14:textId="45149D38" w:rsidR="00ED4C3A" w:rsidRPr="00BA5FE3" w:rsidRDefault="00571E10" w:rsidP="00ED4C3A">
      <w:pPr>
        <w:pStyle w:val="Testo2"/>
        <w:spacing w:line="240" w:lineRule="exact"/>
        <w:rPr>
          <w:rFonts w:ascii="Times New Roman" w:hAnsi="Times New Roman"/>
          <w:szCs w:val="18"/>
          <w:lang w:val="en-GB"/>
        </w:rPr>
      </w:pPr>
      <w:r w:rsidRPr="00BA5FE3">
        <w:rPr>
          <w:rFonts w:ascii="Times New Roman" w:hAnsi="Times New Roman"/>
          <w:szCs w:val="18"/>
          <w:lang w:val="en-GB"/>
        </w:rPr>
        <w:t xml:space="preserve">The </w:t>
      </w:r>
      <w:r w:rsidR="00692CBF">
        <w:rPr>
          <w:rFonts w:ascii="Times New Roman" w:hAnsi="Times New Roman"/>
          <w:szCs w:val="18"/>
          <w:lang w:val="en-GB"/>
        </w:rPr>
        <w:t>exam</w:t>
      </w:r>
      <w:r w:rsidRPr="00BA5FE3">
        <w:rPr>
          <w:rFonts w:ascii="Times New Roman" w:hAnsi="Times New Roman"/>
          <w:szCs w:val="18"/>
          <w:lang w:val="en-GB"/>
        </w:rPr>
        <w:t xml:space="preserve"> consists of a presentation of the topics covered in the course and aims to </w:t>
      </w:r>
      <w:r w:rsidR="00692CBF">
        <w:rPr>
          <w:rFonts w:ascii="Times New Roman" w:hAnsi="Times New Roman"/>
          <w:szCs w:val="18"/>
          <w:lang w:val="en-GB"/>
        </w:rPr>
        <w:t>verify</w:t>
      </w:r>
      <w:r w:rsidRPr="00BA5FE3">
        <w:rPr>
          <w:rFonts w:ascii="Times New Roman" w:hAnsi="Times New Roman"/>
          <w:szCs w:val="18"/>
          <w:lang w:val="en-GB"/>
        </w:rPr>
        <w:t xml:space="preserve"> (1) the candidate's preparation on the classics in the program</w:t>
      </w:r>
      <w:r w:rsidR="00692CBF">
        <w:rPr>
          <w:rFonts w:ascii="Times New Roman" w:hAnsi="Times New Roman"/>
          <w:szCs w:val="18"/>
          <w:lang w:val="en-GB"/>
        </w:rPr>
        <w:t>me</w:t>
      </w:r>
      <w:r w:rsidRPr="00BA5FE3">
        <w:rPr>
          <w:rFonts w:ascii="Times New Roman" w:hAnsi="Times New Roman"/>
          <w:szCs w:val="18"/>
          <w:lang w:val="en-GB"/>
        </w:rPr>
        <w:t xml:space="preserve"> and (2) </w:t>
      </w:r>
      <w:r w:rsidR="00692CBF">
        <w:rPr>
          <w:rFonts w:ascii="Times New Roman" w:hAnsi="Times New Roman"/>
          <w:szCs w:val="18"/>
          <w:lang w:val="en-GB"/>
        </w:rPr>
        <w:t>their</w:t>
      </w:r>
      <w:r w:rsidRPr="00BA5FE3">
        <w:rPr>
          <w:rFonts w:ascii="Times New Roman" w:hAnsi="Times New Roman"/>
          <w:szCs w:val="18"/>
          <w:lang w:val="en-GB"/>
        </w:rPr>
        <w:t xml:space="preserve"> ability to give a critical interpretation</w:t>
      </w:r>
      <w:r w:rsidR="00ED4C3A" w:rsidRPr="00BA5FE3">
        <w:rPr>
          <w:rFonts w:ascii="Times New Roman" w:hAnsi="Times New Roman"/>
          <w:szCs w:val="18"/>
          <w:lang w:val="en-GB"/>
        </w:rPr>
        <w:t>.</w:t>
      </w:r>
    </w:p>
    <w:p w14:paraId="2DC8B46D" w14:textId="29EDF178" w:rsidR="00ED4C3A" w:rsidRPr="00BA5FE3" w:rsidRDefault="00571E10" w:rsidP="00ED4C3A">
      <w:pPr>
        <w:pStyle w:val="Testo2"/>
        <w:spacing w:line="240" w:lineRule="exact"/>
        <w:rPr>
          <w:rFonts w:ascii="Times New Roman" w:hAnsi="Times New Roman"/>
          <w:szCs w:val="18"/>
          <w:lang w:val="en-GB"/>
        </w:rPr>
      </w:pPr>
      <w:r w:rsidRPr="00BA5FE3">
        <w:rPr>
          <w:rFonts w:ascii="Times New Roman" w:hAnsi="Times New Roman"/>
          <w:szCs w:val="18"/>
          <w:lang w:val="en-GB"/>
        </w:rPr>
        <w:t xml:space="preserve">The final </w:t>
      </w:r>
      <w:r w:rsidR="00692CBF">
        <w:rPr>
          <w:rFonts w:ascii="Times New Roman" w:hAnsi="Times New Roman"/>
          <w:szCs w:val="18"/>
          <w:lang w:val="en-GB"/>
        </w:rPr>
        <w:t>mark</w:t>
      </w:r>
      <w:r w:rsidRPr="00BA5FE3">
        <w:rPr>
          <w:rFonts w:ascii="Times New Roman" w:hAnsi="Times New Roman"/>
          <w:szCs w:val="18"/>
          <w:lang w:val="en-GB"/>
        </w:rPr>
        <w:t xml:space="preserve"> will take into account the accuracy and quality of the answers, and the </w:t>
      </w:r>
      <w:r w:rsidR="00692CBF">
        <w:rPr>
          <w:rFonts w:ascii="Times New Roman" w:hAnsi="Times New Roman"/>
          <w:szCs w:val="18"/>
          <w:lang w:val="en-GB"/>
        </w:rPr>
        <w:t>personal</w:t>
      </w:r>
      <w:r w:rsidRPr="00BA5FE3">
        <w:rPr>
          <w:rFonts w:ascii="Times New Roman" w:hAnsi="Times New Roman"/>
          <w:szCs w:val="18"/>
          <w:lang w:val="en-GB"/>
        </w:rPr>
        <w:t xml:space="preserve"> reworking of the topics addressed</w:t>
      </w:r>
      <w:r w:rsidR="00ED4C3A" w:rsidRPr="00BA5FE3">
        <w:rPr>
          <w:rFonts w:ascii="Times New Roman" w:hAnsi="Times New Roman"/>
          <w:szCs w:val="18"/>
          <w:lang w:val="en-GB"/>
        </w:rPr>
        <w:t>.</w:t>
      </w:r>
    </w:p>
    <w:p w14:paraId="3FFCFAB9" w14:textId="77777777" w:rsidR="00D7162A" w:rsidRPr="00BA5FE3" w:rsidRDefault="00D7162A" w:rsidP="00D7162A">
      <w:pPr>
        <w:spacing w:before="240" w:after="120"/>
        <w:rPr>
          <w:rFonts w:ascii="Times New Roman" w:hAnsi="Times New Roman"/>
          <w:b/>
          <w:i/>
          <w:noProof/>
          <w:sz w:val="18"/>
          <w:szCs w:val="18"/>
          <w:lang w:val="en-GB"/>
        </w:rPr>
      </w:pPr>
      <w:r w:rsidRPr="00BA5FE3">
        <w:rPr>
          <w:rFonts w:ascii="Times New Roman" w:hAnsi="Times New Roman"/>
          <w:b/>
          <w:i/>
          <w:noProof/>
          <w:sz w:val="18"/>
          <w:szCs w:val="18"/>
          <w:lang w:val="en-GB"/>
        </w:rPr>
        <w:t>NOTES AND PREREQUISITES</w:t>
      </w:r>
    </w:p>
    <w:p w14:paraId="6A94CD06" w14:textId="1ABC72B3" w:rsidR="00ED4C3A" w:rsidRPr="00BA5FE3" w:rsidRDefault="00571E10" w:rsidP="00ED4C3A">
      <w:pPr>
        <w:pStyle w:val="Testo2"/>
        <w:spacing w:line="240" w:lineRule="exact"/>
        <w:rPr>
          <w:rFonts w:ascii="Times New Roman" w:hAnsi="Times New Roman"/>
          <w:szCs w:val="18"/>
          <w:lang w:val="en-GB"/>
        </w:rPr>
      </w:pPr>
      <w:r w:rsidRPr="00BA5FE3">
        <w:rPr>
          <w:rFonts w:ascii="Times New Roman" w:hAnsi="Times New Roman"/>
          <w:szCs w:val="18"/>
          <w:lang w:val="en-GB"/>
        </w:rPr>
        <w:t>There are no content-related prerequisites for attending the course</w:t>
      </w:r>
      <w:r w:rsidR="00ED4C3A" w:rsidRPr="00BA5FE3">
        <w:rPr>
          <w:rFonts w:ascii="Times New Roman" w:hAnsi="Times New Roman"/>
          <w:szCs w:val="18"/>
          <w:lang w:val="en-GB"/>
        </w:rPr>
        <w:t>.</w:t>
      </w:r>
    </w:p>
    <w:p w14:paraId="0643A3D5" w14:textId="77777777" w:rsidR="00770ACE" w:rsidRPr="00BA5FE3" w:rsidRDefault="00770ACE" w:rsidP="00524704">
      <w:pPr>
        <w:pStyle w:val="Testo2"/>
        <w:spacing w:line="240" w:lineRule="exact"/>
        <w:rPr>
          <w:rFonts w:ascii="Times New Roman" w:hAnsi="Times New Roman"/>
          <w:szCs w:val="18"/>
          <w:lang w:val="en-GB"/>
        </w:rPr>
      </w:pPr>
    </w:p>
    <w:p w14:paraId="3E822FD4" w14:textId="77777777" w:rsidR="00571E10" w:rsidRPr="00BA5FE3" w:rsidRDefault="00571E10" w:rsidP="00571E10">
      <w:pPr>
        <w:pStyle w:val="Testo2"/>
        <w:rPr>
          <w:lang w:val="en-GB"/>
        </w:rPr>
      </w:pPr>
      <w:bookmarkStart w:id="0" w:name="_Hlk77762819"/>
      <w:r w:rsidRPr="00BA5FE3">
        <w:rPr>
          <w:lang w:val="en-GB"/>
        </w:rPr>
        <w:t>Further information can be found on the lecturer's webpage at </w:t>
      </w:r>
      <w:hyperlink r:id="rId5" w:tgtFrame="_blank" w:history="1">
        <w:r w:rsidRPr="00BA5FE3">
          <w:rPr>
            <w:lang w:val="en-GB"/>
          </w:rPr>
          <w:t>http://docenti.unicatt.it/web/searchByName.do?language=ENG</w:t>
        </w:r>
      </w:hyperlink>
      <w:r w:rsidRPr="00BA5FE3">
        <w:rPr>
          <w:lang w:val="en-GB"/>
        </w:rPr>
        <w:t> or on the Faculty notice board.</w:t>
      </w:r>
    </w:p>
    <w:bookmarkEnd w:id="0"/>
    <w:p w14:paraId="39E8342F" w14:textId="190A6EAF" w:rsidR="00ED4C3A" w:rsidRPr="00BA5FE3" w:rsidRDefault="00ED4C3A" w:rsidP="00ED4C3A">
      <w:pPr>
        <w:ind w:firstLine="284"/>
        <w:rPr>
          <w:rFonts w:ascii="Times New Roman" w:hAnsi="Times New Roman"/>
          <w:iCs/>
          <w:sz w:val="18"/>
          <w:szCs w:val="18"/>
          <w:lang w:val="en-GB"/>
        </w:rPr>
      </w:pPr>
    </w:p>
    <w:sectPr w:rsidR="00ED4C3A" w:rsidRPr="00BA5F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12"/>
    <w:multiLevelType w:val="hybridMultilevel"/>
    <w:tmpl w:val="0BB2E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BD330F4"/>
    <w:multiLevelType w:val="hybridMultilevel"/>
    <w:tmpl w:val="5504CC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03912089">
    <w:abstractNumId w:val="1"/>
  </w:num>
  <w:num w:numId="2" w16cid:durableId="191312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CC"/>
    <w:rsid w:val="000113D8"/>
    <w:rsid w:val="0006432D"/>
    <w:rsid w:val="000905E9"/>
    <w:rsid w:val="000A4A5B"/>
    <w:rsid w:val="000D0C99"/>
    <w:rsid w:val="00112A3E"/>
    <w:rsid w:val="00172803"/>
    <w:rsid w:val="00190DF1"/>
    <w:rsid w:val="00224CEF"/>
    <w:rsid w:val="0024156A"/>
    <w:rsid w:val="00311518"/>
    <w:rsid w:val="00320A94"/>
    <w:rsid w:val="003727AE"/>
    <w:rsid w:val="003B1B4B"/>
    <w:rsid w:val="003D3019"/>
    <w:rsid w:val="00441F07"/>
    <w:rsid w:val="004676CC"/>
    <w:rsid w:val="004C4A68"/>
    <w:rsid w:val="004D25CD"/>
    <w:rsid w:val="00524704"/>
    <w:rsid w:val="00551DEF"/>
    <w:rsid w:val="00555960"/>
    <w:rsid w:val="00571E10"/>
    <w:rsid w:val="005A733C"/>
    <w:rsid w:val="005D5A7D"/>
    <w:rsid w:val="00601A96"/>
    <w:rsid w:val="006806CB"/>
    <w:rsid w:val="00692CBF"/>
    <w:rsid w:val="006A76CB"/>
    <w:rsid w:val="00712F87"/>
    <w:rsid w:val="00763C56"/>
    <w:rsid w:val="00770ACE"/>
    <w:rsid w:val="007C2D23"/>
    <w:rsid w:val="008247CB"/>
    <w:rsid w:val="008543DC"/>
    <w:rsid w:val="008575A8"/>
    <w:rsid w:val="0088517F"/>
    <w:rsid w:val="008D633C"/>
    <w:rsid w:val="008D63E7"/>
    <w:rsid w:val="009162BB"/>
    <w:rsid w:val="009723E3"/>
    <w:rsid w:val="009D1A6F"/>
    <w:rsid w:val="009E3022"/>
    <w:rsid w:val="009E4D88"/>
    <w:rsid w:val="00A102A8"/>
    <w:rsid w:val="00A105F8"/>
    <w:rsid w:val="00A9175D"/>
    <w:rsid w:val="00AD70BC"/>
    <w:rsid w:val="00AF03F0"/>
    <w:rsid w:val="00AF4980"/>
    <w:rsid w:val="00B64716"/>
    <w:rsid w:val="00B84CA1"/>
    <w:rsid w:val="00B97421"/>
    <w:rsid w:val="00BA5FE3"/>
    <w:rsid w:val="00BB7A23"/>
    <w:rsid w:val="00C21D1A"/>
    <w:rsid w:val="00C74278"/>
    <w:rsid w:val="00CE1A66"/>
    <w:rsid w:val="00CF27B5"/>
    <w:rsid w:val="00D035C9"/>
    <w:rsid w:val="00D630FC"/>
    <w:rsid w:val="00D7162A"/>
    <w:rsid w:val="00D8172C"/>
    <w:rsid w:val="00DC69B8"/>
    <w:rsid w:val="00E02D0E"/>
    <w:rsid w:val="00E41420"/>
    <w:rsid w:val="00ED4C3A"/>
    <w:rsid w:val="00EF1F67"/>
    <w:rsid w:val="00EF2EE1"/>
    <w:rsid w:val="00F065D0"/>
    <w:rsid w:val="00F14FB0"/>
    <w:rsid w:val="00F16191"/>
    <w:rsid w:val="00F4307F"/>
    <w:rsid w:val="00F94D4F"/>
    <w:rsid w:val="00FA3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F4ED"/>
  <w15:docId w15:val="{7673A62D-D8C7-455B-A4A7-1B3B5488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6CC"/>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4676CC"/>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4676CC"/>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4676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676C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4676CC"/>
    <w:rPr>
      <w:rFonts w:ascii="Times" w:eastAsia="Times New Roman" w:hAnsi="Times" w:cs="Times New Roman"/>
      <w:smallCaps/>
      <w:noProof/>
      <w:sz w:val="18"/>
      <w:szCs w:val="20"/>
      <w:lang w:eastAsia="it-IT"/>
    </w:rPr>
  </w:style>
  <w:style w:type="paragraph" w:customStyle="1" w:styleId="Testo1">
    <w:name w:val="Testo 1"/>
    <w:rsid w:val="004676CC"/>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uiPriority w:val="99"/>
    <w:rsid w:val="004676CC"/>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4676CC"/>
    <w:rPr>
      <w:rFonts w:asciiTheme="majorHAnsi" w:eastAsiaTheme="majorEastAsia" w:hAnsiTheme="majorHAnsi" w:cstheme="majorBidi"/>
      <w:b/>
      <w:bCs/>
      <w:color w:val="4F81BD" w:themeColor="accent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01649">
      <w:bodyDiv w:val="1"/>
      <w:marLeft w:val="0"/>
      <w:marRight w:val="0"/>
      <w:marTop w:val="0"/>
      <w:marBottom w:val="0"/>
      <w:divBdr>
        <w:top w:val="none" w:sz="0" w:space="0" w:color="auto"/>
        <w:left w:val="none" w:sz="0" w:space="0" w:color="auto"/>
        <w:bottom w:val="none" w:sz="0" w:space="0" w:color="auto"/>
        <w:right w:val="none" w:sz="0" w:space="0" w:color="auto"/>
      </w:divBdr>
    </w:div>
    <w:div w:id="968127615">
      <w:bodyDiv w:val="1"/>
      <w:marLeft w:val="0"/>
      <w:marRight w:val="0"/>
      <w:marTop w:val="0"/>
      <w:marBottom w:val="0"/>
      <w:divBdr>
        <w:top w:val="none" w:sz="0" w:space="0" w:color="auto"/>
        <w:left w:val="none" w:sz="0" w:space="0" w:color="auto"/>
        <w:bottom w:val="none" w:sz="0" w:space="0" w:color="auto"/>
        <w:right w:val="none" w:sz="0" w:space="0" w:color="auto"/>
      </w:divBdr>
    </w:div>
    <w:div w:id="1121725491">
      <w:bodyDiv w:val="1"/>
      <w:marLeft w:val="0"/>
      <w:marRight w:val="0"/>
      <w:marTop w:val="0"/>
      <w:marBottom w:val="0"/>
      <w:divBdr>
        <w:top w:val="none" w:sz="0" w:space="0" w:color="auto"/>
        <w:left w:val="none" w:sz="0" w:space="0" w:color="auto"/>
        <w:bottom w:val="none" w:sz="0" w:space="0" w:color="auto"/>
        <w:right w:val="none" w:sz="0" w:space="0" w:color="auto"/>
      </w:divBdr>
    </w:div>
    <w:div w:id="1241715712">
      <w:bodyDiv w:val="1"/>
      <w:marLeft w:val="0"/>
      <w:marRight w:val="0"/>
      <w:marTop w:val="0"/>
      <w:marBottom w:val="0"/>
      <w:divBdr>
        <w:top w:val="none" w:sz="0" w:space="0" w:color="auto"/>
        <w:left w:val="none" w:sz="0" w:space="0" w:color="auto"/>
        <w:bottom w:val="none" w:sz="0" w:space="0" w:color="auto"/>
        <w:right w:val="none" w:sz="0" w:space="0" w:color="auto"/>
      </w:divBdr>
    </w:div>
    <w:div w:id="1318878061">
      <w:bodyDiv w:val="1"/>
      <w:marLeft w:val="0"/>
      <w:marRight w:val="0"/>
      <w:marTop w:val="0"/>
      <w:marBottom w:val="0"/>
      <w:divBdr>
        <w:top w:val="none" w:sz="0" w:space="0" w:color="auto"/>
        <w:left w:val="none" w:sz="0" w:space="0" w:color="auto"/>
        <w:bottom w:val="none" w:sz="0" w:space="0" w:color="auto"/>
        <w:right w:val="none" w:sz="0" w:space="0" w:color="auto"/>
      </w:divBdr>
    </w:div>
    <w:div w:id="1734505815">
      <w:bodyDiv w:val="1"/>
      <w:marLeft w:val="0"/>
      <w:marRight w:val="0"/>
      <w:marTop w:val="0"/>
      <w:marBottom w:val="0"/>
      <w:divBdr>
        <w:top w:val="none" w:sz="0" w:space="0" w:color="auto"/>
        <w:left w:val="none" w:sz="0" w:space="0" w:color="auto"/>
        <w:bottom w:val="none" w:sz="0" w:space="0" w:color="auto"/>
        <w:right w:val="none" w:sz="0" w:space="0" w:color="auto"/>
      </w:divBdr>
    </w:div>
    <w:div w:id="1814831728">
      <w:bodyDiv w:val="1"/>
      <w:marLeft w:val="0"/>
      <w:marRight w:val="0"/>
      <w:marTop w:val="0"/>
      <w:marBottom w:val="0"/>
      <w:divBdr>
        <w:top w:val="none" w:sz="0" w:space="0" w:color="auto"/>
        <w:left w:val="none" w:sz="0" w:space="0" w:color="auto"/>
        <w:bottom w:val="none" w:sz="0" w:space="0" w:color="auto"/>
        <w:right w:val="none" w:sz="0" w:space="0" w:color="auto"/>
      </w:divBdr>
    </w:div>
    <w:div w:id="1854027019">
      <w:bodyDiv w:val="1"/>
      <w:marLeft w:val="0"/>
      <w:marRight w:val="0"/>
      <w:marTop w:val="0"/>
      <w:marBottom w:val="0"/>
      <w:divBdr>
        <w:top w:val="none" w:sz="0" w:space="0" w:color="auto"/>
        <w:left w:val="none" w:sz="0" w:space="0" w:color="auto"/>
        <w:bottom w:val="none" w:sz="0" w:space="0" w:color="auto"/>
        <w:right w:val="none" w:sz="0" w:space="0" w:color="auto"/>
      </w:divBdr>
    </w:div>
    <w:div w:id="19195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Colombo Giuseppe</dc:creator>
  <cp:lastModifiedBy>Mensi Rossella</cp:lastModifiedBy>
  <cp:revision>3</cp:revision>
  <dcterms:created xsi:type="dcterms:W3CDTF">2023-01-12T15:17:00Z</dcterms:created>
  <dcterms:modified xsi:type="dcterms:W3CDTF">2023-02-01T13:19:00Z</dcterms:modified>
</cp:coreProperties>
</file>