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C9FB" w14:textId="38D4111A" w:rsidR="00624FFB" w:rsidRPr="00581D25" w:rsidRDefault="00624FFB">
      <w:pPr>
        <w:pStyle w:val="Titolo1"/>
        <w:rPr>
          <w:rFonts w:ascii="Times New Roman" w:hAnsi="Times New Roman"/>
          <w:noProof w:val="0"/>
          <w:lang w:val="en-GB"/>
        </w:rPr>
      </w:pPr>
      <w:r w:rsidRPr="00581D25">
        <w:rPr>
          <w:rFonts w:ascii="Times New Roman" w:hAnsi="Times New Roman"/>
          <w:noProof w:val="0"/>
          <w:lang w:val="en-GB"/>
        </w:rPr>
        <w:t xml:space="preserve">. – </w:t>
      </w:r>
      <w:r w:rsidR="00974808" w:rsidRPr="00581D25">
        <w:rPr>
          <w:rFonts w:ascii="Times New Roman" w:hAnsi="Times New Roman"/>
          <w:noProof w:val="0"/>
          <w:lang w:val="en-GB"/>
        </w:rPr>
        <w:t xml:space="preserve">Elements and </w:t>
      </w:r>
      <w:r w:rsidR="004B0908" w:rsidRPr="00581D25">
        <w:rPr>
          <w:rFonts w:ascii="Times New Roman" w:hAnsi="Times New Roman"/>
          <w:noProof w:val="0"/>
          <w:lang w:val="en-GB"/>
        </w:rPr>
        <w:t>M</w:t>
      </w:r>
      <w:r w:rsidR="00974808" w:rsidRPr="00581D25">
        <w:rPr>
          <w:rFonts w:ascii="Times New Roman" w:hAnsi="Times New Roman"/>
          <w:noProof w:val="0"/>
          <w:lang w:val="en-GB"/>
        </w:rPr>
        <w:t xml:space="preserve">ethods of </w:t>
      </w:r>
      <w:r w:rsidR="004B0908" w:rsidRPr="00581D25">
        <w:rPr>
          <w:rFonts w:ascii="Times New Roman" w:hAnsi="Times New Roman"/>
          <w:noProof w:val="0"/>
          <w:lang w:val="en-GB"/>
        </w:rPr>
        <w:t>S</w:t>
      </w:r>
      <w:r w:rsidR="00974808" w:rsidRPr="00581D25">
        <w:rPr>
          <w:rFonts w:ascii="Times New Roman" w:hAnsi="Times New Roman"/>
          <w:noProof w:val="0"/>
          <w:lang w:val="en-GB"/>
        </w:rPr>
        <w:t>ociology</w:t>
      </w:r>
      <w:r w:rsidR="00357C89">
        <w:rPr>
          <w:rFonts w:ascii="Times New Roman" w:hAnsi="Times New Roman"/>
          <w:noProof w:val="0"/>
          <w:lang w:val="en-GB"/>
        </w:rPr>
        <w:t xml:space="preserve"> (2022-23)</w:t>
      </w:r>
    </w:p>
    <w:p w14:paraId="374256EF" w14:textId="63C50127" w:rsidR="00624FFB" w:rsidRDefault="00A36B28" w:rsidP="00624FFB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581D25">
        <w:rPr>
          <w:rFonts w:ascii="Times New Roman" w:hAnsi="Times New Roman"/>
          <w:noProof w:val="0"/>
          <w:szCs w:val="18"/>
          <w:lang w:val="en-GB"/>
        </w:rPr>
        <w:t>Prof.</w:t>
      </w:r>
      <w:r w:rsidR="00624FFB" w:rsidRPr="00581D25">
        <w:rPr>
          <w:rFonts w:ascii="Times New Roman" w:hAnsi="Times New Roman"/>
          <w:noProof w:val="0"/>
          <w:szCs w:val="18"/>
          <w:lang w:val="en-GB"/>
        </w:rPr>
        <w:t xml:space="preserve"> Monica Martinelli</w:t>
      </w:r>
    </w:p>
    <w:p w14:paraId="070DE3DF" w14:textId="290436D3" w:rsidR="00624FFB" w:rsidRPr="00581D25" w:rsidRDefault="00522CA1" w:rsidP="00624FFB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81D25">
        <w:rPr>
          <w:rFonts w:ascii="Times New Roman" w:hAnsi="Times New Roman"/>
          <w:b/>
          <w:i/>
          <w:sz w:val="18"/>
          <w:szCs w:val="18"/>
          <w:lang w:val="en-GB"/>
        </w:rPr>
        <w:t>COURSE AIMS</w:t>
      </w:r>
      <w:r w:rsidR="0085368D" w:rsidRPr="00581D25">
        <w:rPr>
          <w:rFonts w:ascii="Times New Roman" w:hAnsi="Times New Roman"/>
          <w:b/>
          <w:i/>
          <w:sz w:val="18"/>
          <w:szCs w:val="18"/>
          <w:lang w:val="en-GB"/>
        </w:rPr>
        <w:t xml:space="preserve"> AND INTENDED LEARNING OUTCOMES</w:t>
      </w:r>
    </w:p>
    <w:p w14:paraId="3AEB9BB5" w14:textId="77777777" w:rsidR="00624FFB" w:rsidRPr="00581D25" w:rsidRDefault="00D65EA2" w:rsidP="00B917DE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The course aims to provide students with t</w:t>
      </w:r>
      <w:r w:rsidR="001E7C21" w:rsidRPr="00581D25">
        <w:rPr>
          <w:rFonts w:ascii="Times New Roman" w:hAnsi="Times New Roman"/>
          <w:lang w:val="en-GB"/>
        </w:rPr>
        <w:t>he fundamen</w:t>
      </w:r>
      <w:r w:rsidR="001726D3" w:rsidRPr="00581D25">
        <w:rPr>
          <w:rFonts w:ascii="Times New Roman" w:hAnsi="Times New Roman"/>
          <w:lang w:val="en-GB"/>
        </w:rPr>
        <w:t xml:space="preserve">tals required to understand the </w:t>
      </w:r>
      <w:r w:rsidR="001E7C21" w:rsidRPr="00581D25">
        <w:rPr>
          <w:rFonts w:ascii="Times New Roman" w:hAnsi="Times New Roman"/>
          <w:lang w:val="en-GB"/>
        </w:rPr>
        <w:t xml:space="preserve">society </w:t>
      </w:r>
      <w:r w:rsidRPr="00581D25">
        <w:rPr>
          <w:rFonts w:ascii="Times New Roman" w:hAnsi="Times New Roman"/>
          <w:lang w:val="en-GB"/>
        </w:rPr>
        <w:t>through an in-depth analysis of sociological issue</w:t>
      </w:r>
      <w:r w:rsidR="001E7C21" w:rsidRPr="00581D25">
        <w:rPr>
          <w:rFonts w:ascii="Times New Roman" w:hAnsi="Times New Roman"/>
          <w:lang w:val="en-GB"/>
        </w:rPr>
        <w:t>s</w:t>
      </w:r>
      <w:r w:rsidRPr="00581D25">
        <w:rPr>
          <w:rFonts w:ascii="Times New Roman" w:hAnsi="Times New Roman"/>
          <w:lang w:val="en-GB"/>
        </w:rPr>
        <w:t xml:space="preserve"> both at theoretical and </w:t>
      </w:r>
      <w:r w:rsidR="001E7C21" w:rsidRPr="00581D25">
        <w:rPr>
          <w:rFonts w:ascii="Times New Roman" w:hAnsi="Times New Roman"/>
          <w:lang w:val="en-GB"/>
        </w:rPr>
        <w:t>at methodological level</w:t>
      </w:r>
      <w:r w:rsidR="00624FFB" w:rsidRPr="00581D25">
        <w:rPr>
          <w:rFonts w:ascii="Times New Roman" w:hAnsi="Times New Roman"/>
          <w:lang w:val="en-GB"/>
        </w:rPr>
        <w:t xml:space="preserve">. </w:t>
      </w:r>
    </w:p>
    <w:p w14:paraId="7BC14358" w14:textId="77777777" w:rsidR="00624FFB" w:rsidRPr="00581D25" w:rsidRDefault="00D65EA2" w:rsidP="00B917DE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 xml:space="preserve">More specifically, the course aims to provide students with: </w:t>
      </w:r>
    </w:p>
    <w:p w14:paraId="404189F2" w14:textId="77777777" w:rsidR="00624FFB" w:rsidRPr="00581D25" w:rsidRDefault="00097D09" w:rsidP="00B917DE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a</w:t>
      </w:r>
      <w:r w:rsidR="00D65EA2" w:rsidRPr="00581D25">
        <w:rPr>
          <w:rFonts w:ascii="Times New Roman" w:hAnsi="Times New Roman"/>
          <w:lang w:val="en-GB"/>
        </w:rPr>
        <w:t xml:space="preserve"> general overview of sociology as independent </w:t>
      </w:r>
      <w:r w:rsidRPr="00581D25">
        <w:rPr>
          <w:rFonts w:ascii="Times New Roman" w:hAnsi="Times New Roman"/>
          <w:lang w:val="en-GB"/>
        </w:rPr>
        <w:t>subject within human and social sciences;</w:t>
      </w:r>
    </w:p>
    <w:p w14:paraId="2D55CFDF" w14:textId="77777777" w:rsidR="00624FFB" w:rsidRPr="00581D25" w:rsidRDefault="00097D09" w:rsidP="00B917DE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the tools to understand the difference between sociological knowledge and commonsense knowledge:</w:t>
      </w:r>
    </w:p>
    <w:p w14:paraId="50147860" w14:textId="77777777" w:rsidR="00624FFB" w:rsidRPr="00581D25" w:rsidRDefault="00097D09" w:rsidP="00B917DE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 xml:space="preserve">the main categories of sociological analysis </w:t>
      </w:r>
      <w:r w:rsidR="00936DB3" w:rsidRPr="00581D25">
        <w:rPr>
          <w:rFonts w:ascii="Times New Roman" w:hAnsi="Times New Roman"/>
          <w:lang w:val="en-GB"/>
        </w:rPr>
        <w:t xml:space="preserve">that play a </w:t>
      </w:r>
      <w:r w:rsidRPr="00581D25">
        <w:rPr>
          <w:rFonts w:ascii="Times New Roman" w:hAnsi="Times New Roman"/>
          <w:lang w:val="en-GB"/>
        </w:rPr>
        <w:t>fundamental</w:t>
      </w:r>
      <w:r w:rsidR="00936DB3" w:rsidRPr="00581D25">
        <w:rPr>
          <w:rFonts w:ascii="Times New Roman" w:hAnsi="Times New Roman"/>
          <w:lang w:val="en-GB"/>
        </w:rPr>
        <w:t xml:space="preserve"> role in </w:t>
      </w:r>
      <w:r w:rsidRPr="00581D25">
        <w:rPr>
          <w:rFonts w:ascii="Times New Roman" w:hAnsi="Times New Roman"/>
          <w:lang w:val="en-GB"/>
        </w:rPr>
        <w:t>understand</w:t>
      </w:r>
      <w:r w:rsidR="00936DB3" w:rsidRPr="00581D25">
        <w:rPr>
          <w:rFonts w:ascii="Times New Roman" w:hAnsi="Times New Roman"/>
          <w:lang w:val="en-GB"/>
        </w:rPr>
        <w:t>ing</w:t>
      </w:r>
      <w:r w:rsidR="007F445E" w:rsidRPr="00581D25">
        <w:rPr>
          <w:rFonts w:ascii="Times New Roman" w:hAnsi="Times New Roman"/>
          <w:lang w:val="en-GB"/>
        </w:rPr>
        <w:t xml:space="preserve"> life in a society</w:t>
      </w:r>
      <w:r w:rsidR="00624FFB" w:rsidRPr="00581D25">
        <w:rPr>
          <w:rFonts w:ascii="Times New Roman" w:hAnsi="Times New Roman"/>
          <w:lang w:val="en-GB"/>
        </w:rPr>
        <w:t>;</w:t>
      </w:r>
    </w:p>
    <w:p w14:paraId="3C5AD6F6" w14:textId="77777777" w:rsidR="00624FFB" w:rsidRPr="00581D25" w:rsidRDefault="00936DB3" w:rsidP="00B917DE">
      <w:pPr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the ability to int</w:t>
      </w:r>
      <w:r w:rsidR="0085368D" w:rsidRPr="00581D25">
        <w:rPr>
          <w:rFonts w:ascii="Times New Roman" w:hAnsi="Times New Roman"/>
          <w:lang w:val="en-GB"/>
        </w:rPr>
        <w:t xml:space="preserve">erpret with conceptual tools </w:t>
      </w:r>
      <w:r w:rsidR="002105F0" w:rsidRPr="00581D25">
        <w:rPr>
          <w:rFonts w:ascii="Times New Roman" w:hAnsi="Times New Roman"/>
          <w:lang w:val="en-GB"/>
        </w:rPr>
        <w:t>and the main</w:t>
      </w:r>
      <w:r w:rsidRPr="00581D25">
        <w:rPr>
          <w:rFonts w:ascii="Times New Roman" w:hAnsi="Times New Roman"/>
          <w:lang w:val="en-GB"/>
        </w:rPr>
        <w:t xml:space="preserve"> methodological references of sociological analysis the complex social phenomena concerning specific organi</w:t>
      </w:r>
      <w:r w:rsidR="004B0908" w:rsidRPr="00581D25">
        <w:rPr>
          <w:rFonts w:ascii="Times New Roman" w:hAnsi="Times New Roman"/>
          <w:lang w:val="en-GB"/>
        </w:rPr>
        <w:t>s</w:t>
      </w:r>
      <w:r w:rsidRPr="00581D25">
        <w:rPr>
          <w:rFonts w:ascii="Times New Roman" w:hAnsi="Times New Roman"/>
          <w:lang w:val="en-GB"/>
        </w:rPr>
        <w:t>ed socio-cultural contexts and the individuals’ experiences.</w:t>
      </w:r>
    </w:p>
    <w:p w14:paraId="03F57E47" w14:textId="77777777" w:rsidR="0085368D" w:rsidRPr="00581D25" w:rsidRDefault="0085368D" w:rsidP="0085368D">
      <w:pPr>
        <w:spacing w:line="240" w:lineRule="auto"/>
        <w:rPr>
          <w:rFonts w:ascii="Times New Roman" w:hAnsi="Times New Roman"/>
          <w:lang w:val="en-GB"/>
        </w:rPr>
      </w:pPr>
    </w:p>
    <w:p w14:paraId="7BFA1446" w14:textId="77777777" w:rsidR="00195B07" w:rsidRPr="00581D25" w:rsidRDefault="00195B07" w:rsidP="0085368D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Furthermore, the course aims to guide students through a sociological interpretation of the main transformations occurring during childhood in European societies.</w:t>
      </w:r>
    </w:p>
    <w:p w14:paraId="43E8C142" w14:textId="77777777" w:rsidR="0085368D" w:rsidRPr="00581D25" w:rsidRDefault="0085368D" w:rsidP="0085368D">
      <w:pPr>
        <w:pStyle w:val="Testo2"/>
        <w:spacing w:line="240" w:lineRule="exact"/>
        <w:ind w:firstLine="0"/>
        <w:rPr>
          <w:rFonts w:ascii="Times New Roman" w:hAnsi="Times New Roman"/>
          <w:noProof w:val="0"/>
          <w:sz w:val="20"/>
          <w:lang w:val="en-GB"/>
        </w:rPr>
      </w:pPr>
    </w:p>
    <w:p w14:paraId="534AD652" w14:textId="77777777" w:rsidR="00195B07" w:rsidRPr="00581D25" w:rsidRDefault="00195B07" w:rsidP="0085368D">
      <w:pPr>
        <w:pStyle w:val="Testo2"/>
        <w:spacing w:line="240" w:lineRule="exact"/>
        <w:ind w:firstLine="0"/>
        <w:rPr>
          <w:rFonts w:ascii="Times New Roman" w:hAnsi="Times New Roman"/>
          <w:noProof w:val="0"/>
          <w:sz w:val="20"/>
          <w:lang w:val="en-GB"/>
        </w:rPr>
      </w:pPr>
      <w:r w:rsidRPr="00581D25">
        <w:rPr>
          <w:rFonts w:ascii="Times New Roman" w:hAnsi="Times New Roman"/>
          <w:noProof w:val="0"/>
          <w:sz w:val="20"/>
          <w:lang w:val="en-GB"/>
        </w:rPr>
        <w:t>At the end of the course, students will be able to: describe the main currents of the sociological thought</w:t>
      </w:r>
      <w:r w:rsidR="00406FE6" w:rsidRPr="00581D25">
        <w:rPr>
          <w:rFonts w:ascii="Times New Roman" w:hAnsi="Times New Roman"/>
          <w:noProof w:val="0"/>
          <w:sz w:val="20"/>
          <w:lang w:val="en-GB"/>
        </w:rPr>
        <w:t>, as well as their epistemological frameworks and main categories; carry out a critical analysis of social trends, thanks to the creation of a theoretical framework of reference allowing them to form an independent judgement concerning social and cultural processes; plan educational interventions using the tools provided by sociological analysis and research.</w:t>
      </w:r>
    </w:p>
    <w:p w14:paraId="790CDD5B" w14:textId="77777777" w:rsidR="00624FFB" w:rsidRPr="00581D25" w:rsidRDefault="00522CA1" w:rsidP="00624FFB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581D25">
        <w:rPr>
          <w:rFonts w:ascii="Times New Roman" w:hAnsi="Times New Roman"/>
          <w:b/>
          <w:i/>
          <w:sz w:val="18"/>
          <w:szCs w:val="18"/>
          <w:lang w:val="en-GB"/>
        </w:rPr>
        <w:t xml:space="preserve">COURSE CONTENT </w:t>
      </w:r>
    </w:p>
    <w:p w14:paraId="7D94D687" w14:textId="77777777" w:rsidR="0085368D" w:rsidRPr="00581D25" w:rsidRDefault="002105F0" w:rsidP="0085368D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The course is composed of three modules</w:t>
      </w:r>
      <w:r w:rsidR="0085368D" w:rsidRPr="00581D25">
        <w:rPr>
          <w:rFonts w:ascii="Times New Roman" w:hAnsi="Times New Roman"/>
          <w:lang w:val="en-GB"/>
        </w:rPr>
        <w:t>.</w:t>
      </w:r>
    </w:p>
    <w:p w14:paraId="51F6FD97" w14:textId="518D0B21" w:rsidR="0085368D" w:rsidRPr="00581D25" w:rsidRDefault="00DD5016" w:rsidP="0085368D">
      <w:pPr>
        <w:spacing w:line="240" w:lineRule="auto"/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>I) The first focuses on the origins of sociological thought and the understanding of sociology as a scientific subject</w:t>
      </w:r>
      <w:r w:rsidR="0085368D" w:rsidRPr="00581D25">
        <w:rPr>
          <w:rFonts w:ascii="Times New Roman" w:hAnsi="Times New Roman"/>
          <w:lang w:val="en-GB"/>
        </w:rPr>
        <w:t>.</w:t>
      </w:r>
      <w:r w:rsidR="004B0908" w:rsidRPr="00581D25">
        <w:rPr>
          <w:rFonts w:ascii="Times New Roman" w:hAnsi="Times New Roman"/>
          <w:lang w:val="en-GB"/>
        </w:rPr>
        <w:t xml:space="preserve"> </w:t>
      </w:r>
      <w:r w:rsidR="00936DB3" w:rsidRPr="00581D25">
        <w:rPr>
          <w:rFonts w:ascii="Times New Roman" w:hAnsi="Times New Roman"/>
          <w:lang w:val="en-GB"/>
        </w:rPr>
        <w:t xml:space="preserve">To this aim, the course will analyse the historical </w:t>
      </w:r>
      <w:r w:rsidR="00831C03" w:rsidRPr="00581D25">
        <w:rPr>
          <w:rFonts w:ascii="Times New Roman" w:hAnsi="Times New Roman"/>
          <w:lang w:val="en-GB"/>
        </w:rPr>
        <w:t>origin</w:t>
      </w:r>
      <w:r w:rsidR="00936DB3" w:rsidRPr="00581D25">
        <w:rPr>
          <w:rFonts w:ascii="Times New Roman" w:hAnsi="Times New Roman"/>
          <w:lang w:val="en-GB"/>
        </w:rPr>
        <w:t xml:space="preserve"> of the subject </w:t>
      </w:r>
      <w:r w:rsidR="00831C03" w:rsidRPr="00581D25">
        <w:rPr>
          <w:rFonts w:ascii="Times New Roman" w:hAnsi="Times New Roman"/>
          <w:lang w:val="en-GB"/>
        </w:rPr>
        <w:t>and its distinctive aspects (fundament</w:t>
      </w:r>
      <w:r w:rsidR="0085368D" w:rsidRPr="00581D25">
        <w:rPr>
          <w:rFonts w:ascii="Times New Roman" w:hAnsi="Times New Roman"/>
          <w:lang w:val="en-GB"/>
        </w:rPr>
        <w:t>al issues, object, perspective</w:t>
      </w:r>
      <w:r w:rsidR="00831C03" w:rsidRPr="00581D25">
        <w:rPr>
          <w:rFonts w:ascii="Times New Roman" w:hAnsi="Times New Roman"/>
          <w:lang w:val="en-GB"/>
        </w:rPr>
        <w:t xml:space="preserve"> and main paradigms)</w:t>
      </w:r>
      <w:r w:rsidR="004B0908" w:rsidRPr="00581D25">
        <w:rPr>
          <w:rFonts w:ascii="Times New Roman" w:hAnsi="Times New Roman"/>
          <w:lang w:val="en-GB"/>
        </w:rPr>
        <w:t xml:space="preserve"> </w:t>
      </w:r>
      <w:r w:rsidRPr="00581D25">
        <w:rPr>
          <w:rFonts w:ascii="Times New Roman" w:hAnsi="Times New Roman"/>
          <w:lang w:val="en-GB"/>
        </w:rPr>
        <w:t>and classic authors (in particular</w:t>
      </w:r>
      <w:r w:rsidR="0085368D" w:rsidRPr="00581D25">
        <w:rPr>
          <w:rFonts w:ascii="Times New Roman" w:hAnsi="Times New Roman"/>
          <w:lang w:val="en-GB"/>
        </w:rPr>
        <w:t>, Marx, Durkheim, Weber e Simmel).</w:t>
      </w:r>
      <w:r w:rsidR="000D485A" w:rsidRPr="00581D25">
        <w:rPr>
          <w:rFonts w:ascii="Times New Roman" w:hAnsi="Times New Roman"/>
          <w:lang w:val="en-GB"/>
        </w:rPr>
        <w:t xml:space="preserve"> </w:t>
      </w:r>
    </w:p>
    <w:p w14:paraId="0B6B7023" w14:textId="720F80EF" w:rsidR="00624FFB" w:rsidRPr="00581D25" w:rsidRDefault="0085368D" w:rsidP="0085368D">
      <w:pPr>
        <w:spacing w:line="240" w:lineRule="auto"/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 xml:space="preserve">II) </w:t>
      </w:r>
      <w:r w:rsidR="00DD5016" w:rsidRPr="00581D25">
        <w:rPr>
          <w:rFonts w:ascii="Times New Roman" w:hAnsi="Times New Roman"/>
          <w:lang w:val="en-GB"/>
        </w:rPr>
        <w:t xml:space="preserve">The second module focuses on fundamental categories </w:t>
      </w:r>
      <w:r w:rsidR="00BD0870" w:rsidRPr="00581D25">
        <w:rPr>
          <w:rFonts w:ascii="Times New Roman" w:hAnsi="Times New Roman"/>
          <w:lang w:val="en-GB"/>
        </w:rPr>
        <w:t>and other key areas</w:t>
      </w:r>
      <w:r w:rsidR="004B0908" w:rsidRPr="00581D25">
        <w:rPr>
          <w:rFonts w:ascii="Times New Roman" w:hAnsi="Times New Roman"/>
          <w:lang w:val="en-GB"/>
        </w:rPr>
        <w:t xml:space="preserve"> </w:t>
      </w:r>
      <w:r w:rsidR="009F68AE" w:rsidRPr="00581D25">
        <w:rPr>
          <w:rFonts w:ascii="Times New Roman" w:hAnsi="Times New Roman"/>
          <w:lang w:val="en-GB"/>
        </w:rPr>
        <w:t>of sociological analy</w:t>
      </w:r>
      <w:r w:rsidR="00E06324" w:rsidRPr="00581D25">
        <w:rPr>
          <w:rFonts w:ascii="Times New Roman" w:hAnsi="Times New Roman"/>
          <w:lang w:val="en-GB"/>
        </w:rPr>
        <w:t>sis, such as</w:t>
      </w:r>
      <w:r w:rsidR="001726D3" w:rsidRPr="00581D25">
        <w:rPr>
          <w:rFonts w:ascii="Times New Roman" w:hAnsi="Times New Roman"/>
          <w:lang w:val="en-GB"/>
        </w:rPr>
        <w:t>: action, relation</w:t>
      </w:r>
      <w:r w:rsidR="009F68AE" w:rsidRPr="00581D25">
        <w:rPr>
          <w:rFonts w:ascii="Times New Roman" w:hAnsi="Times New Roman"/>
          <w:lang w:val="en-GB"/>
        </w:rPr>
        <w:t>, role, institution</w:t>
      </w:r>
      <w:r w:rsidR="00EC4DFA" w:rsidRPr="00581D25">
        <w:rPr>
          <w:rFonts w:ascii="Times New Roman" w:hAnsi="Times New Roman"/>
          <w:lang w:val="en-GB"/>
        </w:rPr>
        <w:t>, culture, socialization</w:t>
      </w:r>
      <w:r w:rsidR="00357C89">
        <w:rPr>
          <w:rFonts w:ascii="Times New Roman" w:hAnsi="Times New Roman"/>
          <w:lang w:val="en-GB"/>
        </w:rPr>
        <w:t xml:space="preserve"> </w:t>
      </w:r>
      <w:r w:rsidR="00357C89">
        <w:rPr>
          <w:rFonts w:ascii="Times New Roman" w:hAnsi="Times New Roman"/>
          <w:lang w:val="en-GB"/>
        </w:rPr>
        <w:lastRenderedPageBreak/>
        <w:t>processess</w:t>
      </w:r>
      <w:r w:rsidR="00EC4DFA" w:rsidRPr="00581D25">
        <w:rPr>
          <w:rFonts w:ascii="Times New Roman" w:hAnsi="Times New Roman"/>
          <w:lang w:val="en-GB"/>
        </w:rPr>
        <w:t xml:space="preserve">, </w:t>
      </w:r>
      <w:r w:rsidR="009F68AE" w:rsidRPr="00581D25">
        <w:rPr>
          <w:rFonts w:ascii="Times New Roman" w:hAnsi="Times New Roman"/>
          <w:lang w:val="en-GB"/>
        </w:rPr>
        <w:t>power, c</w:t>
      </w:r>
      <w:r w:rsidR="001726D3" w:rsidRPr="00581D25">
        <w:rPr>
          <w:rFonts w:ascii="Times New Roman" w:hAnsi="Times New Roman"/>
          <w:lang w:val="en-GB"/>
        </w:rPr>
        <w:t>onflict</w:t>
      </w:r>
      <w:r w:rsidR="00E06324" w:rsidRPr="00581D25">
        <w:rPr>
          <w:rFonts w:ascii="Times New Roman" w:hAnsi="Times New Roman"/>
          <w:lang w:val="en-GB"/>
        </w:rPr>
        <w:t xml:space="preserve">, difference, </w:t>
      </w:r>
      <w:r w:rsidR="009F68AE" w:rsidRPr="00581D25">
        <w:rPr>
          <w:rFonts w:ascii="Times New Roman" w:hAnsi="Times New Roman"/>
          <w:lang w:val="en-GB"/>
        </w:rPr>
        <w:t>inequality, social stratification</w:t>
      </w:r>
      <w:r w:rsidR="00DD5016" w:rsidRPr="00581D25">
        <w:rPr>
          <w:rFonts w:ascii="Times New Roman" w:hAnsi="Times New Roman"/>
          <w:lang w:val="en-GB"/>
        </w:rPr>
        <w:t xml:space="preserve"> </w:t>
      </w:r>
      <w:r w:rsidR="009F68AE" w:rsidRPr="00581D25">
        <w:rPr>
          <w:rFonts w:ascii="Times New Roman" w:hAnsi="Times New Roman"/>
          <w:lang w:val="en-GB"/>
        </w:rPr>
        <w:t>etc. The</w:t>
      </w:r>
      <w:r w:rsidR="00D32529" w:rsidRPr="00581D25">
        <w:rPr>
          <w:rFonts w:ascii="Times New Roman" w:hAnsi="Times New Roman"/>
          <w:lang w:val="en-GB"/>
        </w:rPr>
        <w:t>se</w:t>
      </w:r>
      <w:r w:rsidR="009F68AE" w:rsidRPr="00581D25">
        <w:rPr>
          <w:rFonts w:ascii="Times New Roman" w:hAnsi="Times New Roman"/>
          <w:lang w:val="en-GB"/>
        </w:rPr>
        <w:t xml:space="preserve"> categories will be presented through thematic paths useful for understanding </w:t>
      </w:r>
      <w:r w:rsidR="004330C4" w:rsidRPr="00581D25">
        <w:rPr>
          <w:rFonts w:ascii="Times New Roman" w:hAnsi="Times New Roman"/>
          <w:lang w:val="en-GB"/>
        </w:rPr>
        <w:t>processes and phenomena of organi</w:t>
      </w:r>
      <w:r w:rsidR="000D485A" w:rsidRPr="00581D25">
        <w:rPr>
          <w:rFonts w:ascii="Times New Roman" w:hAnsi="Times New Roman"/>
          <w:lang w:val="en-GB"/>
        </w:rPr>
        <w:t>s</w:t>
      </w:r>
      <w:r w:rsidR="004330C4" w:rsidRPr="00581D25">
        <w:rPr>
          <w:rFonts w:ascii="Times New Roman" w:hAnsi="Times New Roman"/>
          <w:lang w:val="en-GB"/>
        </w:rPr>
        <w:t xml:space="preserve">ed social life. These in-depth analyses will be based on the contribution of </w:t>
      </w:r>
      <w:r w:rsidR="004B511A" w:rsidRPr="00581D25">
        <w:rPr>
          <w:rFonts w:ascii="Times New Roman" w:hAnsi="Times New Roman"/>
          <w:lang w:val="en-GB"/>
        </w:rPr>
        <w:t xml:space="preserve">different </w:t>
      </w:r>
      <w:r w:rsidR="004330C4" w:rsidRPr="00581D25">
        <w:rPr>
          <w:rFonts w:ascii="Times New Roman" w:hAnsi="Times New Roman"/>
          <w:lang w:val="en-GB"/>
        </w:rPr>
        <w:t xml:space="preserve">authors and </w:t>
      </w:r>
      <w:r w:rsidR="004B511A" w:rsidRPr="00581D25">
        <w:rPr>
          <w:rFonts w:ascii="Times New Roman" w:hAnsi="Times New Roman"/>
          <w:lang w:val="en-GB"/>
        </w:rPr>
        <w:t xml:space="preserve">of classic and </w:t>
      </w:r>
      <w:r w:rsidR="004330C4" w:rsidRPr="00581D25">
        <w:rPr>
          <w:rFonts w:ascii="Times New Roman" w:hAnsi="Times New Roman"/>
          <w:lang w:val="en-GB"/>
        </w:rPr>
        <w:t xml:space="preserve">contemporary </w:t>
      </w:r>
      <w:r w:rsidR="007724E8" w:rsidRPr="00581D25">
        <w:rPr>
          <w:rFonts w:ascii="Times New Roman" w:hAnsi="Times New Roman"/>
          <w:lang w:val="en-GB"/>
        </w:rPr>
        <w:t xml:space="preserve">sociological schools of thought </w:t>
      </w:r>
      <w:r w:rsidR="00243E29" w:rsidRPr="00581D25">
        <w:rPr>
          <w:rFonts w:ascii="Times New Roman" w:hAnsi="Times New Roman"/>
          <w:lang w:val="en-GB"/>
        </w:rPr>
        <w:t xml:space="preserve">as well as </w:t>
      </w:r>
      <w:r w:rsidR="00D644A7" w:rsidRPr="00581D25">
        <w:rPr>
          <w:rFonts w:ascii="Times New Roman" w:hAnsi="Times New Roman"/>
          <w:lang w:val="en-GB"/>
        </w:rPr>
        <w:t xml:space="preserve">on </w:t>
      </w:r>
      <w:r w:rsidR="00243E29" w:rsidRPr="00581D25">
        <w:rPr>
          <w:rFonts w:ascii="Times New Roman" w:hAnsi="Times New Roman"/>
          <w:lang w:val="en-GB"/>
        </w:rPr>
        <w:t xml:space="preserve">interactive forms of </w:t>
      </w:r>
      <w:r w:rsidR="00D644A7" w:rsidRPr="00581D25">
        <w:rPr>
          <w:rFonts w:ascii="Times New Roman" w:hAnsi="Times New Roman"/>
          <w:lang w:val="en-GB"/>
        </w:rPr>
        <w:t xml:space="preserve">practical </w:t>
      </w:r>
      <w:r w:rsidR="00243E29" w:rsidRPr="00581D25">
        <w:rPr>
          <w:rFonts w:ascii="Times New Roman" w:hAnsi="Times New Roman"/>
          <w:lang w:val="en-GB"/>
        </w:rPr>
        <w:t>exercises</w:t>
      </w:r>
      <w:r w:rsidR="00D644A7" w:rsidRPr="00581D25">
        <w:rPr>
          <w:rFonts w:ascii="Times New Roman" w:hAnsi="Times New Roman"/>
          <w:lang w:val="en-GB"/>
        </w:rPr>
        <w:t xml:space="preserve"> in class.</w:t>
      </w:r>
    </w:p>
    <w:p w14:paraId="33B99FDE" w14:textId="5EE23537" w:rsidR="007724E8" w:rsidRPr="00581D25" w:rsidRDefault="0085368D" w:rsidP="007724E8">
      <w:pPr>
        <w:rPr>
          <w:rFonts w:ascii="Times New Roman" w:hAnsi="Times New Roman"/>
          <w:lang w:val="en-GB"/>
        </w:rPr>
      </w:pPr>
      <w:r w:rsidRPr="00581D25">
        <w:rPr>
          <w:rFonts w:ascii="Times New Roman" w:hAnsi="Times New Roman"/>
          <w:lang w:val="en-GB"/>
        </w:rPr>
        <w:t xml:space="preserve">III) </w:t>
      </w:r>
      <w:r w:rsidR="00E858E7" w:rsidRPr="00581D25">
        <w:rPr>
          <w:rFonts w:ascii="Times New Roman" w:hAnsi="Times New Roman"/>
          <w:lang w:val="en-GB"/>
        </w:rPr>
        <w:t xml:space="preserve">The third module aims to introduce certain elements which are related to </w:t>
      </w:r>
      <w:r w:rsidR="00845DF8" w:rsidRPr="00581D25">
        <w:rPr>
          <w:rFonts w:ascii="Times New Roman" w:hAnsi="Times New Roman"/>
          <w:lang w:val="en-GB"/>
        </w:rPr>
        <w:t xml:space="preserve">the </w:t>
      </w:r>
      <w:r w:rsidR="00E858E7" w:rsidRPr="00581D25">
        <w:rPr>
          <w:rFonts w:ascii="Times New Roman" w:hAnsi="Times New Roman"/>
          <w:lang w:val="en-GB"/>
        </w:rPr>
        <w:t>sociology of childhood</w:t>
      </w:r>
      <w:r w:rsidR="00845DF8" w:rsidRPr="00581D25">
        <w:rPr>
          <w:rFonts w:ascii="Times New Roman" w:hAnsi="Times New Roman"/>
          <w:lang w:val="en-GB"/>
        </w:rPr>
        <w:t>: the condition of childhood in post-modern societies</w:t>
      </w:r>
      <w:r w:rsidRPr="00581D25">
        <w:rPr>
          <w:rFonts w:ascii="Times New Roman" w:hAnsi="Times New Roman"/>
          <w:lang w:val="en-GB"/>
        </w:rPr>
        <w:t>;</w:t>
      </w:r>
      <w:r w:rsidR="00845DF8" w:rsidRPr="00581D25">
        <w:rPr>
          <w:rFonts w:ascii="Times New Roman" w:hAnsi="Times New Roman"/>
          <w:lang w:val="en-GB"/>
        </w:rPr>
        <w:t xml:space="preserve"> </w:t>
      </w:r>
      <w:r w:rsidR="00243E29" w:rsidRPr="00581D25">
        <w:rPr>
          <w:rFonts w:ascii="Times New Roman" w:hAnsi="Times New Roman"/>
          <w:lang w:val="en-GB"/>
        </w:rPr>
        <w:t xml:space="preserve">the rediscovery of childhood in sociology: models and methods of interpretation and analysis; the child's agency; children and daily life; </w:t>
      </w:r>
      <w:r w:rsidR="00D644A7" w:rsidRPr="00581D25">
        <w:rPr>
          <w:rFonts w:ascii="Times New Roman" w:hAnsi="Times New Roman"/>
          <w:lang w:val="en-GB"/>
        </w:rPr>
        <w:t xml:space="preserve">children’s </w:t>
      </w:r>
      <w:r w:rsidR="00243E29" w:rsidRPr="00581D25">
        <w:rPr>
          <w:rFonts w:ascii="Times New Roman" w:hAnsi="Times New Roman"/>
          <w:lang w:val="en-GB"/>
        </w:rPr>
        <w:t xml:space="preserve">cultures; childhood, family and social changes; children's rights; children and </w:t>
      </w:r>
      <w:r w:rsidR="001D2334" w:rsidRPr="00581D25">
        <w:rPr>
          <w:rFonts w:ascii="Times New Roman" w:hAnsi="Times New Roman"/>
          <w:lang w:val="en-GB"/>
        </w:rPr>
        <w:t xml:space="preserve">the </w:t>
      </w:r>
      <w:r w:rsidR="00243E29" w:rsidRPr="00581D25">
        <w:rPr>
          <w:rFonts w:ascii="Times New Roman" w:hAnsi="Times New Roman"/>
          <w:lang w:val="en-GB"/>
        </w:rPr>
        <w:t>media</w:t>
      </w:r>
      <w:r w:rsidR="007724E8" w:rsidRPr="00581D25">
        <w:rPr>
          <w:rFonts w:ascii="Times New Roman" w:hAnsi="Times New Roman"/>
          <w:lang w:val="en-GB"/>
        </w:rPr>
        <w:t>.</w:t>
      </w:r>
    </w:p>
    <w:p w14:paraId="7336E77B" w14:textId="77777777" w:rsidR="00624FFB" w:rsidRPr="00581D25" w:rsidRDefault="00522CA1" w:rsidP="007724E8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r w:rsidRPr="00581D25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1C5B3FBD" w14:textId="77777777" w:rsidR="00BC7DA3" w:rsidRPr="00581D25" w:rsidRDefault="00BC7DA3" w:rsidP="00B917DE">
      <w:pPr>
        <w:pStyle w:val="Testo1"/>
        <w:spacing w:line="240" w:lineRule="exact"/>
        <w:rPr>
          <w:rFonts w:ascii="Times New Roman" w:hAnsi="Times New Roman"/>
          <w:noProof w:val="0"/>
          <w:szCs w:val="18"/>
          <w:u w:val="single"/>
          <w:lang w:val="en-GB"/>
        </w:rPr>
      </w:pPr>
      <w:r w:rsidRPr="00581D25">
        <w:rPr>
          <w:rFonts w:ascii="Times New Roman" w:hAnsi="Times New Roman"/>
          <w:noProof w:val="0"/>
          <w:szCs w:val="18"/>
          <w:u w:val="single"/>
          <w:lang w:val="en-GB"/>
        </w:rPr>
        <w:t xml:space="preserve">For the first </w:t>
      </w:r>
      <w:r w:rsidR="007724E8" w:rsidRPr="00581D25">
        <w:rPr>
          <w:rFonts w:ascii="Times New Roman" w:hAnsi="Times New Roman"/>
          <w:noProof w:val="0"/>
          <w:szCs w:val="18"/>
          <w:u w:val="single"/>
          <w:lang w:val="en-GB"/>
        </w:rPr>
        <w:t xml:space="preserve">and the second </w:t>
      </w:r>
      <w:r w:rsidR="0085368D" w:rsidRPr="00581D25">
        <w:rPr>
          <w:rFonts w:ascii="Times New Roman" w:hAnsi="Times New Roman"/>
          <w:noProof w:val="0"/>
          <w:szCs w:val="18"/>
          <w:u w:val="single"/>
          <w:lang w:val="en-GB"/>
        </w:rPr>
        <w:t>module</w:t>
      </w:r>
      <w:r w:rsidRPr="00581D25">
        <w:rPr>
          <w:rFonts w:ascii="Times New Roman" w:hAnsi="Times New Roman"/>
          <w:noProof w:val="0"/>
          <w:szCs w:val="18"/>
          <w:u w:val="single"/>
          <w:lang w:val="en-GB"/>
        </w:rPr>
        <w:t>:</w:t>
      </w:r>
    </w:p>
    <w:p w14:paraId="22EABCF0" w14:textId="41D9ED1D" w:rsidR="00BC7E78" w:rsidRPr="00EB3DDC" w:rsidRDefault="00BC7E78" w:rsidP="00B917DE">
      <w:pPr>
        <w:pStyle w:val="Testo1"/>
        <w:numPr>
          <w:ilvl w:val="0"/>
          <w:numId w:val="4"/>
        </w:numPr>
        <w:spacing w:line="240" w:lineRule="exact"/>
        <w:rPr>
          <w:rFonts w:ascii="Times New Roman" w:hAnsi="Times New Roman"/>
          <w:spacing w:val="-5"/>
          <w:szCs w:val="18"/>
        </w:rPr>
      </w:pPr>
      <w:r w:rsidRPr="001E638B">
        <w:rPr>
          <w:rFonts w:ascii="Times New Roman" w:hAnsi="Times New Roman"/>
          <w:smallCaps/>
          <w:sz w:val="16"/>
        </w:rPr>
        <w:t>L. Gherardi</w:t>
      </w:r>
      <w:r w:rsidRPr="001E638B">
        <w:rPr>
          <w:rFonts w:ascii="Times New Roman" w:hAnsi="Times New Roman"/>
          <w:sz w:val="20"/>
        </w:rPr>
        <w:t xml:space="preserve"> </w:t>
      </w:r>
      <w:r w:rsidRPr="001E638B">
        <w:rPr>
          <w:rFonts w:ascii="Times New Roman" w:hAnsi="Times New Roman"/>
          <w:szCs w:val="18"/>
        </w:rPr>
        <w:t>(</w:t>
      </w:r>
      <w:r w:rsidR="00687522">
        <w:rPr>
          <w:rFonts w:ascii="Times New Roman" w:hAnsi="Times New Roman"/>
          <w:szCs w:val="18"/>
        </w:rPr>
        <w:t>edited by</w:t>
      </w:r>
      <w:r w:rsidRPr="001E638B">
        <w:rPr>
          <w:rFonts w:ascii="Times New Roman" w:hAnsi="Times New Roman"/>
          <w:szCs w:val="18"/>
        </w:rPr>
        <w:t xml:space="preserve">), </w:t>
      </w:r>
      <w:r w:rsidRPr="001E638B">
        <w:rPr>
          <w:rFonts w:ascii="Times New Roman" w:hAnsi="Times New Roman"/>
          <w:i/>
          <w:iCs/>
          <w:szCs w:val="18"/>
        </w:rPr>
        <w:t xml:space="preserve">Scoprire la </w:t>
      </w:r>
      <w:r w:rsidRPr="00EB3DDC">
        <w:rPr>
          <w:rFonts w:ascii="Times New Roman" w:hAnsi="Times New Roman"/>
          <w:i/>
          <w:iCs/>
          <w:szCs w:val="18"/>
        </w:rPr>
        <w:t>sociologia. Teorie e temi essenziali</w:t>
      </w:r>
      <w:r w:rsidRPr="00EB3DDC">
        <w:rPr>
          <w:rFonts w:ascii="Times New Roman" w:hAnsi="Times New Roman"/>
          <w:szCs w:val="18"/>
        </w:rPr>
        <w:t>, Pearson, Milano, 2021</w:t>
      </w:r>
    </w:p>
    <w:p w14:paraId="25A02C55" w14:textId="49F01EBB" w:rsidR="00BF6A19" w:rsidRPr="00EB3DDC" w:rsidRDefault="00357C89" w:rsidP="00357C89">
      <w:pPr>
        <w:pStyle w:val="Testo1"/>
        <w:numPr>
          <w:ilvl w:val="0"/>
          <w:numId w:val="4"/>
        </w:numPr>
        <w:spacing w:line="240" w:lineRule="exact"/>
        <w:ind w:left="714" w:hanging="357"/>
        <w:rPr>
          <w:rFonts w:ascii="Times New Roman" w:hAnsi="Times New Roman"/>
          <w:noProof w:val="0"/>
          <w:szCs w:val="18"/>
          <w:lang w:val="en-GB"/>
        </w:rPr>
      </w:pPr>
      <w:r w:rsidRPr="00357C89">
        <w:rPr>
          <w:rFonts w:ascii="Times New Roman" w:hAnsi="Times New Roman"/>
          <w:smallCaps/>
          <w:sz w:val="16"/>
          <w:lang w:val="en-GB"/>
        </w:rPr>
        <w:t xml:space="preserve">A </w:t>
      </w:r>
      <w:r w:rsidRPr="00357C89">
        <w:rPr>
          <w:rFonts w:ascii="Times New Roman" w:hAnsi="Times New Roman"/>
          <w:lang w:val="en-GB"/>
        </w:rPr>
        <w:t>handout with introduction t</w:t>
      </w:r>
      <w:r>
        <w:rPr>
          <w:rFonts w:ascii="Times New Roman" w:hAnsi="Times New Roman"/>
          <w:lang w:val="en-GB"/>
        </w:rPr>
        <w:t>o some authors. Precise directions will be given at the beginning of the course</w:t>
      </w:r>
    </w:p>
    <w:p w14:paraId="641EBBD9" w14:textId="77777777" w:rsidR="00357C89" w:rsidRDefault="00357C89" w:rsidP="00BF6A19">
      <w:pPr>
        <w:pStyle w:val="Testo1"/>
        <w:rPr>
          <w:rFonts w:ascii="Times New Roman" w:hAnsi="Times New Roman"/>
          <w:noProof w:val="0"/>
          <w:szCs w:val="18"/>
          <w:u w:val="single"/>
          <w:lang w:val="en-GB"/>
        </w:rPr>
      </w:pPr>
    </w:p>
    <w:p w14:paraId="0CD16FCE" w14:textId="2D384E40" w:rsidR="00BF6A19" w:rsidRPr="00EB3DDC" w:rsidRDefault="00A90CFF" w:rsidP="00BF6A19">
      <w:pPr>
        <w:pStyle w:val="Testo1"/>
        <w:rPr>
          <w:rFonts w:ascii="Times New Roman" w:hAnsi="Times New Roman"/>
          <w:noProof w:val="0"/>
          <w:szCs w:val="18"/>
          <w:u w:val="single"/>
          <w:lang w:val="en-GB"/>
        </w:rPr>
      </w:pPr>
      <w:r w:rsidRPr="00EB3DDC">
        <w:rPr>
          <w:rFonts w:ascii="Times New Roman" w:hAnsi="Times New Roman"/>
          <w:noProof w:val="0"/>
          <w:szCs w:val="18"/>
          <w:u w:val="single"/>
          <w:lang w:val="en-GB"/>
        </w:rPr>
        <w:t>For the third module</w:t>
      </w:r>
      <w:r w:rsidR="00BF6A19" w:rsidRPr="00EB3DDC">
        <w:rPr>
          <w:rFonts w:ascii="Times New Roman" w:hAnsi="Times New Roman"/>
          <w:noProof w:val="0"/>
          <w:szCs w:val="18"/>
          <w:u w:val="single"/>
          <w:lang w:val="en-GB"/>
        </w:rPr>
        <w:t>:</w:t>
      </w:r>
    </w:p>
    <w:p w14:paraId="59BAEAC8" w14:textId="5E18369B" w:rsidR="007724E8" w:rsidRPr="00EB3DDC" w:rsidRDefault="007724E8" w:rsidP="007724E8">
      <w:pPr>
        <w:pStyle w:val="Testo1"/>
        <w:spacing w:line="240" w:lineRule="exact"/>
        <w:ind w:left="360" w:firstLine="0"/>
        <w:rPr>
          <w:rFonts w:ascii="Times New Roman" w:hAnsi="Times New Roman"/>
          <w:noProof w:val="0"/>
          <w:lang w:val="en-GB"/>
        </w:rPr>
      </w:pPr>
      <w:r w:rsidRPr="00EB3DDC">
        <w:rPr>
          <w:rFonts w:ascii="Times New Roman" w:hAnsi="Times New Roman"/>
          <w:noProof w:val="0"/>
          <w:sz w:val="16"/>
          <w:szCs w:val="18"/>
          <w:lang w:val="en-GB"/>
        </w:rPr>
        <w:t xml:space="preserve">- </w:t>
      </w:r>
      <w:r w:rsidRPr="00EB3DDC">
        <w:rPr>
          <w:rFonts w:ascii="Times New Roman" w:hAnsi="Times New Roman"/>
          <w:smallCaps/>
          <w:noProof w:val="0"/>
          <w:sz w:val="16"/>
          <w:szCs w:val="18"/>
          <w:lang w:val="en-GB"/>
        </w:rPr>
        <w:t>W. Corsaro</w:t>
      </w:r>
      <w:r w:rsidRPr="00EB3DDC">
        <w:rPr>
          <w:rFonts w:ascii="Times New Roman" w:hAnsi="Times New Roman"/>
          <w:noProof w:val="0"/>
          <w:sz w:val="20"/>
          <w:lang w:val="en-GB"/>
        </w:rPr>
        <w:t xml:space="preserve">, </w:t>
      </w:r>
      <w:r w:rsidRPr="00EB3DDC">
        <w:rPr>
          <w:rFonts w:ascii="Times New Roman" w:hAnsi="Times New Roman"/>
          <w:i/>
          <w:noProof w:val="0"/>
          <w:lang w:val="en-GB"/>
        </w:rPr>
        <w:t>Sociologia dell’infanzia</w:t>
      </w:r>
      <w:r w:rsidRPr="00EB3DDC">
        <w:rPr>
          <w:rFonts w:ascii="Times New Roman" w:hAnsi="Times New Roman"/>
          <w:noProof w:val="0"/>
          <w:lang w:val="en-GB"/>
        </w:rPr>
        <w:t>, FrancoAngeli, Milano, 2020 (</w:t>
      </w:r>
      <w:r w:rsidR="001D2334" w:rsidRPr="00EB3DDC">
        <w:rPr>
          <w:rFonts w:ascii="Times New Roman" w:hAnsi="Times New Roman"/>
          <w:noProof w:val="0"/>
          <w:lang w:val="en-GB"/>
        </w:rPr>
        <w:t>a</w:t>
      </w:r>
      <w:r w:rsidR="00243E29" w:rsidRPr="00EB3DDC">
        <w:rPr>
          <w:rFonts w:ascii="Times New Roman" w:hAnsi="Times New Roman"/>
          <w:noProof w:val="0"/>
          <w:lang w:val="en-GB"/>
        </w:rPr>
        <w:t xml:space="preserve"> selection of chapters will be </w:t>
      </w:r>
      <w:r w:rsidR="00D644A7" w:rsidRPr="00EB3DDC">
        <w:rPr>
          <w:rFonts w:ascii="Times New Roman" w:hAnsi="Times New Roman"/>
          <w:noProof w:val="0"/>
          <w:lang w:val="en-GB"/>
        </w:rPr>
        <w:t>provided</w:t>
      </w:r>
      <w:r w:rsidR="00243E29" w:rsidRPr="00EB3DDC">
        <w:rPr>
          <w:rFonts w:ascii="Times New Roman" w:hAnsi="Times New Roman"/>
          <w:noProof w:val="0"/>
          <w:lang w:val="en-GB"/>
        </w:rPr>
        <w:t xml:space="preserve"> during the course by the </w:t>
      </w:r>
      <w:r w:rsidR="00D644A7" w:rsidRPr="00EB3DDC">
        <w:rPr>
          <w:rFonts w:ascii="Times New Roman" w:hAnsi="Times New Roman"/>
          <w:noProof w:val="0"/>
          <w:lang w:val="en-GB"/>
        </w:rPr>
        <w:t>lecturer</w:t>
      </w:r>
      <w:r w:rsidR="00243E29" w:rsidRPr="00EB3DDC">
        <w:rPr>
          <w:rFonts w:ascii="Times New Roman" w:hAnsi="Times New Roman"/>
          <w:noProof w:val="0"/>
          <w:lang w:val="en-GB"/>
        </w:rPr>
        <w:t xml:space="preserve"> and on Blackboard)</w:t>
      </w:r>
      <w:r w:rsidR="00BC7E78" w:rsidRPr="00EB3DDC">
        <w:rPr>
          <w:rFonts w:ascii="Times New Roman" w:hAnsi="Times New Roman"/>
          <w:noProof w:val="0"/>
          <w:lang w:val="en-GB"/>
        </w:rPr>
        <w:t>.</w:t>
      </w:r>
    </w:p>
    <w:p w14:paraId="61F3B897" w14:textId="5DFD625A" w:rsidR="00BC7E78" w:rsidRPr="00EB3DDC" w:rsidRDefault="00BC7E78" w:rsidP="007724E8">
      <w:pPr>
        <w:pStyle w:val="Testo1"/>
        <w:spacing w:line="240" w:lineRule="exact"/>
        <w:ind w:left="360" w:firstLine="0"/>
        <w:rPr>
          <w:rFonts w:ascii="Times New Roman" w:hAnsi="Times New Roman"/>
          <w:noProof w:val="0"/>
          <w:lang w:val="en-GB"/>
        </w:rPr>
      </w:pPr>
    </w:p>
    <w:p w14:paraId="5C1257C7" w14:textId="2E96BEAF" w:rsidR="00BC7E78" w:rsidRPr="00EB3DDC" w:rsidRDefault="00BE6625" w:rsidP="00BC7E78">
      <w:pPr>
        <w:pStyle w:val="Testo1"/>
        <w:spacing w:line="240" w:lineRule="exact"/>
        <w:rPr>
          <w:rFonts w:ascii="Times New Roman" w:hAnsi="Times New Roman"/>
          <w:szCs w:val="18"/>
          <w:lang w:val="en-GB"/>
        </w:rPr>
      </w:pPr>
      <w:r w:rsidRPr="00EB3DDC">
        <w:rPr>
          <w:rFonts w:ascii="Times New Roman" w:hAnsi="Times New Roman"/>
          <w:szCs w:val="18"/>
          <w:lang w:val="en-GB"/>
        </w:rPr>
        <w:t xml:space="preserve">The </w:t>
      </w:r>
      <w:r w:rsidR="006D5F80" w:rsidRPr="00EB3DDC">
        <w:rPr>
          <w:rFonts w:ascii="Times New Roman" w:hAnsi="Times New Roman"/>
          <w:szCs w:val="18"/>
          <w:lang w:val="en-GB"/>
        </w:rPr>
        <w:t>TEACHING MATERIAL</w:t>
      </w:r>
      <w:r w:rsidR="00BC7E78" w:rsidRPr="00EB3DDC">
        <w:rPr>
          <w:rFonts w:ascii="Times New Roman" w:hAnsi="Times New Roman"/>
          <w:szCs w:val="18"/>
          <w:lang w:val="en-GB"/>
        </w:rPr>
        <w:t xml:space="preserve"> </w:t>
      </w:r>
      <w:r w:rsidR="006D5F80" w:rsidRPr="00EB3DDC">
        <w:rPr>
          <w:rFonts w:ascii="Times New Roman" w:hAnsi="Times New Roman"/>
          <w:szCs w:val="18"/>
          <w:lang w:val="en-GB"/>
        </w:rPr>
        <w:t xml:space="preserve">to support the lectures will be made available throughout the course on the </w:t>
      </w:r>
      <w:r w:rsidR="006D5F80" w:rsidRPr="00EB3DDC">
        <w:rPr>
          <w:rFonts w:ascii="Times New Roman" w:hAnsi="Times New Roman"/>
          <w:i/>
          <w:iCs/>
          <w:szCs w:val="18"/>
          <w:lang w:val="en-GB"/>
        </w:rPr>
        <w:t>Blackboard</w:t>
      </w:r>
      <w:r w:rsidR="006D5F80" w:rsidRPr="00EB3DDC">
        <w:rPr>
          <w:rFonts w:ascii="Times New Roman" w:hAnsi="Times New Roman"/>
          <w:szCs w:val="18"/>
          <w:lang w:val="en-GB"/>
        </w:rPr>
        <w:t xml:space="preserve"> platform (address: </w:t>
      </w:r>
      <w:hyperlink r:id="rId5" w:history="1">
        <w:r w:rsidR="006D5F80" w:rsidRPr="00EB3DDC">
          <w:rPr>
            <w:rStyle w:val="Collegamentoipertestuale"/>
            <w:rFonts w:ascii="Times New Roman" w:hAnsi="Times New Roman"/>
            <w:szCs w:val="18"/>
            <w:lang w:val="en-GB"/>
          </w:rPr>
          <w:t>http://blackboard.unicatt.it</w:t>
        </w:r>
      </w:hyperlink>
      <w:r w:rsidR="006D5F80" w:rsidRPr="00EB3DDC">
        <w:rPr>
          <w:rFonts w:ascii="Times New Roman" w:hAnsi="Times New Roman"/>
          <w:szCs w:val="18"/>
          <w:lang w:val="en-GB"/>
        </w:rPr>
        <w:t>). On the same platform, further readings will be specified and/or included (</w:t>
      </w:r>
      <w:r w:rsidR="00357C89">
        <w:rPr>
          <w:rFonts w:ascii="Times New Roman" w:hAnsi="Times New Roman"/>
          <w:szCs w:val="18"/>
          <w:lang w:val="en-GB"/>
        </w:rPr>
        <w:t>arti</w:t>
      </w:r>
      <w:r w:rsidR="00CF3537">
        <w:rPr>
          <w:rFonts w:ascii="Times New Roman" w:hAnsi="Times New Roman"/>
          <w:szCs w:val="18"/>
          <w:lang w:val="en-GB"/>
        </w:rPr>
        <w:t xml:space="preserve">cles, </w:t>
      </w:r>
      <w:r w:rsidR="006D5F80" w:rsidRPr="00EB3DDC">
        <w:rPr>
          <w:rFonts w:ascii="Times New Roman" w:hAnsi="Times New Roman"/>
          <w:szCs w:val="18"/>
          <w:lang w:val="en-GB"/>
        </w:rPr>
        <w:t xml:space="preserve">anthology texts by some sociologists, essays, reports, etc.) useful for understanding the issues addressed in the course modules and for the thematic in-depth studies conducted. </w:t>
      </w:r>
    </w:p>
    <w:p w14:paraId="72CDD64A" w14:textId="77777777" w:rsidR="00624FFB" w:rsidRPr="00EB3DDC" w:rsidRDefault="00522CA1" w:rsidP="00624FF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B3DDC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5DA2DAB4" w14:textId="77777777" w:rsidR="00624FFB" w:rsidRPr="00EB3DDC" w:rsidRDefault="00795A3D" w:rsidP="00BC7E78">
      <w:pPr>
        <w:pStyle w:val="Testo2"/>
        <w:spacing w:line="240" w:lineRule="exact"/>
        <w:rPr>
          <w:rFonts w:ascii="Times New Roman" w:hAnsi="Times New Roman"/>
          <w:b/>
          <w:i/>
          <w:noProof w:val="0"/>
          <w:szCs w:val="18"/>
          <w:lang w:val="en-GB"/>
        </w:rPr>
      </w:pPr>
      <w:r w:rsidRPr="00EB3DDC">
        <w:rPr>
          <w:rFonts w:ascii="Times New Roman" w:hAnsi="Times New Roman"/>
          <w:noProof w:val="0"/>
          <w:szCs w:val="18"/>
          <w:lang w:val="en-GB"/>
        </w:rPr>
        <w:t>The course consists of</w:t>
      </w:r>
      <w:r w:rsidR="008D07BE" w:rsidRPr="00EB3DDC">
        <w:rPr>
          <w:rFonts w:ascii="Times New Roman" w:hAnsi="Times New Roman"/>
          <w:noProof w:val="0"/>
          <w:szCs w:val="18"/>
          <w:lang w:val="en-GB"/>
        </w:rPr>
        <w:t xml:space="preserve"> class lectures that present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="008D07BE" w:rsidRPr="00EB3DDC">
        <w:rPr>
          <w:rFonts w:ascii="Times New Roman" w:hAnsi="Times New Roman"/>
          <w:noProof w:val="0"/>
          <w:szCs w:val="18"/>
          <w:lang w:val="en-GB"/>
        </w:rPr>
        <w:t xml:space="preserve"> on a weekly basis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="00DF4BBA" w:rsidRPr="00EB3DDC">
        <w:rPr>
          <w:rFonts w:ascii="Times New Roman" w:hAnsi="Times New Roman"/>
          <w:noProof w:val="0"/>
          <w:szCs w:val="18"/>
          <w:lang w:val="en-GB"/>
        </w:rPr>
        <w:t xml:space="preserve"> course content</w:t>
      </w:r>
      <w:r w:rsidR="008D07BE" w:rsidRPr="00EB3DDC">
        <w:rPr>
          <w:rFonts w:ascii="Times New Roman" w:hAnsi="Times New Roman"/>
          <w:noProof w:val="0"/>
          <w:szCs w:val="18"/>
          <w:lang w:val="en-GB"/>
        </w:rPr>
        <w:t>.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To this aim, 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 xml:space="preserve">supplemental 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lecture material will be made available on the </w:t>
      </w:r>
      <w:r w:rsidR="00545F84" w:rsidRPr="00EB3DDC">
        <w:rPr>
          <w:rFonts w:ascii="Times New Roman" w:hAnsi="Times New Roman"/>
          <w:i/>
          <w:noProof w:val="0"/>
          <w:szCs w:val="18"/>
          <w:lang w:val="en-GB"/>
        </w:rPr>
        <w:t>Blackboard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 platform. During lectures st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 xml:space="preserve">udents will carry out </w:t>
      </w:r>
      <w:r w:rsidR="00DF4BBA" w:rsidRPr="00EB3DDC">
        <w:rPr>
          <w:rFonts w:ascii="Times New Roman" w:hAnsi="Times New Roman"/>
          <w:noProof w:val="0"/>
          <w:szCs w:val="18"/>
          <w:lang w:val="en-GB"/>
        </w:rPr>
        <w:t xml:space="preserve">some 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>practical exercises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 wh</w:t>
      </w:r>
      <w:r w:rsidR="000556B1" w:rsidRPr="00EB3DDC">
        <w:rPr>
          <w:rFonts w:ascii="Times New Roman" w:hAnsi="Times New Roman"/>
          <w:noProof w:val="0"/>
          <w:szCs w:val="18"/>
          <w:lang w:val="en-GB"/>
        </w:rPr>
        <w:t xml:space="preserve">ere they will 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>further analyse</w:t>
      </w:r>
      <w:r w:rsidR="00DF4BBA" w:rsidRPr="00EB3DDC">
        <w:rPr>
          <w:rFonts w:ascii="Times New Roman" w:hAnsi="Times New Roman"/>
          <w:noProof w:val="0"/>
          <w:szCs w:val="18"/>
          <w:lang w:val="en-GB"/>
        </w:rPr>
        <w:t>, in a participatory fashion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 both some specific issues and the perspective </w:t>
      </w:r>
      <w:r w:rsidR="008076A5" w:rsidRPr="00EB3DDC">
        <w:rPr>
          <w:rFonts w:ascii="Times New Roman" w:hAnsi="Times New Roman"/>
          <w:noProof w:val="0"/>
          <w:szCs w:val="18"/>
          <w:lang w:val="en-GB"/>
        </w:rPr>
        <w:t>used to</w:t>
      </w:r>
      <w:r w:rsidR="00545F84" w:rsidRPr="00EB3DDC">
        <w:rPr>
          <w:rFonts w:ascii="Times New Roman" w:hAnsi="Times New Roman"/>
          <w:noProof w:val="0"/>
          <w:szCs w:val="18"/>
          <w:lang w:val="en-GB"/>
        </w:rPr>
        <w:t xml:space="preserve"> observe and learn about socio-cultural processes.</w:t>
      </w:r>
    </w:p>
    <w:p w14:paraId="4BAD151D" w14:textId="77777777" w:rsidR="00624FFB" w:rsidRPr="00EB3DDC" w:rsidRDefault="00522CA1" w:rsidP="00624FF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B3DDC">
        <w:rPr>
          <w:rFonts w:ascii="Times New Roman" w:hAnsi="Times New Roman"/>
          <w:b/>
          <w:i/>
          <w:sz w:val="18"/>
          <w:szCs w:val="18"/>
          <w:lang w:val="en-GB"/>
        </w:rPr>
        <w:t>ASSESSMENT METHOD</w:t>
      </w:r>
      <w:r w:rsidR="00BF6A19" w:rsidRPr="00EB3DDC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4A0FDEB0" w14:textId="77777777" w:rsidR="00BF6A19" w:rsidRPr="00EB3DDC" w:rsidRDefault="0091112E" w:rsidP="00BF6A1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EB3DDC">
        <w:rPr>
          <w:rFonts w:ascii="Times New Roman" w:hAnsi="Times New Roman"/>
          <w:noProof w:val="0"/>
          <w:szCs w:val="18"/>
          <w:lang w:val="en-GB"/>
        </w:rPr>
        <w:t>An oral interview in which student</w:t>
      </w:r>
      <w:r w:rsidR="000D485A" w:rsidRPr="00EB3DDC">
        <w:rPr>
          <w:rFonts w:ascii="Times New Roman" w:hAnsi="Times New Roman"/>
          <w:noProof w:val="0"/>
          <w:szCs w:val="18"/>
          <w:lang w:val="en-GB"/>
        </w:rPr>
        <w:t>s</w:t>
      </w:r>
      <w:r w:rsidRPr="00EB3DDC">
        <w:rPr>
          <w:rFonts w:ascii="Times New Roman" w:hAnsi="Times New Roman"/>
          <w:noProof w:val="0"/>
          <w:szCs w:val="18"/>
          <w:lang w:val="en-GB"/>
        </w:rPr>
        <w:t xml:space="preserve"> will be asked to analytically present and critically discuss the t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>opics covered during the course.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544238" w:rsidRPr="00EB3DDC">
        <w:rPr>
          <w:rFonts w:ascii="Times New Roman" w:hAnsi="Times New Roman"/>
          <w:noProof w:val="0"/>
          <w:szCs w:val="18"/>
          <w:lang w:val="en-GB"/>
        </w:rPr>
        <w:t xml:space="preserve">Students should demonstrate knowledge of </w:t>
      </w:r>
      <w:r w:rsidR="00544238" w:rsidRPr="00EB3DDC">
        <w:rPr>
          <w:rFonts w:ascii="Times New Roman" w:hAnsi="Times New Roman"/>
          <w:noProof w:val="0"/>
          <w:szCs w:val="18"/>
          <w:lang w:val="en-GB"/>
        </w:rPr>
        <w:lastRenderedPageBreak/>
        <w:t xml:space="preserve">writers, sociological theories and categories, as well as 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>be able to</w:t>
      </w:r>
      <w:r w:rsidR="00544238" w:rsidRPr="00EB3DDC">
        <w:rPr>
          <w:rFonts w:ascii="Times New Roman" w:hAnsi="Times New Roman"/>
          <w:noProof w:val="0"/>
          <w:szCs w:val="18"/>
          <w:lang w:val="en-GB"/>
        </w:rPr>
        <w:t xml:space="preserve"> use specific subject language and vocabulary appropriately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 xml:space="preserve">. </w:t>
      </w:r>
      <w:r w:rsidR="00544238" w:rsidRPr="00EB3DDC">
        <w:rPr>
          <w:rFonts w:ascii="Times New Roman" w:hAnsi="Times New Roman"/>
          <w:noProof w:val="0"/>
          <w:szCs w:val="18"/>
          <w:lang w:val="en-GB"/>
        </w:rPr>
        <w:t>Furthermore, students should show that they possess clear references in relation to general content of sociology of childhood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 xml:space="preserve">. </w:t>
      </w:r>
    </w:p>
    <w:p w14:paraId="5DDEE804" w14:textId="77777777" w:rsidR="00BF6A19" w:rsidRPr="00EB3DDC" w:rsidRDefault="00544238" w:rsidP="00BF6A1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EB3DDC">
        <w:rPr>
          <w:rFonts w:ascii="Times New Roman" w:hAnsi="Times New Roman"/>
          <w:noProof w:val="0"/>
          <w:szCs w:val="18"/>
          <w:lang w:val="en-GB"/>
        </w:rPr>
        <w:t>Assessment will be based on accuracy of students’ study and quality of students’ comprehension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Pr="00EB3DDC">
        <w:rPr>
          <w:rFonts w:ascii="Times New Roman" w:hAnsi="Times New Roman"/>
          <w:noProof w:val="0"/>
          <w:szCs w:val="18"/>
          <w:lang w:val="en-GB"/>
        </w:rPr>
        <w:t xml:space="preserve"> together with students’ ability to make connections between sociological concepts and the main authors and reference paradigms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>,</w:t>
      </w:r>
      <w:r w:rsidRPr="00EB3DDC">
        <w:rPr>
          <w:rFonts w:ascii="Times New Roman" w:hAnsi="Times New Roman"/>
          <w:noProof w:val="0"/>
          <w:szCs w:val="18"/>
          <w:lang w:val="en-GB"/>
        </w:rPr>
        <w:t xml:space="preserve"> as well as </w:t>
      </w:r>
      <w:r w:rsidR="004B0908" w:rsidRPr="00EB3DDC">
        <w:rPr>
          <w:rFonts w:ascii="Times New Roman" w:hAnsi="Times New Roman"/>
          <w:noProof w:val="0"/>
          <w:szCs w:val="18"/>
          <w:lang w:val="en-GB"/>
        </w:rPr>
        <w:t xml:space="preserve">their </w:t>
      </w:r>
      <w:r w:rsidRPr="00EB3DDC">
        <w:rPr>
          <w:rFonts w:ascii="Times New Roman" w:hAnsi="Times New Roman"/>
          <w:noProof w:val="0"/>
          <w:szCs w:val="18"/>
          <w:lang w:val="en-GB"/>
        </w:rPr>
        <w:t>ability to support arguments with examples from contexts in daily life</w:t>
      </w:r>
      <w:r w:rsidR="00BF6A19" w:rsidRPr="00EB3DDC">
        <w:rPr>
          <w:rFonts w:ascii="Times New Roman" w:hAnsi="Times New Roman"/>
          <w:noProof w:val="0"/>
          <w:szCs w:val="18"/>
          <w:lang w:val="en-GB"/>
        </w:rPr>
        <w:t xml:space="preserve">. </w:t>
      </w:r>
    </w:p>
    <w:p w14:paraId="4B77D8BD" w14:textId="77777777" w:rsidR="00BF6A19" w:rsidRPr="00EB3DDC" w:rsidRDefault="00BF6A19" w:rsidP="00BF6A19">
      <w:pPr>
        <w:rPr>
          <w:rFonts w:ascii="Times New Roman" w:hAnsi="Times New Roman"/>
          <w:sz w:val="18"/>
          <w:szCs w:val="18"/>
          <w:lang w:val="en-GB"/>
        </w:rPr>
      </w:pPr>
      <w:r w:rsidRPr="00EB3DDC">
        <w:rPr>
          <w:rFonts w:ascii="Times New Roman" w:hAnsi="Times New Roman"/>
          <w:sz w:val="18"/>
          <w:szCs w:val="18"/>
          <w:lang w:val="en-GB"/>
        </w:rPr>
        <w:tab/>
      </w:r>
      <w:r w:rsidR="00544238" w:rsidRPr="00EB3DDC">
        <w:rPr>
          <w:rFonts w:ascii="Times New Roman" w:hAnsi="Times New Roman"/>
          <w:sz w:val="18"/>
          <w:szCs w:val="18"/>
          <w:lang w:val="en-GB"/>
        </w:rPr>
        <w:t xml:space="preserve">Assessment, during the final examination, will be </w:t>
      </w:r>
      <w:r w:rsidR="004B0908" w:rsidRPr="00EB3DDC">
        <w:rPr>
          <w:rFonts w:ascii="Times New Roman" w:hAnsi="Times New Roman"/>
          <w:sz w:val="18"/>
          <w:szCs w:val="18"/>
          <w:lang w:val="en-GB"/>
        </w:rPr>
        <w:t xml:space="preserve">calculated as </w:t>
      </w:r>
      <w:r w:rsidR="00544238" w:rsidRPr="00EB3DDC">
        <w:rPr>
          <w:rFonts w:ascii="Times New Roman" w:hAnsi="Times New Roman"/>
          <w:sz w:val="18"/>
          <w:szCs w:val="18"/>
          <w:lang w:val="en-GB"/>
        </w:rPr>
        <w:t xml:space="preserve">a single mark out of thirty. </w:t>
      </w:r>
      <w:r w:rsidRPr="00EB3DDC">
        <w:rPr>
          <w:rFonts w:ascii="Times New Roman" w:hAnsi="Times New Roman"/>
          <w:sz w:val="18"/>
          <w:szCs w:val="18"/>
          <w:lang w:val="en-GB"/>
        </w:rPr>
        <w:t xml:space="preserve"> </w:t>
      </w:r>
    </w:p>
    <w:p w14:paraId="4FC2AB18" w14:textId="77777777" w:rsidR="00624FFB" w:rsidRPr="00EB3DDC" w:rsidRDefault="00522CA1" w:rsidP="00BF6A1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B3DDC">
        <w:rPr>
          <w:rFonts w:ascii="Times New Roman" w:hAnsi="Times New Roman"/>
          <w:b/>
          <w:i/>
          <w:sz w:val="18"/>
          <w:szCs w:val="18"/>
          <w:lang w:val="en-GB"/>
        </w:rPr>
        <w:t>NOTES</w:t>
      </w:r>
      <w:r w:rsidR="00BF6A19" w:rsidRPr="00EB3DDC">
        <w:rPr>
          <w:rFonts w:ascii="Times New Roman" w:hAnsi="Times New Roman"/>
          <w:b/>
          <w:i/>
          <w:sz w:val="18"/>
          <w:szCs w:val="18"/>
          <w:lang w:val="en-GB"/>
        </w:rPr>
        <w:t xml:space="preserve"> AND PREREQUISITES</w:t>
      </w:r>
    </w:p>
    <w:p w14:paraId="7A2A88CA" w14:textId="77777777" w:rsidR="00BF6A19" w:rsidRPr="00EB3DDC" w:rsidRDefault="00BF6A19" w:rsidP="00BF6A19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EB3DDC">
        <w:rPr>
          <w:rFonts w:ascii="Times New Roman" w:hAnsi="Times New Roman"/>
          <w:i/>
          <w:noProof w:val="0"/>
          <w:szCs w:val="18"/>
          <w:lang w:val="en-GB"/>
        </w:rPr>
        <w:t>Prerequisites</w:t>
      </w:r>
    </w:p>
    <w:p w14:paraId="25B9038B" w14:textId="46BE6374" w:rsidR="007724E8" w:rsidRPr="00EB3DDC" w:rsidRDefault="00DF4BBA" w:rsidP="00BC7E78">
      <w:pPr>
        <w:widowControl w:val="0"/>
        <w:tabs>
          <w:tab w:val="clear" w:pos="284"/>
        </w:tabs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18"/>
          <w:szCs w:val="18"/>
          <w:lang w:val="en-GB"/>
        </w:rPr>
      </w:pPr>
      <w:r w:rsidRPr="00EB3DDC">
        <w:rPr>
          <w:rFonts w:ascii="Times New Roman" w:hAnsi="Times New Roman"/>
          <w:color w:val="000000"/>
          <w:sz w:val="18"/>
          <w:szCs w:val="18"/>
          <w:lang w:val="en-GB"/>
        </w:rPr>
        <w:t>There are no prerequisites for attending the course</w:t>
      </w:r>
      <w:r w:rsidR="00BF6A19" w:rsidRPr="00EB3DDC">
        <w:rPr>
          <w:rFonts w:ascii="Times New Roman" w:hAnsi="Times New Roman"/>
          <w:color w:val="000000"/>
          <w:sz w:val="18"/>
          <w:szCs w:val="18"/>
          <w:lang w:val="en-GB"/>
        </w:rPr>
        <w:t>.</w:t>
      </w:r>
    </w:p>
    <w:p w14:paraId="45C9A929" w14:textId="77777777" w:rsidR="00522CA1" w:rsidRPr="00581D25" w:rsidRDefault="00522CA1" w:rsidP="00522CA1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EB3DDC">
        <w:rPr>
          <w:rFonts w:ascii="Times New Roman" w:hAnsi="Times New Roman"/>
          <w:noProof w:val="0"/>
          <w:szCs w:val="18"/>
          <w:lang w:val="en-GB"/>
        </w:rPr>
        <w:t>Further information can be found on the lecturer's webpage at http://docenti.unicatt.it/web/searchByName.do?language=ENG, or on the Faculty notice board.</w:t>
      </w:r>
    </w:p>
    <w:p w14:paraId="646B768A" w14:textId="77777777" w:rsidR="00624FFB" w:rsidRPr="004B0908" w:rsidRDefault="00624FFB" w:rsidP="00624FFB">
      <w:pPr>
        <w:pStyle w:val="Testo2"/>
        <w:rPr>
          <w:rFonts w:ascii="Times New Roman" w:hAnsi="Times New Roman"/>
          <w:noProof w:val="0"/>
          <w:szCs w:val="18"/>
          <w:lang w:val="en-GB"/>
        </w:rPr>
      </w:pPr>
    </w:p>
    <w:sectPr w:rsidR="00624FFB" w:rsidRPr="004B0908" w:rsidSect="00F314F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0017D"/>
    <w:multiLevelType w:val="hybridMultilevel"/>
    <w:tmpl w:val="A5F64916"/>
    <w:lvl w:ilvl="0" w:tplc="C53AB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7802">
    <w:abstractNumId w:val="2"/>
  </w:num>
  <w:num w:numId="2" w16cid:durableId="2083798247">
    <w:abstractNumId w:val="0"/>
  </w:num>
  <w:num w:numId="3" w16cid:durableId="728114343">
    <w:abstractNumId w:val="1"/>
  </w:num>
  <w:num w:numId="4" w16cid:durableId="1479498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FFB"/>
    <w:rsid w:val="00026BA1"/>
    <w:rsid w:val="000462DA"/>
    <w:rsid w:val="0005326C"/>
    <w:rsid w:val="000556B1"/>
    <w:rsid w:val="00097D09"/>
    <w:rsid w:val="000B0EF8"/>
    <w:rsid w:val="000D485A"/>
    <w:rsid w:val="00103AD5"/>
    <w:rsid w:val="00146EC7"/>
    <w:rsid w:val="00152946"/>
    <w:rsid w:val="00153192"/>
    <w:rsid w:val="001726D3"/>
    <w:rsid w:val="00195B07"/>
    <w:rsid w:val="001D2334"/>
    <w:rsid w:val="001E638B"/>
    <w:rsid w:val="001E7953"/>
    <w:rsid w:val="001E7C21"/>
    <w:rsid w:val="002105F0"/>
    <w:rsid w:val="00243E29"/>
    <w:rsid w:val="00245EA4"/>
    <w:rsid w:val="003415F8"/>
    <w:rsid w:val="00357C89"/>
    <w:rsid w:val="00406FE6"/>
    <w:rsid w:val="004146F5"/>
    <w:rsid w:val="004330C4"/>
    <w:rsid w:val="004B0908"/>
    <w:rsid w:val="004B511A"/>
    <w:rsid w:val="00522AF2"/>
    <w:rsid w:val="00522CA1"/>
    <w:rsid w:val="00533B21"/>
    <w:rsid w:val="00544238"/>
    <w:rsid w:val="00545F84"/>
    <w:rsid w:val="00581D25"/>
    <w:rsid w:val="005E13FB"/>
    <w:rsid w:val="005F3B55"/>
    <w:rsid w:val="00624FFB"/>
    <w:rsid w:val="006407DD"/>
    <w:rsid w:val="00687522"/>
    <w:rsid w:val="006D5F80"/>
    <w:rsid w:val="00710AD2"/>
    <w:rsid w:val="00735586"/>
    <w:rsid w:val="007724E8"/>
    <w:rsid w:val="007826E7"/>
    <w:rsid w:val="00795A3D"/>
    <w:rsid w:val="007E057D"/>
    <w:rsid w:val="007F445E"/>
    <w:rsid w:val="008076A5"/>
    <w:rsid w:val="00831C03"/>
    <w:rsid w:val="00845DF8"/>
    <w:rsid w:val="0085368D"/>
    <w:rsid w:val="00875303"/>
    <w:rsid w:val="008D07BE"/>
    <w:rsid w:val="0091112E"/>
    <w:rsid w:val="00926595"/>
    <w:rsid w:val="00936DB3"/>
    <w:rsid w:val="00974808"/>
    <w:rsid w:val="009B4C84"/>
    <w:rsid w:val="009F41C0"/>
    <w:rsid w:val="009F68AE"/>
    <w:rsid w:val="00A36B28"/>
    <w:rsid w:val="00A71DB6"/>
    <w:rsid w:val="00A90CFF"/>
    <w:rsid w:val="00AA773A"/>
    <w:rsid w:val="00B917DE"/>
    <w:rsid w:val="00B946F8"/>
    <w:rsid w:val="00BC7DA3"/>
    <w:rsid w:val="00BC7E78"/>
    <w:rsid w:val="00BD0870"/>
    <w:rsid w:val="00BE3890"/>
    <w:rsid w:val="00BE6625"/>
    <w:rsid w:val="00BF6A19"/>
    <w:rsid w:val="00C03AF7"/>
    <w:rsid w:val="00C721EA"/>
    <w:rsid w:val="00CD1767"/>
    <w:rsid w:val="00CF3537"/>
    <w:rsid w:val="00D32529"/>
    <w:rsid w:val="00D644A7"/>
    <w:rsid w:val="00D65EA2"/>
    <w:rsid w:val="00DD5016"/>
    <w:rsid w:val="00DF4BBA"/>
    <w:rsid w:val="00E018D6"/>
    <w:rsid w:val="00E06324"/>
    <w:rsid w:val="00E649A0"/>
    <w:rsid w:val="00E858E7"/>
    <w:rsid w:val="00EB03A7"/>
    <w:rsid w:val="00EB3DDC"/>
    <w:rsid w:val="00EC4DFA"/>
    <w:rsid w:val="00EF483D"/>
    <w:rsid w:val="00F314F7"/>
    <w:rsid w:val="00F32243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57A0B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4F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314F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314F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314F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4FFB"/>
    <w:rPr>
      <w:color w:val="0000FF" w:themeColor="hyperlink"/>
      <w:u w:val="single"/>
    </w:rPr>
  </w:style>
  <w:style w:type="paragraph" w:customStyle="1" w:styleId="Testo1">
    <w:name w:val="Testo 1"/>
    <w:rsid w:val="00F314F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314F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65E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5EA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5EA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5E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5EA2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E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EA2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91112E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ckboard.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765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5</cp:revision>
  <cp:lastPrinted>2003-03-27T09:42:00Z</cp:lastPrinted>
  <dcterms:created xsi:type="dcterms:W3CDTF">2022-10-27T12:59:00Z</dcterms:created>
  <dcterms:modified xsi:type="dcterms:W3CDTF">2023-02-01T13:18:00Z</dcterms:modified>
</cp:coreProperties>
</file>