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FB5EB" w14:textId="77777777" w:rsidR="0098270B" w:rsidRPr="00511054" w:rsidRDefault="0098270B" w:rsidP="0098270B">
      <w:pPr>
        <w:pStyle w:val="Titolo2"/>
        <w:rPr>
          <w:rFonts w:ascii="Times New Roman" w:hAnsi="Times New Roman"/>
          <w:b/>
          <w:smallCaps w:val="0"/>
          <w:sz w:val="20"/>
          <w:lang w:val="en-GB"/>
        </w:rPr>
      </w:pPr>
      <w:r w:rsidRPr="00511054">
        <w:rPr>
          <w:rFonts w:ascii="Times New Roman" w:hAnsi="Times New Roman"/>
          <w:b/>
          <w:smallCaps w:val="0"/>
          <w:sz w:val="20"/>
          <w:lang w:val="en-GB"/>
        </w:rPr>
        <w:t>Bioethics</w:t>
      </w:r>
    </w:p>
    <w:p w14:paraId="586C2673" w14:textId="74AFBD5A" w:rsidR="00BF276C" w:rsidRPr="00511054" w:rsidRDefault="0092595D" w:rsidP="00BF276C">
      <w:pPr>
        <w:pStyle w:val="Titolo2"/>
        <w:rPr>
          <w:szCs w:val="18"/>
          <w:lang w:val="en-GB"/>
        </w:rPr>
      </w:pPr>
      <w:r w:rsidRPr="00511054">
        <w:rPr>
          <w:szCs w:val="18"/>
          <w:lang w:val="en-GB"/>
        </w:rPr>
        <w:t>Prof</w:t>
      </w:r>
      <w:r w:rsidR="0098270B" w:rsidRPr="00511054">
        <w:rPr>
          <w:szCs w:val="18"/>
          <w:lang w:val="en-GB"/>
        </w:rPr>
        <w:t xml:space="preserve">. </w:t>
      </w:r>
      <w:r w:rsidR="003035EB" w:rsidRPr="00511054">
        <w:rPr>
          <w:szCs w:val="18"/>
          <w:lang w:val="en-GB"/>
        </w:rPr>
        <w:t>Alessandra Gerolin</w:t>
      </w:r>
    </w:p>
    <w:p w14:paraId="19AEDBD1" w14:textId="77777777" w:rsidR="0098270B" w:rsidRPr="00511054" w:rsidRDefault="0098270B" w:rsidP="0098270B">
      <w:pPr>
        <w:spacing w:before="240" w:after="120"/>
        <w:rPr>
          <w:b/>
          <w:sz w:val="18"/>
          <w:szCs w:val="18"/>
          <w:lang w:val="en-GB"/>
        </w:rPr>
      </w:pPr>
      <w:r w:rsidRPr="00511054">
        <w:rPr>
          <w:b/>
          <w:i/>
          <w:sz w:val="18"/>
          <w:szCs w:val="18"/>
          <w:lang w:val="en-GB"/>
        </w:rPr>
        <w:t>COURSE AIMS AND INTENDED LEARNING OUTCOMES</w:t>
      </w:r>
    </w:p>
    <w:p w14:paraId="0A110637" w14:textId="7D1F9EE0" w:rsidR="00081E36" w:rsidRPr="00511054" w:rsidRDefault="00511054" w:rsidP="00081E36">
      <w:pPr>
        <w:spacing w:line="240" w:lineRule="exact"/>
        <w:contextualSpacing/>
        <w:rPr>
          <w:rFonts w:ascii="Times" w:hAnsi="Times"/>
          <w:szCs w:val="20"/>
          <w:lang w:val="en-GB"/>
        </w:rPr>
      </w:pPr>
      <w:r w:rsidRPr="00511054">
        <w:rPr>
          <w:rFonts w:ascii="Times" w:hAnsi="Times"/>
          <w:szCs w:val="20"/>
          <w:lang w:val="en-GB"/>
        </w:rPr>
        <w:t>The course aims to introduce student</w:t>
      </w:r>
      <w:r>
        <w:rPr>
          <w:rFonts w:ascii="Times" w:hAnsi="Times"/>
          <w:szCs w:val="20"/>
          <w:lang w:val="en-GB"/>
        </w:rPr>
        <w:t>s</w:t>
      </w:r>
      <w:r w:rsidRPr="00511054">
        <w:rPr>
          <w:rFonts w:ascii="Times" w:hAnsi="Times"/>
          <w:szCs w:val="20"/>
          <w:lang w:val="en-GB"/>
        </w:rPr>
        <w:t xml:space="preserve"> to a philosophical reflection on the main ethical and anthropological issues raised by the development of technologies and empirical sciences. At the end of the course, student</w:t>
      </w:r>
      <w:r>
        <w:rPr>
          <w:rFonts w:ascii="Times" w:hAnsi="Times"/>
          <w:szCs w:val="20"/>
          <w:lang w:val="en-GB"/>
        </w:rPr>
        <w:t>s</w:t>
      </w:r>
      <w:r w:rsidRPr="00511054">
        <w:rPr>
          <w:rFonts w:ascii="Times" w:hAnsi="Times"/>
          <w:szCs w:val="20"/>
          <w:lang w:val="en-GB"/>
        </w:rPr>
        <w:t xml:space="preserve"> will </w:t>
      </w:r>
      <w:r w:rsidR="00D7619A">
        <w:rPr>
          <w:rFonts w:ascii="Times" w:hAnsi="Times"/>
          <w:szCs w:val="20"/>
          <w:lang w:val="en-GB"/>
        </w:rPr>
        <w:t xml:space="preserve">have </w:t>
      </w:r>
      <w:r w:rsidRPr="00511054">
        <w:rPr>
          <w:rFonts w:ascii="Times" w:hAnsi="Times"/>
          <w:szCs w:val="20"/>
          <w:lang w:val="en-GB"/>
        </w:rPr>
        <w:t>learn</w:t>
      </w:r>
      <w:r w:rsidR="00D7619A">
        <w:rPr>
          <w:rFonts w:ascii="Times" w:hAnsi="Times"/>
          <w:szCs w:val="20"/>
          <w:lang w:val="en-GB"/>
        </w:rPr>
        <w:t>t</w:t>
      </w:r>
      <w:r w:rsidRPr="00511054">
        <w:rPr>
          <w:rFonts w:ascii="Times" w:hAnsi="Times"/>
          <w:szCs w:val="20"/>
          <w:lang w:val="en-GB"/>
        </w:rPr>
        <w:t xml:space="preserve"> about the main issues of bioethics, will possess the basic conceptual tools capable of guiding </w:t>
      </w:r>
      <w:r w:rsidR="00D7619A">
        <w:rPr>
          <w:rFonts w:ascii="Times" w:hAnsi="Times"/>
          <w:szCs w:val="20"/>
          <w:lang w:val="en-GB"/>
        </w:rPr>
        <w:t>them</w:t>
      </w:r>
      <w:r w:rsidRPr="00511054">
        <w:rPr>
          <w:rFonts w:ascii="Times" w:hAnsi="Times"/>
          <w:szCs w:val="20"/>
          <w:lang w:val="en-GB"/>
        </w:rPr>
        <w:t xml:space="preserve"> in the bioethical debate</w:t>
      </w:r>
      <w:r w:rsidR="00D7619A">
        <w:rPr>
          <w:rFonts w:ascii="Times" w:hAnsi="Times"/>
          <w:szCs w:val="20"/>
          <w:lang w:val="en-GB"/>
        </w:rPr>
        <w:t>,</w:t>
      </w:r>
      <w:r w:rsidRPr="00511054">
        <w:rPr>
          <w:rFonts w:ascii="Times" w:hAnsi="Times"/>
          <w:szCs w:val="20"/>
          <w:lang w:val="en-GB"/>
        </w:rPr>
        <w:t xml:space="preserve"> and will have acquired an argumentative method aimed at encouraging autonomous reflecti</w:t>
      </w:r>
      <w:r w:rsidR="00D7619A">
        <w:rPr>
          <w:rFonts w:ascii="Times" w:hAnsi="Times"/>
          <w:szCs w:val="20"/>
          <w:lang w:val="en-GB"/>
        </w:rPr>
        <w:t>on</w:t>
      </w:r>
      <w:r w:rsidR="00081E36" w:rsidRPr="00511054">
        <w:rPr>
          <w:rFonts w:ascii="Times" w:hAnsi="Times"/>
          <w:szCs w:val="20"/>
          <w:lang w:val="en-GB"/>
        </w:rPr>
        <w:t>.</w:t>
      </w:r>
    </w:p>
    <w:p w14:paraId="3C04999D" w14:textId="77777777" w:rsidR="0098270B" w:rsidRPr="00511054" w:rsidRDefault="0098270B" w:rsidP="0098270B">
      <w:pPr>
        <w:spacing w:before="240" w:after="120"/>
        <w:rPr>
          <w:b/>
          <w:i/>
          <w:sz w:val="18"/>
          <w:szCs w:val="18"/>
          <w:lang w:val="en-GB"/>
        </w:rPr>
      </w:pPr>
      <w:r w:rsidRPr="00511054">
        <w:rPr>
          <w:b/>
          <w:i/>
          <w:sz w:val="18"/>
          <w:szCs w:val="18"/>
          <w:lang w:val="en-GB"/>
        </w:rPr>
        <w:t>COURSE CONTENT</w:t>
      </w:r>
    </w:p>
    <w:p w14:paraId="02AFE1A2" w14:textId="67A598DA" w:rsidR="0092595D" w:rsidRPr="00511054" w:rsidRDefault="00C414BD" w:rsidP="0092595D">
      <w:pPr>
        <w:spacing w:line="240" w:lineRule="exact"/>
        <w:contextualSpacing/>
        <w:rPr>
          <w:rFonts w:ascii="Times" w:hAnsi="Times"/>
          <w:szCs w:val="20"/>
          <w:lang w:val="en-GB"/>
        </w:rPr>
      </w:pPr>
      <w:r w:rsidRPr="00C414BD">
        <w:rPr>
          <w:rFonts w:ascii="Times" w:hAnsi="Times"/>
          <w:szCs w:val="20"/>
          <w:lang w:val="en-GB"/>
        </w:rPr>
        <w:t>The course is divided into two parts: the first</w:t>
      </w:r>
      <w:r>
        <w:rPr>
          <w:rFonts w:ascii="Times" w:hAnsi="Times"/>
          <w:szCs w:val="20"/>
          <w:lang w:val="en-GB"/>
        </w:rPr>
        <w:t xml:space="preserve"> part</w:t>
      </w:r>
      <w:r w:rsidRPr="00C414BD">
        <w:rPr>
          <w:rFonts w:ascii="Times" w:hAnsi="Times"/>
          <w:szCs w:val="20"/>
          <w:lang w:val="en-GB"/>
        </w:rPr>
        <w:t xml:space="preserve">, </w:t>
      </w:r>
      <w:r w:rsidR="003A6DDF">
        <w:rPr>
          <w:rFonts w:ascii="Times" w:hAnsi="Times"/>
          <w:szCs w:val="20"/>
          <w:lang w:val="en-GB"/>
        </w:rPr>
        <w:t>consisting of</w:t>
      </w:r>
      <w:r w:rsidRPr="00C414BD">
        <w:rPr>
          <w:rFonts w:ascii="Times" w:hAnsi="Times"/>
          <w:szCs w:val="20"/>
          <w:lang w:val="en-GB"/>
        </w:rPr>
        <w:t xml:space="preserve"> a brief </w:t>
      </w:r>
      <w:r>
        <w:rPr>
          <w:rFonts w:ascii="Times" w:hAnsi="Times"/>
          <w:szCs w:val="20"/>
          <w:lang w:val="en-GB"/>
        </w:rPr>
        <w:t>overview</w:t>
      </w:r>
      <w:r w:rsidRPr="00C414BD">
        <w:rPr>
          <w:rFonts w:ascii="Times" w:hAnsi="Times"/>
          <w:szCs w:val="20"/>
          <w:lang w:val="en-GB"/>
        </w:rPr>
        <w:t xml:space="preserve"> of the origin of bioethics, is aimed at </w:t>
      </w:r>
      <w:r>
        <w:rPr>
          <w:rFonts w:ascii="Times" w:hAnsi="Times"/>
          <w:szCs w:val="20"/>
          <w:lang w:val="en-GB"/>
        </w:rPr>
        <w:t>highlighting</w:t>
      </w:r>
      <w:r w:rsidRPr="00C414BD">
        <w:rPr>
          <w:rFonts w:ascii="Times" w:hAnsi="Times"/>
          <w:szCs w:val="20"/>
          <w:lang w:val="en-GB"/>
        </w:rPr>
        <w:t xml:space="preserve"> the intellectual frameworks within which philosophical reflection takes place: in this regard, the themes </w:t>
      </w:r>
      <w:r>
        <w:rPr>
          <w:rFonts w:ascii="Times" w:hAnsi="Times"/>
          <w:szCs w:val="20"/>
          <w:lang w:val="en-GB"/>
        </w:rPr>
        <w:t>concerning</w:t>
      </w:r>
      <w:r w:rsidRPr="00C414BD">
        <w:rPr>
          <w:rFonts w:ascii="Times" w:hAnsi="Times"/>
          <w:szCs w:val="20"/>
          <w:lang w:val="en-GB"/>
        </w:rPr>
        <w:t xml:space="preserve"> the debate on secular and Catholic bioethics, on ethical pluralism and on the notion of the person will </w:t>
      </w:r>
      <w:r w:rsidR="003A6DDF">
        <w:rPr>
          <w:rFonts w:ascii="Times" w:hAnsi="Times"/>
          <w:szCs w:val="20"/>
          <w:lang w:val="en-GB"/>
        </w:rPr>
        <w:t xml:space="preserve">be </w:t>
      </w:r>
      <w:r>
        <w:rPr>
          <w:rFonts w:ascii="Times" w:hAnsi="Times"/>
          <w:szCs w:val="20"/>
          <w:lang w:val="en-GB"/>
        </w:rPr>
        <w:t>at the centre of discussion</w:t>
      </w:r>
      <w:r w:rsidRPr="00C414BD">
        <w:rPr>
          <w:rFonts w:ascii="Times" w:hAnsi="Times"/>
          <w:szCs w:val="20"/>
          <w:lang w:val="en-GB"/>
        </w:rPr>
        <w:t>.</w:t>
      </w:r>
      <w:r>
        <w:rPr>
          <w:rFonts w:ascii="Times" w:hAnsi="Times"/>
          <w:szCs w:val="20"/>
          <w:lang w:val="en-GB"/>
        </w:rPr>
        <w:t xml:space="preserve"> </w:t>
      </w:r>
      <w:r w:rsidRPr="00C414BD">
        <w:rPr>
          <w:rFonts w:ascii="Times" w:hAnsi="Times"/>
          <w:szCs w:val="20"/>
          <w:lang w:val="en-GB"/>
        </w:rPr>
        <w:t xml:space="preserve">The second part outlines some of the most relevant problems raised by the transformations of experience produced by technologies: </w:t>
      </w:r>
      <w:r>
        <w:rPr>
          <w:rFonts w:ascii="Times" w:hAnsi="Times"/>
          <w:szCs w:val="20"/>
          <w:lang w:val="en-GB"/>
        </w:rPr>
        <w:t>in this regard,</w:t>
      </w:r>
      <w:r w:rsidRPr="00C414BD">
        <w:rPr>
          <w:rFonts w:ascii="Times" w:hAnsi="Times"/>
          <w:szCs w:val="20"/>
          <w:lang w:val="en-GB"/>
        </w:rPr>
        <w:t xml:space="preserve"> attention will be placed on biotechnologies</w:t>
      </w:r>
      <w:r w:rsidR="003A6DDF">
        <w:rPr>
          <w:rFonts w:ascii="Times" w:hAnsi="Times"/>
          <w:szCs w:val="20"/>
          <w:lang w:val="en-GB"/>
        </w:rPr>
        <w:t xml:space="preserve">, </w:t>
      </w:r>
      <w:r w:rsidRPr="00C414BD">
        <w:rPr>
          <w:rFonts w:ascii="Times" w:hAnsi="Times"/>
          <w:szCs w:val="20"/>
          <w:lang w:val="en-GB"/>
        </w:rPr>
        <w:t xml:space="preserve">with reference to </w:t>
      </w:r>
      <w:r>
        <w:rPr>
          <w:rFonts w:ascii="Times" w:hAnsi="Times"/>
          <w:szCs w:val="20"/>
          <w:lang w:val="en-GB"/>
        </w:rPr>
        <w:t>in vitro fertilisation</w:t>
      </w:r>
      <w:r w:rsidRPr="00C414BD">
        <w:rPr>
          <w:rFonts w:ascii="Times" w:hAnsi="Times"/>
          <w:szCs w:val="20"/>
          <w:lang w:val="en-GB"/>
        </w:rPr>
        <w:t xml:space="preserve"> and end-of-life </w:t>
      </w:r>
      <w:r>
        <w:rPr>
          <w:rFonts w:ascii="Times" w:hAnsi="Times"/>
          <w:szCs w:val="20"/>
          <w:lang w:val="en-GB"/>
        </w:rPr>
        <w:t>issues</w:t>
      </w:r>
      <w:r w:rsidRPr="00C414BD">
        <w:rPr>
          <w:rFonts w:ascii="Times" w:hAnsi="Times"/>
          <w:szCs w:val="20"/>
          <w:lang w:val="en-GB"/>
        </w:rPr>
        <w:t xml:space="preserve">, also with reference to the debate on the suspension of </w:t>
      </w:r>
      <w:r w:rsidR="00BA1603">
        <w:rPr>
          <w:rFonts w:ascii="Times" w:hAnsi="Times"/>
          <w:szCs w:val="20"/>
          <w:lang w:val="en-GB"/>
        </w:rPr>
        <w:t>care</w:t>
      </w:r>
      <w:r w:rsidRPr="00C414BD">
        <w:rPr>
          <w:rFonts w:ascii="Times" w:hAnsi="Times"/>
          <w:szCs w:val="20"/>
          <w:lang w:val="en-GB"/>
        </w:rPr>
        <w:t xml:space="preserve"> and on the </w:t>
      </w:r>
      <w:r w:rsidR="00BA1603">
        <w:rPr>
          <w:rFonts w:ascii="Times" w:hAnsi="Times"/>
          <w:szCs w:val="20"/>
          <w:lang w:val="en-GB"/>
        </w:rPr>
        <w:t>determination of brain death or</w:t>
      </w:r>
      <w:r w:rsidRPr="00C414BD">
        <w:rPr>
          <w:rFonts w:ascii="Times" w:hAnsi="Times"/>
          <w:szCs w:val="20"/>
          <w:lang w:val="en-GB"/>
        </w:rPr>
        <w:t xml:space="preserve"> death with </w:t>
      </w:r>
      <w:r w:rsidR="00BA1603">
        <w:rPr>
          <w:rFonts w:ascii="Times" w:hAnsi="Times"/>
          <w:szCs w:val="20"/>
          <w:lang w:val="en-GB"/>
        </w:rPr>
        <w:t>neurological</w:t>
      </w:r>
      <w:r w:rsidRPr="00C414BD">
        <w:rPr>
          <w:rFonts w:ascii="Times" w:hAnsi="Times"/>
          <w:szCs w:val="20"/>
          <w:lang w:val="en-GB"/>
        </w:rPr>
        <w:t xml:space="preserve"> criteria</w:t>
      </w:r>
      <w:r w:rsidR="00081E36" w:rsidRPr="00511054">
        <w:rPr>
          <w:rFonts w:ascii="Times" w:hAnsi="Times"/>
          <w:szCs w:val="20"/>
          <w:lang w:val="en-GB"/>
        </w:rPr>
        <w:t xml:space="preserve">. </w:t>
      </w:r>
    </w:p>
    <w:p w14:paraId="306FBB73" w14:textId="46D43DB8" w:rsidR="0092595D" w:rsidRPr="00511054" w:rsidRDefault="0098270B" w:rsidP="00433B30">
      <w:pPr>
        <w:spacing w:before="240" w:after="120" w:line="240" w:lineRule="exact"/>
        <w:rPr>
          <w:b/>
          <w:i/>
          <w:sz w:val="18"/>
          <w:lang w:val="en-GB"/>
        </w:rPr>
      </w:pPr>
      <w:r w:rsidRPr="00511054">
        <w:rPr>
          <w:b/>
          <w:i/>
          <w:sz w:val="18"/>
          <w:lang w:val="en-GB"/>
        </w:rPr>
        <w:t>READING LIST</w:t>
      </w:r>
      <w:r w:rsidR="00DD2790" w:rsidRPr="00511054">
        <w:rPr>
          <w:rStyle w:val="Rimandonotaapidipagina"/>
          <w:b/>
          <w:i/>
          <w:sz w:val="18"/>
          <w:lang w:val="en-GB"/>
        </w:rPr>
        <w:footnoteReference w:id="1"/>
      </w:r>
    </w:p>
    <w:p w14:paraId="4976FC14" w14:textId="26F8DE16" w:rsidR="0092595D" w:rsidRPr="00511054" w:rsidRDefault="0092595D" w:rsidP="0092595D">
      <w:pPr>
        <w:pStyle w:val="Testo1"/>
        <w:spacing w:before="0" w:line="240" w:lineRule="atLeast"/>
        <w:rPr>
          <w:spacing w:val="-5"/>
          <w:lang w:val="en-GB"/>
        </w:rPr>
      </w:pPr>
      <w:r w:rsidRPr="00511054">
        <w:rPr>
          <w:smallCaps/>
          <w:spacing w:val="-5"/>
          <w:sz w:val="16"/>
          <w:lang w:val="en-GB"/>
        </w:rPr>
        <w:t>A</w:t>
      </w:r>
      <w:r w:rsidR="00472923" w:rsidRPr="00511054">
        <w:rPr>
          <w:smallCaps/>
          <w:spacing w:val="-5"/>
          <w:sz w:val="16"/>
          <w:lang w:val="en-GB"/>
        </w:rPr>
        <w:t>driano</w:t>
      </w:r>
      <w:r w:rsidRPr="00511054">
        <w:rPr>
          <w:smallCaps/>
          <w:spacing w:val="-5"/>
          <w:sz w:val="16"/>
          <w:lang w:val="en-GB"/>
        </w:rPr>
        <w:t xml:space="preserve"> Pessina,</w:t>
      </w:r>
      <w:r w:rsidRPr="00511054">
        <w:rPr>
          <w:i/>
          <w:spacing w:val="-5"/>
          <w:lang w:val="en-GB"/>
        </w:rPr>
        <w:t xml:space="preserve"> </w:t>
      </w:r>
      <w:r w:rsidRPr="00511054">
        <w:rPr>
          <w:bCs/>
          <w:i/>
          <w:spacing w:val="-5"/>
          <w:lang w:val="en-GB"/>
        </w:rPr>
        <w:t>Bioetica L’uomo sperimentale</w:t>
      </w:r>
      <w:r w:rsidRPr="00511054">
        <w:rPr>
          <w:i/>
          <w:spacing w:val="-5"/>
          <w:lang w:val="en-GB"/>
        </w:rPr>
        <w:t>,</w:t>
      </w:r>
      <w:r w:rsidRPr="00511054">
        <w:rPr>
          <w:spacing w:val="-5"/>
          <w:lang w:val="en-GB"/>
        </w:rPr>
        <w:t xml:space="preserve"> </w:t>
      </w:r>
      <w:r w:rsidR="000C4DCB" w:rsidRPr="00511054">
        <w:rPr>
          <w:spacing w:val="-5"/>
          <w:lang w:val="en-GB"/>
        </w:rPr>
        <w:t>III Edi</w:t>
      </w:r>
      <w:r w:rsidR="00BA1603">
        <w:rPr>
          <w:spacing w:val="-5"/>
          <w:lang w:val="en-GB"/>
        </w:rPr>
        <w:t>tion</w:t>
      </w:r>
      <w:r w:rsidR="00DE6445" w:rsidRPr="00511054">
        <w:rPr>
          <w:spacing w:val="-5"/>
          <w:lang w:val="en-GB"/>
        </w:rPr>
        <w:t>, Milan -T</w:t>
      </w:r>
      <w:r w:rsidR="00BA1603">
        <w:rPr>
          <w:spacing w:val="-5"/>
          <w:lang w:val="en-GB"/>
        </w:rPr>
        <w:t>u</w:t>
      </w:r>
      <w:r w:rsidR="00DE6445" w:rsidRPr="00511054">
        <w:rPr>
          <w:spacing w:val="-5"/>
          <w:lang w:val="en-GB"/>
        </w:rPr>
        <w:t>rin,</w:t>
      </w:r>
      <w:r w:rsidR="000C4DCB" w:rsidRPr="00511054">
        <w:rPr>
          <w:spacing w:val="-5"/>
          <w:lang w:val="en-GB"/>
        </w:rPr>
        <w:t xml:space="preserve"> Pearson</w:t>
      </w:r>
      <w:r w:rsidRPr="00511054">
        <w:rPr>
          <w:spacing w:val="-5"/>
          <w:lang w:val="en-GB"/>
        </w:rPr>
        <w:t xml:space="preserve"> 20</w:t>
      </w:r>
      <w:r w:rsidR="000C4DCB" w:rsidRPr="00511054">
        <w:rPr>
          <w:spacing w:val="-5"/>
          <w:lang w:val="en-GB"/>
        </w:rPr>
        <w:t>20</w:t>
      </w:r>
      <w:r w:rsidR="00C015E9" w:rsidRPr="00511054">
        <w:rPr>
          <w:spacing w:val="-5"/>
          <w:lang w:val="en-GB"/>
        </w:rPr>
        <w:t xml:space="preserve"> </w:t>
      </w:r>
      <w:r w:rsidR="00C015E9" w:rsidRPr="00511054">
        <w:rPr>
          <w:rFonts w:ascii="Times New Roman" w:hAnsi="Times New Roman"/>
          <w:spacing w:val="-5"/>
          <w:lang w:val="en-GB"/>
        </w:rPr>
        <w:t>(C</w:t>
      </w:r>
      <w:r w:rsidR="00BA1603">
        <w:rPr>
          <w:rFonts w:ascii="Times New Roman" w:hAnsi="Times New Roman"/>
          <w:spacing w:val="-5"/>
          <w:lang w:val="en-GB"/>
        </w:rPr>
        <w:t>hs</w:t>
      </w:r>
      <w:r w:rsidR="00C015E9" w:rsidRPr="00511054">
        <w:rPr>
          <w:rFonts w:ascii="Times New Roman" w:hAnsi="Times New Roman"/>
          <w:spacing w:val="-5"/>
          <w:lang w:val="en-GB"/>
        </w:rPr>
        <w:t>. 1-2, 5-10).</w:t>
      </w:r>
      <w:r w:rsidR="00DD2790" w:rsidRPr="00511054">
        <w:rPr>
          <w:spacing w:val="-5"/>
          <w:lang w:val="en-GB"/>
        </w:rPr>
        <w:t xml:space="preserve"> </w:t>
      </w:r>
      <w:hyperlink r:id="rId7" w:history="1">
        <w:r w:rsidR="00BA1603">
          <w:rPr>
            <w:rStyle w:val="Collegamentoipertestuale"/>
            <w:rFonts w:ascii="Times New Roman" w:hAnsi="Times New Roman"/>
            <w:i/>
            <w:sz w:val="16"/>
            <w:szCs w:val="16"/>
            <w:lang w:val="en-GB"/>
          </w:rPr>
          <w:t>Buy</w:t>
        </w:r>
        <w:r w:rsidR="00DD2790" w:rsidRPr="00511054">
          <w:rPr>
            <w:rStyle w:val="Collegamentoipertestuale"/>
            <w:rFonts w:ascii="Times New Roman" w:hAnsi="Times New Roman"/>
            <w:i/>
            <w:sz w:val="16"/>
            <w:szCs w:val="16"/>
            <w:lang w:val="en-GB"/>
          </w:rPr>
          <w:t xml:space="preserve"> </w:t>
        </w:r>
        <w:r w:rsidR="00BA1603">
          <w:rPr>
            <w:rStyle w:val="Collegamentoipertestuale"/>
            <w:rFonts w:ascii="Times New Roman" w:hAnsi="Times New Roman"/>
            <w:i/>
            <w:sz w:val="16"/>
            <w:szCs w:val="16"/>
            <w:lang w:val="en-GB"/>
          </w:rPr>
          <w:t>from</w:t>
        </w:r>
        <w:r w:rsidR="00DD2790" w:rsidRPr="00511054">
          <w:rPr>
            <w:rStyle w:val="Collegamentoipertestuale"/>
            <w:rFonts w:ascii="Times New Roman" w:hAnsi="Times New Roman"/>
            <w:i/>
            <w:sz w:val="16"/>
            <w:szCs w:val="16"/>
            <w:lang w:val="en-GB"/>
          </w:rPr>
          <w:t xml:space="preserve"> VP</w:t>
        </w:r>
      </w:hyperlink>
    </w:p>
    <w:p w14:paraId="159B1ECF" w14:textId="77777777" w:rsidR="008B4CB8" w:rsidRPr="00511054" w:rsidRDefault="008B4CB8" w:rsidP="00505AC4">
      <w:pPr>
        <w:tabs>
          <w:tab w:val="clear" w:pos="284"/>
        </w:tabs>
        <w:spacing w:line="240" w:lineRule="auto"/>
        <w:jc w:val="left"/>
        <w:rPr>
          <w:sz w:val="18"/>
          <w:szCs w:val="18"/>
          <w:lang w:val="en-GB"/>
        </w:rPr>
      </w:pPr>
    </w:p>
    <w:p w14:paraId="52A923B0" w14:textId="11B7BFFE" w:rsidR="00505AC4" w:rsidRPr="00511054" w:rsidRDefault="00BA1603" w:rsidP="00505AC4">
      <w:pPr>
        <w:tabs>
          <w:tab w:val="clear" w:pos="284"/>
        </w:tabs>
        <w:spacing w:line="240" w:lineRule="auto"/>
        <w:jc w:val="left"/>
        <w:rPr>
          <w:smallCaps/>
          <w:sz w:val="18"/>
          <w:szCs w:val="18"/>
          <w:lang w:val="en-GB"/>
        </w:rPr>
      </w:pPr>
      <w:r w:rsidRPr="00BA1603">
        <w:rPr>
          <w:sz w:val="18"/>
          <w:szCs w:val="18"/>
          <w:lang w:val="en-GB"/>
        </w:rPr>
        <w:t xml:space="preserve">Recommended reading for further study - but not </w:t>
      </w:r>
      <w:r>
        <w:rPr>
          <w:sz w:val="18"/>
          <w:szCs w:val="18"/>
          <w:lang w:val="en-GB"/>
        </w:rPr>
        <w:t xml:space="preserve">included in the </w:t>
      </w:r>
      <w:r w:rsidRPr="00BA1603">
        <w:rPr>
          <w:sz w:val="18"/>
          <w:szCs w:val="18"/>
          <w:lang w:val="en-GB"/>
        </w:rPr>
        <w:t xml:space="preserve">examination </w:t>
      </w:r>
    </w:p>
    <w:p w14:paraId="540D1FDC" w14:textId="77777777" w:rsidR="008B4CB8" w:rsidRPr="00511054" w:rsidRDefault="008B4CB8" w:rsidP="00505AC4">
      <w:pPr>
        <w:tabs>
          <w:tab w:val="clear" w:pos="284"/>
        </w:tabs>
        <w:spacing w:line="240" w:lineRule="auto"/>
        <w:jc w:val="left"/>
        <w:rPr>
          <w:rFonts w:ascii="Times" w:hAnsi="Times" w:cs="Times"/>
          <w:smallCaps/>
          <w:spacing w:val="-5"/>
          <w:sz w:val="16"/>
          <w:lang w:val="en-GB"/>
        </w:rPr>
      </w:pPr>
    </w:p>
    <w:p w14:paraId="29F127C6" w14:textId="74AFE4DE" w:rsidR="00A96592" w:rsidRPr="007114F2" w:rsidRDefault="00A96592" w:rsidP="006731F5">
      <w:pPr>
        <w:tabs>
          <w:tab w:val="clear" w:pos="284"/>
        </w:tabs>
        <w:spacing w:line="240" w:lineRule="exact"/>
        <w:jc w:val="left"/>
        <w:rPr>
          <w:rFonts w:ascii="Times" w:hAnsi="Times" w:cs="Times"/>
          <w:bCs/>
          <w:iCs/>
          <w:spacing w:val="-5"/>
          <w:sz w:val="18"/>
          <w:szCs w:val="18"/>
        </w:rPr>
      </w:pPr>
      <w:r w:rsidRPr="007114F2">
        <w:rPr>
          <w:rFonts w:ascii="Times" w:hAnsi="Times" w:cs="Times"/>
          <w:smallCaps/>
          <w:spacing w:val="-5"/>
          <w:sz w:val="16"/>
          <w:szCs w:val="16"/>
        </w:rPr>
        <w:t>Adriano Pessina</w:t>
      </w:r>
      <w:r w:rsidRPr="007114F2">
        <w:rPr>
          <w:rFonts w:ascii="Times" w:hAnsi="Times" w:cs="Times"/>
          <w:smallCaps/>
          <w:spacing w:val="-5"/>
          <w:sz w:val="18"/>
          <w:szCs w:val="18"/>
        </w:rPr>
        <w:t xml:space="preserve">, </w:t>
      </w:r>
      <w:r w:rsidR="008B4CB8" w:rsidRPr="007114F2">
        <w:rPr>
          <w:rFonts w:ascii="Times" w:hAnsi="Times" w:cs="Times"/>
          <w:bCs/>
          <w:i/>
          <w:spacing w:val="-5"/>
          <w:sz w:val="18"/>
          <w:szCs w:val="18"/>
        </w:rPr>
        <w:t>Eutanasia. Della morte e di altre cose</w:t>
      </w:r>
      <w:r w:rsidR="00D75344" w:rsidRPr="007114F2">
        <w:rPr>
          <w:rFonts w:ascii="Times" w:hAnsi="Times" w:cs="Times"/>
          <w:bCs/>
          <w:i/>
          <w:spacing w:val="-5"/>
          <w:sz w:val="18"/>
          <w:szCs w:val="18"/>
        </w:rPr>
        <w:t xml:space="preserve">, </w:t>
      </w:r>
      <w:r w:rsidR="00D75344" w:rsidRPr="007114F2">
        <w:rPr>
          <w:rFonts w:ascii="Times" w:hAnsi="Times" w:cs="Times"/>
          <w:bCs/>
          <w:iCs/>
          <w:spacing w:val="-5"/>
          <w:sz w:val="18"/>
          <w:szCs w:val="18"/>
        </w:rPr>
        <w:t>Cantagalli, Siena 2007;</w:t>
      </w:r>
    </w:p>
    <w:p w14:paraId="2D70541A" w14:textId="5697F4E7" w:rsidR="000E38C6" w:rsidRPr="007114F2" w:rsidRDefault="00D373AD" w:rsidP="006731F5">
      <w:pPr>
        <w:tabs>
          <w:tab w:val="clear" w:pos="284"/>
        </w:tabs>
        <w:spacing w:line="240" w:lineRule="exact"/>
        <w:jc w:val="left"/>
        <w:rPr>
          <w:rFonts w:ascii="Times" w:hAnsi="Times" w:cs="Times"/>
          <w:bCs/>
          <w:iCs/>
          <w:spacing w:val="-5"/>
          <w:sz w:val="18"/>
          <w:szCs w:val="18"/>
        </w:rPr>
      </w:pPr>
      <w:r w:rsidRPr="007114F2">
        <w:rPr>
          <w:rFonts w:ascii="Times" w:hAnsi="Times" w:cs="Times"/>
          <w:bCs/>
          <w:iCs/>
          <w:smallCaps/>
          <w:spacing w:val="-5"/>
          <w:sz w:val="16"/>
          <w:szCs w:val="16"/>
        </w:rPr>
        <w:t>D</w:t>
      </w:r>
      <w:r w:rsidR="006F5E22" w:rsidRPr="007114F2">
        <w:rPr>
          <w:rFonts w:ascii="Times" w:hAnsi="Times" w:cs="Times"/>
          <w:bCs/>
          <w:iCs/>
          <w:smallCaps/>
          <w:spacing w:val="-5"/>
          <w:sz w:val="16"/>
          <w:szCs w:val="16"/>
        </w:rPr>
        <w:t>avid Lamb</w:t>
      </w:r>
      <w:r w:rsidR="006F5E22" w:rsidRPr="007114F2">
        <w:rPr>
          <w:rFonts w:ascii="Times" w:hAnsi="Times" w:cs="Times"/>
          <w:bCs/>
          <w:iCs/>
          <w:spacing w:val="-5"/>
          <w:sz w:val="18"/>
          <w:szCs w:val="18"/>
        </w:rPr>
        <w:t xml:space="preserve">, </w:t>
      </w:r>
      <w:r w:rsidR="006F5E22" w:rsidRPr="007114F2">
        <w:rPr>
          <w:rFonts w:ascii="Times" w:hAnsi="Times" w:cs="Times"/>
          <w:bCs/>
          <w:i/>
          <w:spacing w:val="-5"/>
          <w:sz w:val="18"/>
          <w:szCs w:val="18"/>
        </w:rPr>
        <w:t>L’etica alle frontiere della vita</w:t>
      </w:r>
      <w:r w:rsidR="006F5E22" w:rsidRPr="007114F2">
        <w:rPr>
          <w:rFonts w:ascii="Times" w:hAnsi="Times" w:cs="Times"/>
          <w:bCs/>
          <w:iCs/>
          <w:spacing w:val="-5"/>
          <w:sz w:val="18"/>
          <w:szCs w:val="18"/>
        </w:rPr>
        <w:t xml:space="preserve">, </w:t>
      </w:r>
      <w:r w:rsidR="003A6DDF" w:rsidRPr="007114F2">
        <w:rPr>
          <w:rFonts w:ascii="Times" w:hAnsi="Times" w:cs="Times"/>
          <w:bCs/>
          <w:iCs/>
          <w:spacing w:val="-5"/>
          <w:sz w:val="18"/>
          <w:szCs w:val="18"/>
        </w:rPr>
        <w:t xml:space="preserve">It. </w:t>
      </w:r>
      <w:r w:rsidR="00384950" w:rsidRPr="007114F2">
        <w:rPr>
          <w:rFonts w:ascii="Times" w:hAnsi="Times" w:cs="Times"/>
          <w:bCs/>
          <w:iCs/>
          <w:spacing w:val="-5"/>
          <w:sz w:val="18"/>
          <w:szCs w:val="18"/>
        </w:rPr>
        <w:t>trad.</w:t>
      </w:r>
      <w:r w:rsidR="00384950" w:rsidRPr="007114F2">
        <w:rPr>
          <w:rFonts w:ascii="Times" w:hAnsi="Times" w:cs="Times"/>
          <w:bCs/>
          <w:i/>
          <w:spacing w:val="-5"/>
          <w:sz w:val="18"/>
          <w:szCs w:val="18"/>
        </w:rPr>
        <w:t xml:space="preserve"> </w:t>
      </w:r>
      <w:r w:rsidR="006F5E22" w:rsidRPr="007114F2">
        <w:rPr>
          <w:rFonts w:ascii="Times" w:hAnsi="Times" w:cs="Times"/>
          <w:bCs/>
          <w:iCs/>
          <w:spacing w:val="-5"/>
          <w:sz w:val="18"/>
          <w:szCs w:val="18"/>
        </w:rPr>
        <w:t xml:space="preserve">Il Mulino, </w:t>
      </w:r>
      <w:r w:rsidR="00384950" w:rsidRPr="007114F2">
        <w:rPr>
          <w:rFonts w:ascii="Times" w:hAnsi="Times" w:cs="Times"/>
          <w:bCs/>
          <w:iCs/>
          <w:spacing w:val="-5"/>
          <w:sz w:val="18"/>
          <w:szCs w:val="18"/>
        </w:rPr>
        <w:t>Bologna 1998;</w:t>
      </w:r>
    </w:p>
    <w:p w14:paraId="6656800F" w14:textId="514D2793" w:rsidR="00B80443" w:rsidRPr="007114F2" w:rsidRDefault="00B80443" w:rsidP="006731F5">
      <w:pPr>
        <w:tabs>
          <w:tab w:val="clear" w:pos="284"/>
        </w:tabs>
        <w:spacing w:line="240" w:lineRule="exact"/>
        <w:jc w:val="left"/>
        <w:rPr>
          <w:rFonts w:ascii="Times" w:hAnsi="Times" w:cs="Times"/>
          <w:bCs/>
          <w:iCs/>
          <w:spacing w:val="-5"/>
          <w:sz w:val="18"/>
          <w:szCs w:val="18"/>
        </w:rPr>
      </w:pPr>
      <w:r w:rsidRPr="007114F2">
        <w:rPr>
          <w:rFonts w:ascii="Times" w:hAnsi="Times" w:cs="Times"/>
          <w:bCs/>
          <w:iCs/>
          <w:smallCaps/>
          <w:spacing w:val="-5"/>
          <w:sz w:val="16"/>
          <w:szCs w:val="16"/>
        </w:rPr>
        <w:t>Alessio Musio</w:t>
      </w:r>
      <w:r w:rsidRPr="007114F2">
        <w:rPr>
          <w:rFonts w:ascii="Times" w:hAnsi="Times" w:cs="Times"/>
          <w:bCs/>
          <w:iCs/>
          <w:spacing w:val="-5"/>
          <w:sz w:val="18"/>
          <w:szCs w:val="18"/>
        </w:rPr>
        <w:t xml:space="preserve">, </w:t>
      </w:r>
      <w:r w:rsidRPr="007114F2">
        <w:rPr>
          <w:rFonts w:ascii="Times" w:hAnsi="Times" w:cs="Times"/>
          <w:bCs/>
          <w:i/>
          <w:spacing w:val="-5"/>
          <w:sz w:val="18"/>
          <w:szCs w:val="18"/>
        </w:rPr>
        <w:t xml:space="preserve">Baby Boom. Critica della maternità surrogata, </w:t>
      </w:r>
      <w:r w:rsidRPr="007114F2">
        <w:rPr>
          <w:rFonts w:ascii="Times" w:hAnsi="Times" w:cs="Times"/>
          <w:bCs/>
          <w:iCs/>
          <w:spacing w:val="-5"/>
          <w:sz w:val="18"/>
          <w:szCs w:val="18"/>
        </w:rPr>
        <w:t xml:space="preserve">Vita e Pensiero, </w:t>
      </w:r>
      <w:r w:rsidR="00AD3258" w:rsidRPr="007114F2">
        <w:rPr>
          <w:rFonts w:ascii="Times" w:hAnsi="Times" w:cs="Times"/>
          <w:bCs/>
          <w:iCs/>
          <w:spacing w:val="-5"/>
          <w:sz w:val="18"/>
          <w:szCs w:val="18"/>
        </w:rPr>
        <w:t>Milan 2021;</w:t>
      </w:r>
    </w:p>
    <w:p w14:paraId="2746405C" w14:textId="17F40401" w:rsidR="00D75344" w:rsidRPr="007114F2" w:rsidRDefault="00AD3258" w:rsidP="0098270B">
      <w:pPr>
        <w:tabs>
          <w:tab w:val="clear" w:pos="284"/>
        </w:tabs>
        <w:spacing w:line="240" w:lineRule="exact"/>
        <w:jc w:val="left"/>
        <w:rPr>
          <w:rFonts w:ascii="Times" w:hAnsi="Times" w:cs="Times"/>
          <w:bCs/>
          <w:iCs/>
          <w:smallCaps/>
          <w:spacing w:val="-5"/>
          <w:sz w:val="18"/>
          <w:szCs w:val="18"/>
        </w:rPr>
      </w:pPr>
      <w:r w:rsidRPr="007114F2">
        <w:rPr>
          <w:rFonts w:ascii="Times" w:hAnsi="Times" w:cs="Times"/>
          <w:bCs/>
          <w:iCs/>
          <w:smallCaps/>
          <w:spacing w:val="-5"/>
          <w:sz w:val="16"/>
          <w:szCs w:val="16"/>
        </w:rPr>
        <w:t>Alessandra Papa</w:t>
      </w:r>
      <w:r w:rsidRPr="007114F2">
        <w:rPr>
          <w:rFonts w:ascii="Times" w:hAnsi="Times" w:cs="Times"/>
          <w:bCs/>
          <w:iCs/>
          <w:spacing w:val="-5"/>
          <w:sz w:val="18"/>
          <w:szCs w:val="18"/>
        </w:rPr>
        <w:t xml:space="preserve">, </w:t>
      </w:r>
      <w:r w:rsidRPr="007114F2">
        <w:rPr>
          <w:rFonts w:ascii="Times" w:hAnsi="Times" w:cs="Times"/>
          <w:bCs/>
          <w:i/>
          <w:spacing w:val="-5"/>
          <w:sz w:val="18"/>
          <w:szCs w:val="18"/>
        </w:rPr>
        <w:t>L’identità esposta. La cura come questione filosofica</w:t>
      </w:r>
      <w:r w:rsidRPr="007114F2">
        <w:rPr>
          <w:rFonts w:ascii="Times" w:hAnsi="Times" w:cs="Times"/>
          <w:bCs/>
          <w:iCs/>
          <w:spacing w:val="-5"/>
          <w:sz w:val="18"/>
          <w:szCs w:val="18"/>
        </w:rPr>
        <w:t>, Vita e Pensiero, Milan</w:t>
      </w:r>
      <w:r w:rsidR="00831683" w:rsidRPr="007114F2">
        <w:rPr>
          <w:rFonts w:ascii="Times" w:hAnsi="Times" w:cs="Times"/>
          <w:bCs/>
          <w:iCs/>
          <w:spacing w:val="-5"/>
          <w:sz w:val="18"/>
          <w:szCs w:val="18"/>
        </w:rPr>
        <w:t xml:space="preserve"> 2014.</w:t>
      </w:r>
    </w:p>
    <w:p w14:paraId="0EECDD8F" w14:textId="77777777" w:rsidR="0098270B" w:rsidRPr="007114F2" w:rsidRDefault="0098270B" w:rsidP="0092595D">
      <w:pPr>
        <w:spacing w:before="240" w:after="120"/>
        <w:rPr>
          <w:b/>
          <w:i/>
          <w:sz w:val="18"/>
        </w:rPr>
      </w:pPr>
    </w:p>
    <w:p w14:paraId="3DCB0828" w14:textId="15DC0268" w:rsidR="0092595D" w:rsidRPr="00511054" w:rsidRDefault="0098270B" w:rsidP="0092595D">
      <w:pPr>
        <w:spacing w:before="240" w:after="120"/>
        <w:rPr>
          <w:b/>
          <w:i/>
          <w:sz w:val="18"/>
          <w:lang w:val="en-GB"/>
        </w:rPr>
      </w:pPr>
      <w:r w:rsidRPr="00511054">
        <w:rPr>
          <w:b/>
          <w:i/>
          <w:sz w:val="18"/>
          <w:lang w:val="en-GB"/>
        </w:rPr>
        <w:lastRenderedPageBreak/>
        <w:t>TEACHING METHOD</w:t>
      </w:r>
    </w:p>
    <w:p w14:paraId="5A4C33DA" w14:textId="498A99C1" w:rsidR="00732C10" w:rsidRPr="00511054" w:rsidRDefault="007D7349" w:rsidP="006731F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rPr>
          <w:color w:val="000000"/>
          <w:sz w:val="18"/>
          <w:szCs w:val="20"/>
          <w:u w:color="000000"/>
          <w:bdr w:val="nil"/>
          <w:lang w:val="en-GB" w:eastAsia="en-US"/>
        </w:rPr>
      </w:pPr>
      <w:r w:rsidRPr="007D7349">
        <w:rPr>
          <w:rFonts w:eastAsia="Calibri"/>
          <w:color w:val="000000"/>
          <w:sz w:val="18"/>
          <w:szCs w:val="20"/>
          <w:u w:color="000000"/>
          <w:bdr w:val="nil"/>
          <w:lang w:val="en-GB" w:eastAsia="en-US"/>
        </w:rPr>
        <w:t>Classroom lessons with multimedia tools, open discussions</w:t>
      </w:r>
      <w:r>
        <w:rPr>
          <w:rFonts w:eastAsia="Calibri"/>
          <w:color w:val="000000"/>
          <w:sz w:val="18"/>
          <w:szCs w:val="20"/>
          <w:u w:color="000000"/>
          <w:bdr w:val="nil"/>
          <w:lang w:val="en-GB" w:eastAsia="en-US"/>
        </w:rPr>
        <w:t>,</w:t>
      </w:r>
      <w:r w:rsidRPr="007D7349">
        <w:rPr>
          <w:rFonts w:eastAsia="Calibri"/>
          <w:color w:val="000000"/>
          <w:sz w:val="18"/>
          <w:szCs w:val="20"/>
          <w:u w:color="000000"/>
          <w:bdr w:val="nil"/>
          <w:lang w:val="en-GB" w:eastAsia="en-US"/>
        </w:rPr>
        <w:t xml:space="preserve"> and audiovisual workshops. </w:t>
      </w:r>
      <w:r>
        <w:rPr>
          <w:rFonts w:eastAsia="Calibri"/>
          <w:color w:val="000000"/>
          <w:sz w:val="18"/>
          <w:szCs w:val="20"/>
          <w:u w:color="000000"/>
          <w:bdr w:val="nil"/>
          <w:lang w:val="en-GB" w:eastAsia="en-US"/>
        </w:rPr>
        <w:t xml:space="preserve">The course will also include the presence of </w:t>
      </w:r>
      <w:r w:rsidRPr="007D7349">
        <w:rPr>
          <w:rFonts w:eastAsia="Calibri"/>
          <w:color w:val="000000"/>
          <w:sz w:val="18"/>
          <w:szCs w:val="20"/>
          <w:u w:color="000000"/>
          <w:bdr w:val="nil"/>
          <w:lang w:val="en-GB" w:eastAsia="en-US"/>
        </w:rPr>
        <w:t>scholars or specialists of the various topics covered, who will illustrate the results of their research or present their professional experience through interactive teaching</w:t>
      </w:r>
      <w:r w:rsidR="00732C10" w:rsidRPr="00511054">
        <w:rPr>
          <w:rFonts w:eastAsia="Calibri"/>
          <w:color w:val="000000"/>
          <w:sz w:val="18"/>
          <w:szCs w:val="20"/>
          <w:u w:color="000000"/>
          <w:bdr w:val="nil"/>
          <w:lang w:val="en-GB" w:eastAsia="en-US"/>
        </w:rPr>
        <w:t>.</w:t>
      </w:r>
    </w:p>
    <w:p w14:paraId="7611728F" w14:textId="77777777" w:rsidR="0098270B" w:rsidRPr="00511054" w:rsidRDefault="0098270B" w:rsidP="0098270B">
      <w:pPr>
        <w:tabs>
          <w:tab w:val="left" w:pos="720"/>
        </w:tabs>
        <w:spacing w:before="240" w:after="120"/>
        <w:rPr>
          <w:b/>
          <w:i/>
          <w:caps/>
          <w:sz w:val="18"/>
          <w:szCs w:val="18"/>
          <w:lang w:val="en-GB" w:eastAsia="ar-SA"/>
        </w:rPr>
      </w:pPr>
      <w:r w:rsidRPr="00511054">
        <w:rPr>
          <w:b/>
          <w:bCs/>
          <w:i/>
          <w:iCs/>
          <w:caps/>
          <w:sz w:val="18"/>
          <w:szCs w:val="18"/>
          <w:lang w:val="en-GB" w:eastAsia="ar-SA"/>
        </w:rPr>
        <w:t>ASSESSMENT METHOD AND CRITERIA</w:t>
      </w:r>
    </w:p>
    <w:p w14:paraId="644626C0" w14:textId="7AABCC33" w:rsidR="00081E36" w:rsidRPr="00511054" w:rsidRDefault="009E60CB" w:rsidP="006731F5">
      <w:pPr>
        <w:pStyle w:val="Testo2"/>
        <w:spacing w:line="240" w:lineRule="exact"/>
        <w:rPr>
          <w:lang w:val="en-GB"/>
        </w:rPr>
      </w:pPr>
      <w:r w:rsidRPr="009E60CB">
        <w:rPr>
          <w:lang w:val="en-GB"/>
        </w:rPr>
        <w:t xml:space="preserve">The exam consists of an interview aimed at </w:t>
      </w:r>
      <w:r>
        <w:rPr>
          <w:lang w:val="en-GB"/>
        </w:rPr>
        <w:t>verifying</w:t>
      </w:r>
      <w:r w:rsidRPr="009E60CB">
        <w:rPr>
          <w:lang w:val="en-GB"/>
        </w:rPr>
        <w:t xml:space="preserve"> and </w:t>
      </w:r>
      <w:r>
        <w:rPr>
          <w:lang w:val="en-GB"/>
        </w:rPr>
        <w:t>assessing</w:t>
      </w:r>
      <w:r w:rsidRPr="009E60CB">
        <w:rPr>
          <w:lang w:val="en-GB"/>
        </w:rPr>
        <w:t xml:space="preserve">: </w:t>
      </w:r>
      <w:r>
        <w:rPr>
          <w:lang w:val="en-GB"/>
        </w:rPr>
        <w:t xml:space="preserve">students’ </w:t>
      </w:r>
      <w:r w:rsidRPr="009E60CB">
        <w:rPr>
          <w:lang w:val="en-GB"/>
        </w:rPr>
        <w:t>learning and understanding of the topics covered in the lessons and in the text</w:t>
      </w:r>
      <w:r>
        <w:rPr>
          <w:lang w:val="en-GB"/>
        </w:rPr>
        <w:t>book included</w:t>
      </w:r>
      <w:r w:rsidRPr="009E60CB">
        <w:rPr>
          <w:lang w:val="en-GB"/>
        </w:rPr>
        <w:t xml:space="preserve"> in the </w:t>
      </w:r>
      <w:r>
        <w:rPr>
          <w:lang w:val="en-GB"/>
        </w:rPr>
        <w:t>reading list</w:t>
      </w:r>
      <w:r w:rsidRPr="009E60CB">
        <w:rPr>
          <w:lang w:val="en-GB"/>
        </w:rPr>
        <w:t>; students</w:t>
      </w:r>
      <w:r>
        <w:rPr>
          <w:lang w:val="en-GB"/>
        </w:rPr>
        <w:t>’</w:t>
      </w:r>
      <w:r w:rsidRPr="009E60CB">
        <w:rPr>
          <w:lang w:val="en-GB"/>
        </w:rPr>
        <w:t xml:space="preserve"> </w:t>
      </w:r>
      <w:r>
        <w:rPr>
          <w:lang w:val="en-GB"/>
        </w:rPr>
        <w:t>presentation</w:t>
      </w:r>
      <w:r w:rsidRPr="009E60CB">
        <w:rPr>
          <w:lang w:val="en-GB"/>
        </w:rPr>
        <w:t xml:space="preserve"> and argumentative </w:t>
      </w:r>
      <w:r>
        <w:rPr>
          <w:lang w:val="en-GB"/>
        </w:rPr>
        <w:t>skills</w:t>
      </w:r>
      <w:r w:rsidRPr="009E60CB">
        <w:rPr>
          <w:lang w:val="en-GB"/>
        </w:rPr>
        <w:t xml:space="preserve">; </w:t>
      </w:r>
      <w:r>
        <w:rPr>
          <w:lang w:val="en-GB"/>
        </w:rPr>
        <w:t xml:space="preserve">their </w:t>
      </w:r>
      <w:r w:rsidRPr="009E60CB">
        <w:rPr>
          <w:lang w:val="en-GB"/>
        </w:rPr>
        <w:t xml:space="preserve">mastery of the philosophical lexicon; the ability to establish links </w:t>
      </w:r>
      <w:r>
        <w:rPr>
          <w:lang w:val="en-GB"/>
        </w:rPr>
        <w:t>among</w:t>
      </w:r>
      <w:r w:rsidRPr="009E60CB">
        <w:rPr>
          <w:lang w:val="en-GB"/>
        </w:rPr>
        <w:t xml:space="preserve"> the various topics</w:t>
      </w:r>
      <w:r w:rsidR="00081E36" w:rsidRPr="00511054">
        <w:rPr>
          <w:lang w:val="en-GB"/>
        </w:rPr>
        <w:t xml:space="preserve">. </w:t>
      </w:r>
    </w:p>
    <w:p w14:paraId="72496D49" w14:textId="7335BB31" w:rsidR="00081E36" w:rsidRPr="00511054" w:rsidRDefault="009E60CB" w:rsidP="006731F5">
      <w:pPr>
        <w:pStyle w:val="Testo2"/>
        <w:spacing w:line="240" w:lineRule="exact"/>
        <w:rPr>
          <w:i/>
          <w:lang w:val="en-GB"/>
        </w:rPr>
      </w:pPr>
      <w:r>
        <w:rPr>
          <w:i/>
          <w:lang w:val="en-GB"/>
        </w:rPr>
        <w:t>Assessment</w:t>
      </w:r>
      <w:r w:rsidR="00081E36" w:rsidRPr="00511054">
        <w:rPr>
          <w:i/>
          <w:lang w:val="en-GB"/>
        </w:rPr>
        <w:t xml:space="preserve">: </w:t>
      </w:r>
    </w:p>
    <w:p w14:paraId="05F28C0C" w14:textId="4AB8CA17" w:rsidR="00081E36" w:rsidRPr="00511054" w:rsidRDefault="009E60CB" w:rsidP="006731F5">
      <w:pPr>
        <w:pStyle w:val="Testo2"/>
        <w:spacing w:line="240" w:lineRule="exact"/>
        <w:rPr>
          <w:lang w:val="en-GB"/>
        </w:rPr>
      </w:pPr>
      <w:r w:rsidRPr="009E60CB">
        <w:rPr>
          <w:lang w:val="en-GB"/>
        </w:rPr>
        <w:t>30 cum laude: excellent, solid knowledge, excellent expressive skills, complete understanding of the topics covered</w:t>
      </w:r>
      <w:r w:rsidR="00081E36" w:rsidRPr="00511054">
        <w:rPr>
          <w:lang w:val="en-GB"/>
        </w:rPr>
        <w:t>.</w:t>
      </w:r>
    </w:p>
    <w:p w14:paraId="44F36C05" w14:textId="7A7841E6" w:rsidR="00081E36" w:rsidRPr="00511054" w:rsidRDefault="009E60CB" w:rsidP="006731F5">
      <w:pPr>
        <w:pStyle w:val="Testo2"/>
        <w:spacing w:line="240" w:lineRule="exact"/>
        <w:rPr>
          <w:lang w:val="en-GB"/>
        </w:rPr>
      </w:pPr>
      <w:r w:rsidRPr="009E60CB">
        <w:rPr>
          <w:lang w:val="en-GB"/>
        </w:rPr>
        <w:t xml:space="preserve">30: very good, complete and adequate knowledge, </w:t>
      </w:r>
      <w:r w:rsidR="00297846">
        <w:rPr>
          <w:lang w:val="en-GB"/>
        </w:rPr>
        <w:t xml:space="preserve">correct and </w:t>
      </w:r>
      <w:r w:rsidR="00297846" w:rsidRPr="009E60CB">
        <w:rPr>
          <w:lang w:val="en-GB"/>
        </w:rPr>
        <w:t xml:space="preserve">well articulated </w:t>
      </w:r>
      <w:r w:rsidRPr="009E60CB">
        <w:rPr>
          <w:lang w:val="en-GB"/>
        </w:rPr>
        <w:t>express</w:t>
      </w:r>
      <w:r w:rsidR="00297846">
        <w:rPr>
          <w:lang w:val="en-GB"/>
        </w:rPr>
        <w:t>ion</w:t>
      </w:r>
      <w:r w:rsidRPr="009E60CB">
        <w:rPr>
          <w:lang w:val="en-GB"/>
        </w:rPr>
        <w:t xml:space="preserve"> </w:t>
      </w:r>
      <w:r w:rsidR="00297846">
        <w:rPr>
          <w:lang w:val="en-GB"/>
        </w:rPr>
        <w:t>skills</w:t>
      </w:r>
      <w:r w:rsidR="00081E36" w:rsidRPr="00511054">
        <w:rPr>
          <w:lang w:val="en-GB"/>
        </w:rPr>
        <w:t>.</w:t>
      </w:r>
    </w:p>
    <w:p w14:paraId="4983D67B" w14:textId="6A435F18" w:rsidR="00081E36" w:rsidRPr="00511054" w:rsidRDefault="00297846" w:rsidP="006731F5">
      <w:pPr>
        <w:pStyle w:val="Testo2"/>
        <w:spacing w:line="240" w:lineRule="exact"/>
        <w:rPr>
          <w:lang w:val="en-GB"/>
        </w:rPr>
      </w:pPr>
      <w:r w:rsidRPr="00297846">
        <w:rPr>
          <w:lang w:val="en-GB"/>
        </w:rPr>
        <w:t xml:space="preserve">27-29: good, satisfactory knowledge, essentially correct expression </w:t>
      </w:r>
      <w:r>
        <w:rPr>
          <w:lang w:val="en-GB"/>
        </w:rPr>
        <w:t>skills</w:t>
      </w:r>
      <w:r w:rsidR="00081E36" w:rsidRPr="00511054">
        <w:rPr>
          <w:lang w:val="en-GB"/>
        </w:rPr>
        <w:t>.</w:t>
      </w:r>
    </w:p>
    <w:p w14:paraId="61C7FE47" w14:textId="16787582" w:rsidR="00081E36" w:rsidRPr="00511054" w:rsidRDefault="00297846" w:rsidP="006731F5">
      <w:pPr>
        <w:pStyle w:val="Testo2"/>
        <w:spacing w:line="240" w:lineRule="exact"/>
        <w:rPr>
          <w:lang w:val="en-GB"/>
        </w:rPr>
      </w:pPr>
      <w:r w:rsidRPr="00297846">
        <w:rPr>
          <w:lang w:val="en-GB"/>
        </w:rPr>
        <w:t xml:space="preserve">24-26: fairly good </w:t>
      </w:r>
      <w:r>
        <w:rPr>
          <w:lang w:val="en-GB"/>
        </w:rPr>
        <w:t xml:space="preserve">but incomplete and </w:t>
      </w:r>
      <w:r w:rsidRPr="00297846">
        <w:rPr>
          <w:lang w:val="en-GB"/>
        </w:rPr>
        <w:t>not always correct knowledg</w:t>
      </w:r>
      <w:r>
        <w:rPr>
          <w:lang w:val="en-GB"/>
        </w:rPr>
        <w:t>e</w:t>
      </w:r>
      <w:r w:rsidRPr="00297846">
        <w:rPr>
          <w:lang w:val="en-GB"/>
        </w:rPr>
        <w:t>.</w:t>
      </w:r>
      <w:r>
        <w:rPr>
          <w:lang w:val="en-GB"/>
        </w:rPr>
        <w:t xml:space="preserve"> </w:t>
      </w:r>
    </w:p>
    <w:p w14:paraId="5072E294" w14:textId="05018AE5" w:rsidR="00081E36" w:rsidRPr="00511054" w:rsidRDefault="002B0630" w:rsidP="006731F5">
      <w:pPr>
        <w:pStyle w:val="Testo2"/>
        <w:spacing w:line="240" w:lineRule="exact"/>
        <w:rPr>
          <w:lang w:val="en-GB"/>
        </w:rPr>
      </w:pPr>
      <w:r w:rsidRPr="002B0630">
        <w:rPr>
          <w:lang w:val="en-GB"/>
        </w:rPr>
        <w:t xml:space="preserve">21-23: generally good but superficial knowledge. Often inappropriate expression </w:t>
      </w:r>
      <w:r>
        <w:rPr>
          <w:lang w:val="en-GB"/>
        </w:rPr>
        <w:t>skills</w:t>
      </w:r>
      <w:r w:rsidR="00081E36" w:rsidRPr="00511054">
        <w:rPr>
          <w:lang w:val="en-GB"/>
        </w:rPr>
        <w:t>.</w:t>
      </w:r>
    </w:p>
    <w:p w14:paraId="626B1A1C" w14:textId="1C04561C" w:rsidR="00081E36" w:rsidRPr="00511054" w:rsidRDefault="002B0630" w:rsidP="006731F5">
      <w:pPr>
        <w:pStyle w:val="Testo2"/>
        <w:spacing w:line="240" w:lineRule="exact"/>
        <w:rPr>
          <w:lang w:val="en-GB"/>
        </w:rPr>
      </w:pPr>
      <w:r w:rsidRPr="002B0630">
        <w:rPr>
          <w:lang w:val="en-GB"/>
        </w:rPr>
        <w:t>18-21: sufficient knowledge of the main issues</w:t>
      </w:r>
      <w:r>
        <w:rPr>
          <w:lang w:val="en-GB"/>
        </w:rPr>
        <w:t>.</w:t>
      </w:r>
    </w:p>
    <w:p w14:paraId="41D595EA" w14:textId="773321A3" w:rsidR="0092595D" w:rsidRPr="00511054" w:rsidRDefault="0098270B" w:rsidP="0092595D">
      <w:pPr>
        <w:spacing w:before="240" w:after="120" w:line="240" w:lineRule="exact"/>
        <w:rPr>
          <w:b/>
          <w:i/>
          <w:sz w:val="18"/>
          <w:lang w:val="en-GB"/>
        </w:rPr>
      </w:pPr>
      <w:r w:rsidRPr="00511054">
        <w:rPr>
          <w:b/>
          <w:i/>
          <w:sz w:val="18"/>
          <w:lang w:val="en-GB"/>
        </w:rPr>
        <w:t>NOTES AND PREREQUISITES</w:t>
      </w:r>
    </w:p>
    <w:p w14:paraId="39E50182" w14:textId="624CFEAA" w:rsidR="0092595D" w:rsidRPr="00511054" w:rsidRDefault="00405A10" w:rsidP="006731F5">
      <w:pPr>
        <w:pStyle w:val="Testo2"/>
        <w:spacing w:line="240" w:lineRule="exact"/>
        <w:rPr>
          <w:lang w:val="en-GB"/>
        </w:rPr>
      </w:pPr>
      <w:r>
        <w:rPr>
          <w:lang w:val="en-GB"/>
        </w:rPr>
        <w:t>Since it is an</w:t>
      </w:r>
      <w:r w:rsidRPr="00405A10">
        <w:rPr>
          <w:lang w:val="en-GB"/>
        </w:rPr>
        <w:t xml:space="preserve"> introductory </w:t>
      </w:r>
      <w:r>
        <w:rPr>
          <w:lang w:val="en-GB"/>
        </w:rPr>
        <w:t>course</w:t>
      </w:r>
      <w:r w:rsidRPr="00405A10">
        <w:rPr>
          <w:lang w:val="en-GB"/>
        </w:rPr>
        <w:t xml:space="preserve">, </w:t>
      </w:r>
      <w:r>
        <w:rPr>
          <w:lang w:val="en-GB"/>
        </w:rPr>
        <w:t xml:space="preserve">there are no </w:t>
      </w:r>
      <w:r w:rsidRPr="00405A10">
        <w:rPr>
          <w:lang w:val="en-GB"/>
        </w:rPr>
        <w:t>particular prerequisites</w:t>
      </w:r>
      <w:r>
        <w:rPr>
          <w:lang w:val="en-GB"/>
        </w:rPr>
        <w:t xml:space="preserve"> for attending it. However,</w:t>
      </w:r>
      <w:r w:rsidRPr="00405A10">
        <w:rPr>
          <w:lang w:val="en-GB"/>
        </w:rPr>
        <w:t xml:space="preserve"> </w:t>
      </w:r>
      <w:r>
        <w:rPr>
          <w:lang w:val="en-GB"/>
        </w:rPr>
        <w:t xml:space="preserve">students are expected to have </w:t>
      </w:r>
      <w:r w:rsidRPr="00405A10">
        <w:rPr>
          <w:lang w:val="en-GB"/>
        </w:rPr>
        <w:t xml:space="preserve">interest and intellectual curiosity for philosophical reflection </w:t>
      </w:r>
      <w:r>
        <w:rPr>
          <w:lang w:val="en-GB"/>
        </w:rPr>
        <w:t>on</w:t>
      </w:r>
      <w:r w:rsidRPr="00405A10">
        <w:rPr>
          <w:lang w:val="en-GB"/>
        </w:rPr>
        <w:t xml:space="preserve"> concrete issues</w:t>
      </w:r>
      <w:r w:rsidR="0092595D" w:rsidRPr="00511054">
        <w:rPr>
          <w:lang w:val="en-GB"/>
        </w:rPr>
        <w:t xml:space="preserve">. </w:t>
      </w:r>
    </w:p>
    <w:p w14:paraId="677C02ED" w14:textId="77777777" w:rsidR="00AD4EC4" w:rsidRPr="00906645" w:rsidRDefault="00AD4EC4" w:rsidP="00AD4EC4">
      <w:pPr>
        <w:pStyle w:val="Testo2"/>
        <w:spacing w:before="120"/>
        <w:ind w:right="27"/>
        <w:rPr>
          <w:lang w:val="en-US"/>
        </w:rPr>
      </w:pPr>
      <w:r w:rsidRPr="00126007">
        <w:rPr>
          <w:lang w:val="en-US"/>
        </w:rPr>
        <w:t>In case the current Covid-19 health emergency does not allow frontal teaching, remote teaching will be carried out following procedures that will be promptly notified to students</w:t>
      </w:r>
    </w:p>
    <w:p w14:paraId="571AD7D0" w14:textId="77777777" w:rsidR="00AD4EC4" w:rsidRPr="001252E2" w:rsidRDefault="00AD4EC4" w:rsidP="00AD4EC4">
      <w:pPr>
        <w:pStyle w:val="Testo2"/>
        <w:spacing w:before="120"/>
        <w:ind w:right="27"/>
        <w:rPr>
          <w:lang w:val="en-GB"/>
        </w:rPr>
      </w:pPr>
      <w:bookmarkStart w:id="0" w:name="_Hlk76559061"/>
      <w:bookmarkStart w:id="1" w:name="_Hlk76565747"/>
      <w:bookmarkStart w:id="2" w:name="_Hlk76556740"/>
      <w:r w:rsidRPr="001252E2">
        <w:rPr>
          <w:lang w:val="en-GB"/>
        </w:rPr>
        <w:t xml:space="preserve">Information on office hours available on the teacher's personal page at </w:t>
      </w:r>
      <w:hyperlink r:id="rId8" w:history="1">
        <w:r w:rsidRPr="001252E2">
          <w:rPr>
            <w:rStyle w:val="Collegamentoipertestuale"/>
            <w:color w:val="auto"/>
            <w:lang w:val="en-US"/>
          </w:rPr>
          <w:t>http://docenti.unicatt.it/</w:t>
        </w:r>
      </w:hyperlink>
      <w:bookmarkEnd w:id="0"/>
      <w:r w:rsidRPr="001252E2">
        <w:rPr>
          <w:lang w:val="en-GB"/>
        </w:rPr>
        <w:t>.</w:t>
      </w:r>
      <w:bookmarkEnd w:id="1"/>
    </w:p>
    <w:bookmarkEnd w:id="2"/>
    <w:p w14:paraId="119FC2DC" w14:textId="724B8ADB" w:rsidR="0092595D" w:rsidRPr="00511054" w:rsidRDefault="0092595D" w:rsidP="006731F5">
      <w:pPr>
        <w:spacing w:line="240" w:lineRule="exact"/>
        <w:ind w:right="760" w:firstLine="284"/>
        <w:rPr>
          <w:lang w:val="en-GB"/>
        </w:rPr>
      </w:pPr>
    </w:p>
    <w:sectPr w:rsidR="0092595D" w:rsidRPr="0051105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C30A5" w14:textId="77777777" w:rsidR="00C30F6D" w:rsidRDefault="00C30F6D" w:rsidP="00DD2790">
      <w:pPr>
        <w:spacing w:line="240" w:lineRule="auto"/>
      </w:pPr>
      <w:r>
        <w:separator/>
      </w:r>
    </w:p>
  </w:endnote>
  <w:endnote w:type="continuationSeparator" w:id="0">
    <w:p w14:paraId="120FD3E2" w14:textId="77777777" w:rsidR="00C30F6D" w:rsidRDefault="00C30F6D" w:rsidP="00DD27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﷽﷽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AB240" w14:textId="77777777" w:rsidR="00C30F6D" w:rsidRDefault="00C30F6D" w:rsidP="00DD2790">
      <w:pPr>
        <w:spacing w:line="240" w:lineRule="auto"/>
      </w:pPr>
      <w:r>
        <w:separator/>
      </w:r>
    </w:p>
  </w:footnote>
  <w:footnote w:type="continuationSeparator" w:id="0">
    <w:p w14:paraId="694022BB" w14:textId="77777777" w:rsidR="00C30F6D" w:rsidRDefault="00C30F6D" w:rsidP="00DD2790">
      <w:pPr>
        <w:spacing w:line="240" w:lineRule="auto"/>
      </w:pPr>
      <w:r>
        <w:continuationSeparator/>
      </w:r>
    </w:p>
  </w:footnote>
  <w:footnote w:id="1">
    <w:p w14:paraId="59980010" w14:textId="39398094" w:rsidR="00DD2790" w:rsidRPr="007114F2" w:rsidRDefault="00DD2790">
      <w:pPr>
        <w:pStyle w:val="Testonotaapidipagina"/>
        <w:rPr>
          <w:lang w:val="en-GB"/>
        </w:rPr>
      </w:pPr>
      <w:r>
        <w:rPr>
          <w:rStyle w:val="Rimandonotaapidipagina"/>
        </w:rPr>
        <w:footnoteRef/>
      </w:r>
      <w:r w:rsidRPr="007114F2">
        <w:rPr>
          <w:lang w:val="en-GB"/>
        </w:rPr>
        <w:t xml:space="preserve"> </w:t>
      </w:r>
      <w:r w:rsidR="00BA1603" w:rsidRPr="007114F2">
        <w:rPr>
          <w:sz w:val="16"/>
          <w:szCs w:val="16"/>
          <w:lang w:val="en-GB"/>
        </w:rPr>
        <w:t>The textbooks specified in the reading list can be purchased at the University bookstores; they can also be purchased from other retailers</w:t>
      </w:r>
      <w:r w:rsidRPr="007114F2">
        <w:rPr>
          <w:sz w:val="16"/>
          <w:szCs w:val="16"/>
          <w:lang w:val="en-GB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C75"/>
    <w:rsid w:val="00077EAC"/>
    <w:rsid w:val="00081E36"/>
    <w:rsid w:val="000C4DCB"/>
    <w:rsid w:val="000E38C6"/>
    <w:rsid w:val="00146361"/>
    <w:rsid w:val="00187B99"/>
    <w:rsid w:val="002014DD"/>
    <w:rsid w:val="00297846"/>
    <w:rsid w:val="002B0630"/>
    <w:rsid w:val="002D5E17"/>
    <w:rsid w:val="002D643C"/>
    <w:rsid w:val="003035EB"/>
    <w:rsid w:val="00316639"/>
    <w:rsid w:val="00335C08"/>
    <w:rsid w:val="00384950"/>
    <w:rsid w:val="003A6DDF"/>
    <w:rsid w:val="003A7337"/>
    <w:rsid w:val="003D16EA"/>
    <w:rsid w:val="0040149A"/>
    <w:rsid w:val="00405A10"/>
    <w:rsid w:val="00433B30"/>
    <w:rsid w:val="00472923"/>
    <w:rsid w:val="004C192E"/>
    <w:rsid w:val="004D1217"/>
    <w:rsid w:val="004D6008"/>
    <w:rsid w:val="004F0389"/>
    <w:rsid w:val="004F4EF3"/>
    <w:rsid w:val="00505AC4"/>
    <w:rsid w:val="00511054"/>
    <w:rsid w:val="00553009"/>
    <w:rsid w:val="005D419F"/>
    <w:rsid w:val="00605D8B"/>
    <w:rsid w:val="00640794"/>
    <w:rsid w:val="006731F5"/>
    <w:rsid w:val="006A68AE"/>
    <w:rsid w:val="006F1772"/>
    <w:rsid w:val="006F5E22"/>
    <w:rsid w:val="007071FA"/>
    <w:rsid w:val="007114F2"/>
    <w:rsid w:val="00731EBD"/>
    <w:rsid w:val="00732C10"/>
    <w:rsid w:val="00755FDF"/>
    <w:rsid w:val="007D7349"/>
    <w:rsid w:val="007F4C81"/>
    <w:rsid w:val="008026E7"/>
    <w:rsid w:val="00816F49"/>
    <w:rsid w:val="00831683"/>
    <w:rsid w:val="008942E7"/>
    <w:rsid w:val="008A1204"/>
    <w:rsid w:val="008B4CB8"/>
    <w:rsid w:val="008F31BD"/>
    <w:rsid w:val="00900CCA"/>
    <w:rsid w:val="00910922"/>
    <w:rsid w:val="00924B77"/>
    <w:rsid w:val="0092595D"/>
    <w:rsid w:val="00940DA2"/>
    <w:rsid w:val="0098270B"/>
    <w:rsid w:val="009A6944"/>
    <w:rsid w:val="009E055C"/>
    <w:rsid w:val="009E60CB"/>
    <w:rsid w:val="00A304EA"/>
    <w:rsid w:val="00A72BB6"/>
    <w:rsid w:val="00A74F6F"/>
    <w:rsid w:val="00A96592"/>
    <w:rsid w:val="00AD3258"/>
    <w:rsid w:val="00AD4EC4"/>
    <w:rsid w:val="00AD7557"/>
    <w:rsid w:val="00B50C5D"/>
    <w:rsid w:val="00B51253"/>
    <w:rsid w:val="00B525CC"/>
    <w:rsid w:val="00B80443"/>
    <w:rsid w:val="00BA1603"/>
    <w:rsid w:val="00BF276C"/>
    <w:rsid w:val="00C015E9"/>
    <w:rsid w:val="00C22D77"/>
    <w:rsid w:val="00C30F6D"/>
    <w:rsid w:val="00C414BD"/>
    <w:rsid w:val="00C93194"/>
    <w:rsid w:val="00CE1ADF"/>
    <w:rsid w:val="00CE417C"/>
    <w:rsid w:val="00D27A4B"/>
    <w:rsid w:val="00D35143"/>
    <w:rsid w:val="00D373AD"/>
    <w:rsid w:val="00D404F2"/>
    <w:rsid w:val="00D75344"/>
    <w:rsid w:val="00D7619A"/>
    <w:rsid w:val="00DB7D8E"/>
    <w:rsid w:val="00DD2790"/>
    <w:rsid w:val="00DE6445"/>
    <w:rsid w:val="00E607E6"/>
    <w:rsid w:val="00E86D7A"/>
    <w:rsid w:val="00EF3C75"/>
    <w:rsid w:val="00F92575"/>
    <w:rsid w:val="00FD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839327"/>
  <w15:docId w15:val="{6F796F90-E4CD-4637-878B-95452ADA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92595D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rsid w:val="00505AC4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rsid w:val="00DD279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D2790"/>
  </w:style>
  <w:style w:type="character" w:styleId="Rimandonotaapidipagina">
    <w:name w:val="footnote reference"/>
    <w:basedOn w:val="Carpredefinitoparagrafo"/>
    <w:rsid w:val="00DD27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enti.unicatt.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adriano-pessina/bioetica-luomo-sperimentale-ediz-mylab-9788891913616-681717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0140F-1D39-4653-9466-5F0A35B9E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2</Pages>
  <Words>521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Mensi Rossella</cp:lastModifiedBy>
  <cp:revision>3</cp:revision>
  <cp:lastPrinted>2003-03-27T10:42:00Z</cp:lastPrinted>
  <dcterms:created xsi:type="dcterms:W3CDTF">2023-01-12T15:11:00Z</dcterms:created>
  <dcterms:modified xsi:type="dcterms:W3CDTF">2023-02-01T13:14:00Z</dcterms:modified>
</cp:coreProperties>
</file>