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B7DB" w14:textId="77777777" w:rsidR="00E47AEC" w:rsidRPr="009550BC" w:rsidRDefault="00875C22" w:rsidP="005E01E5">
      <w:pPr>
        <w:pStyle w:val="Titolo1"/>
        <w:rPr>
          <w:rFonts w:eastAsia="Arial Unicode MS"/>
          <w:noProof w:val="0"/>
        </w:rPr>
      </w:pPr>
      <w:r w:rsidRPr="009550BC">
        <w:rPr>
          <w:rFonts w:eastAsia="Arial Unicode MS"/>
          <w:noProof w:val="0"/>
        </w:rPr>
        <w:t>. - Developmental Psychology</w:t>
      </w:r>
    </w:p>
    <w:p w14:paraId="2F661E62" w14:textId="2502A6FA" w:rsidR="00E47AEC" w:rsidRPr="00111871" w:rsidRDefault="00875C22">
      <w:pPr>
        <w:pStyle w:val="Titolo2"/>
        <w:rPr>
          <w:noProof w:val="0"/>
          <w:lang w:val="it-IT"/>
        </w:rPr>
      </w:pPr>
      <w:r w:rsidRPr="009550BC">
        <w:rPr>
          <w:noProof w:val="0"/>
        </w:rPr>
        <w:t xml:space="preserve">Prof. </w:t>
      </w:r>
      <w:r w:rsidR="006A5C68" w:rsidRPr="009550BC">
        <w:rPr>
          <w:noProof w:val="0"/>
        </w:rPr>
        <w:t xml:space="preserve">Emanuela Confalonieri, Prof. </w:t>
      </w:r>
      <w:r w:rsidR="00E743B5" w:rsidRPr="00111871">
        <w:rPr>
          <w:noProof w:val="0"/>
          <w:lang w:val="it-IT"/>
        </w:rPr>
        <w:t>Francesca Giordano</w:t>
      </w:r>
    </w:p>
    <w:p w14:paraId="7BA864F3" w14:textId="77777777" w:rsidR="00E47AEC" w:rsidRPr="009550BC" w:rsidRDefault="00875C22">
      <w:pPr>
        <w:spacing w:before="240" w:after="120"/>
        <w:rPr>
          <w:b/>
          <w:sz w:val="18"/>
        </w:rPr>
      </w:pPr>
      <w:r w:rsidRPr="009550BC">
        <w:rPr>
          <w:b/>
          <w:i/>
          <w:sz w:val="18"/>
        </w:rPr>
        <w:t>COURSE AIMS AND INTENDED LEARNING OUTCOMES</w:t>
      </w:r>
    </w:p>
    <w:p w14:paraId="0635A5D5" w14:textId="34BD0D04" w:rsidR="00E47AEC" w:rsidRPr="009550BC" w:rsidRDefault="00875C22">
      <w:r w:rsidRPr="009550BC">
        <w:t xml:space="preserve">The course aims to teach students the basics of the phases, mechanisms and processes of psychological development, illustrating the main theoretical, research and intervention models developed in the area of developmental psychology. Both the classical contributions and those made available by more recent research will be presented, </w:t>
      </w:r>
      <w:r w:rsidR="009B205D" w:rsidRPr="009550BC">
        <w:t>with particular reference to the life cycle stages of infancy, childhood and adolescence.</w:t>
      </w:r>
    </w:p>
    <w:p w14:paraId="5327910D" w14:textId="53A91058" w:rsidR="00E47AEC" w:rsidRPr="009550BC" w:rsidRDefault="00E47AEC">
      <w:pPr>
        <w:rPr>
          <w:b/>
        </w:rPr>
      </w:pPr>
    </w:p>
    <w:p w14:paraId="17E4E98C" w14:textId="441552D4" w:rsidR="009B205D" w:rsidRPr="009550BC" w:rsidRDefault="009B205D">
      <w:pPr>
        <w:rPr>
          <w:b/>
          <w:i/>
          <w:iCs/>
        </w:rPr>
      </w:pPr>
      <w:r w:rsidRPr="009550BC">
        <w:rPr>
          <w:b/>
          <w:i/>
          <w:iCs/>
        </w:rPr>
        <w:t>Intended learning outcomes</w:t>
      </w:r>
    </w:p>
    <w:p w14:paraId="2FF4942A" w14:textId="77777777" w:rsidR="00E743B5" w:rsidRPr="009550BC" w:rsidRDefault="00875C22" w:rsidP="00111871">
      <w:pPr>
        <w:spacing w:before="120"/>
        <w:jc w:val="left"/>
      </w:pPr>
      <w:r w:rsidRPr="009550BC">
        <w:rPr>
          <w:i/>
        </w:rPr>
        <w:t>Knowledge and understanding</w:t>
      </w:r>
      <w:r w:rsidR="00E743B5" w:rsidRPr="009550BC">
        <w:t>.</w:t>
      </w:r>
    </w:p>
    <w:p w14:paraId="54E4CD13" w14:textId="77777777" w:rsidR="00E743B5" w:rsidRPr="009550BC" w:rsidRDefault="00875C22">
      <w:pPr>
        <w:jc w:val="left"/>
      </w:pPr>
      <w:r w:rsidRPr="009550BC">
        <w:t>At the end of the course, students will be able to know and understand:</w:t>
      </w:r>
    </w:p>
    <w:p w14:paraId="689C261F" w14:textId="1C056AE1" w:rsidR="00E47AEC" w:rsidRPr="009550BC" w:rsidRDefault="00875C22">
      <w:pPr>
        <w:jc w:val="left"/>
      </w:pPr>
      <w:r w:rsidRPr="009550BC">
        <w:t>- the epistemological foundations of developmental psychology;</w:t>
      </w:r>
    </w:p>
    <w:p w14:paraId="2AB1DD13" w14:textId="79F39DE7" w:rsidR="002C519E" w:rsidRPr="009550BC" w:rsidRDefault="00875C22" w:rsidP="002C519E">
      <w:pPr>
        <w:contextualSpacing/>
        <w:rPr>
          <w:rFonts w:ascii="Times New Roman" w:hAnsi="Times New Roman"/>
        </w:rPr>
      </w:pPr>
      <w:r w:rsidRPr="009550BC">
        <w:t xml:space="preserve">- </w:t>
      </w:r>
      <w:r w:rsidR="004134DC" w:rsidRPr="009550BC">
        <w:t>the main paradigms of knowledge related to the different fields of motor, cognitive, emotional, affective-relational</w:t>
      </w:r>
      <w:r w:rsidR="002C519E" w:rsidRPr="009550BC">
        <w:t>, moral, and social</w:t>
      </w:r>
      <w:r w:rsidR="004134DC" w:rsidRPr="009550BC">
        <w:t xml:space="preserve"> development</w:t>
      </w:r>
      <w:r w:rsidR="00797B1B" w:rsidRPr="009550BC">
        <w:rPr>
          <w:rFonts w:ascii="Times New Roman" w:hAnsi="Times New Roman"/>
        </w:rPr>
        <w:t xml:space="preserve">; </w:t>
      </w:r>
    </w:p>
    <w:p w14:paraId="59E70035" w14:textId="4F118CE9" w:rsidR="00797B1B" w:rsidRPr="009550BC" w:rsidRDefault="00797B1B" w:rsidP="00797B1B">
      <w:pPr>
        <w:contextualSpacing/>
        <w:rPr>
          <w:rFonts w:ascii="Times New Roman" w:hAnsi="Times New Roman"/>
        </w:rPr>
      </w:pPr>
      <w:r w:rsidRPr="009550BC">
        <w:rPr>
          <w:rFonts w:ascii="Times New Roman" w:hAnsi="Times New Roman"/>
        </w:rPr>
        <w:t xml:space="preserve">- </w:t>
      </w:r>
      <w:r w:rsidR="002C519E" w:rsidRPr="009550BC">
        <w:rPr>
          <w:rFonts w:ascii="Times New Roman" w:hAnsi="Times New Roman"/>
        </w:rPr>
        <w:t xml:space="preserve">the main assessment and research methodologies in the field of developmental </w:t>
      </w:r>
      <w:r w:rsidR="002C519E" w:rsidRPr="00111871">
        <w:rPr>
          <w:rFonts w:ascii="Times New Roman" w:hAnsi="Times New Roman"/>
        </w:rPr>
        <w:t>psychology</w:t>
      </w:r>
      <w:r w:rsidR="00C0703B" w:rsidRPr="00111871">
        <w:rPr>
          <w:rFonts w:ascii="Times New Roman" w:hAnsi="Times New Roman"/>
        </w:rPr>
        <w:t xml:space="preserve"> (</w:t>
      </w:r>
      <w:r w:rsidR="00035521" w:rsidRPr="00111871">
        <w:t>with particular reference to the observation of the interaction and interview</w:t>
      </w:r>
      <w:r w:rsidR="00C0703B" w:rsidRPr="00111871">
        <w:rPr>
          <w:rFonts w:ascii="Times New Roman" w:hAnsi="Times New Roman"/>
        </w:rPr>
        <w:t>)</w:t>
      </w:r>
      <w:r w:rsidRPr="00111871">
        <w:rPr>
          <w:rFonts w:ascii="Times New Roman" w:hAnsi="Times New Roman"/>
        </w:rPr>
        <w:t>.</w:t>
      </w:r>
    </w:p>
    <w:p w14:paraId="0DFFD151" w14:textId="79489814" w:rsidR="00797B1B" w:rsidRPr="009550BC" w:rsidRDefault="00797B1B" w:rsidP="002C519E">
      <w:pPr>
        <w:contextualSpacing/>
        <w:rPr>
          <w:rFonts w:ascii="Times New Roman" w:hAnsi="Times New Roman"/>
        </w:rPr>
      </w:pPr>
      <w:r w:rsidRPr="009550BC">
        <w:rPr>
          <w:rFonts w:ascii="Times New Roman" w:hAnsi="Times New Roman"/>
        </w:rPr>
        <w:t xml:space="preserve">- </w:t>
      </w:r>
      <w:r w:rsidR="002C519E" w:rsidRPr="009550BC">
        <w:rPr>
          <w:rFonts w:ascii="Times New Roman" w:hAnsi="Times New Roman"/>
        </w:rPr>
        <w:t xml:space="preserve">the key models and methodologies of intervention in the field of developmental psychology, with a focus on the socialisation </w:t>
      </w:r>
      <w:r w:rsidR="006C58FB" w:rsidRPr="009550BC">
        <w:rPr>
          <w:rFonts w:ascii="Times New Roman" w:hAnsi="Times New Roman"/>
        </w:rPr>
        <w:t>contexts of</w:t>
      </w:r>
      <w:r w:rsidR="002C519E" w:rsidRPr="009550BC">
        <w:rPr>
          <w:rFonts w:ascii="Times New Roman" w:hAnsi="Times New Roman"/>
        </w:rPr>
        <w:t xml:space="preserve"> family and school</w:t>
      </w:r>
      <w:r w:rsidRPr="009550BC">
        <w:rPr>
          <w:rFonts w:ascii="Times New Roman" w:hAnsi="Times New Roman"/>
        </w:rPr>
        <w:t>.</w:t>
      </w:r>
    </w:p>
    <w:p w14:paraId="293E61EC" w14:textId="2A0DBEA9" w:rsidR="00E743B5" w:rsidRPr="009550BC" w:rsidRDefault="00E743B5" w:rsidP="00797B1B">
      <w:pPr>
        <w:rPr>
          <w:rFonts w:ascii="Times New Roman" w:hAnsi="Times New Roman"/>
        </w:rPr>
      </w:pPr>
    </w:p>
    <w:p w14:paraId="593F6237" w14:textId="77777777" w:rsidR="00E743B5" w:rsidRPr="009550BC" w:rsidRDefault="00875C22">
      <w:pPr>
        <w:rPr>
          <w:i/>
        </w:rPr>
      </w:pPr>
      <w:r w:rsidRPr="009550BC">
        <w:rPr>
          <w:i/>
        </w:rPr>
        <w:t>Applyi</w:t>
      </w:r>
      <w:r w:rsidR="00E743B5" w:rsidRPr="009550BC">
        <w:rPr>
          <w:i/>
        </w:rPr>
        <w:t>ng knowledge and understanding.</w:t>
      </w:r>
    </w:p>
    <w:p w14:paraId="6FA7BCC2" w14:textId="77777777" w:rsidR="00E47AEC" w:rsidRPr="009550BC" w:rsidRDefault="00875C22">
      <w:r w:rsidRPr="009550BC">
        <w:t>At the end of the course, students will be able to use their acquired knowledge to:</w:t>
      </w:r>
    </w:p>
    <w:p w14:paraId="11014415" w14:textId="77777777" w:rsidR="00E47AEC" w:rsidRPr="009550BC" w:rsidRDefault="00875C22">
      <w:r w:rsidRPr="009550BC">
        <w:t>- identify the psychological and educational needs of children and adolescents;</w:t>
      </w:r>
    </w:p>
    <w:p w14:paraId="50FB824E" w14:textId="4FFA075A" w:rsidR="00E47AEC" w:rsidRPr="009550BC" w:rsidRDefault="00875C22">
      <w:r w:rsidRPr="009550BC">
        <w:t>- consider and analyse the evolutionary behaviour and psychological functioning of the individual at different stages of life, as an outcome of developmental processes over time and not only of concurrent factors;</w:t>
      </w:r>
    </w:p>
    <w:p w14:paraId="58860D21" w14:textId="43610CCC" w:rsidR="00797B1B" w:rsidRPr="009550BC" w:rsidRDefault="00797B1B" w:rsidP="00797B1B">
      <w:r w:rsidRPr="009550BC">
        <w:t>-</w:t>
      </w:r>
      <w:r w:rsidRPr="009550BC">
        <w:tab/>
      </w:r>
      <w:r w:rsidR="002C519E" w:rsidRPr="009550BC">
        <w:t>identify the risk and/or protective factors characterising the different paths and contexts of development</w:t>
      </w:r>
      <w:r w:rsidRPr="009550BC">
        <w:t>;</w:t>
      </w:r>
    </w:p>
    <w:p w14:paraId="29B280D2" w14:textId="6E9E4780" w:rsidR="00797B1B" w:rsidRPr="009550BC" w:rsidRDefault="00797B1B" w:rsidP="002C519E">
      <w:r w:rsidRPr="009550BC">
        <w:t>-</w:t>
      </w:r>
      <w:r w:rsidRPr="009550BC">
        <w:tab/>
      </w:r>
      <w:r w:rsidR="002C519E" w:rsidRPr="009550BC">
        <w:t>develop their critical knowledge of the strengths and the limits of each theoretical approach elaborated within the discipline</w:t>
      </w:r>
      <w:r w:rsidRPr="009550BC">
        <w:t>;</w:t>
      </w:r>
    </w:p>
    <w:p w14:paraId="4004C192" w14:textId="4559341D" w:rsidR="00797B1B" w:rsidRPr="009550BC" w:rsidRDefault="00797B1B" w:rsidP="00BA2945">
      <w:r w:rsidRPr="009550BC">
        <w:t>-</w:t>
      </w:r>
      <w:r w:rsidRPr="009550BC">
        <w:tab/>
      </w:r>
      <w:r w:rsidR="002C519E" w:rsidRPr="009550BC">
        <w:t xml:space="preserve">understand the relationships </w:t>
      </w:r>
      <w:r w:rsidR="00BA2945" w:rsidRPr="009550BC">
        <w:t xml:space="preserve">existing between the processes and the results of development, as well as the methodologies and interventions </w:t>
      </w:r>
      <w:r w:rsidR="005E01E5" w:rsidRPr="009550BC">
        <w:t xml:space="preserve">that </w:t>
      </w:r>
      <w:r w:rsidR="00BA2945" w:rsidRPr="009550BC">
        <w:t xml:space="preserve"> promote people’s health and wellbeing</w:t>
      </w:r>
      <w:r w:rsidRPr="009550BC">
        <w:t>.</w:t>
      </w:r>
    </w:p>
    <w:p w14:paraId="45F8D52C" w14:textId="0C110EB4" w:rsidR="00797B1B" w:rsidRPr="009550BC" w:rsidRDefault="00797B1B" w:rsidP="00BA2945">
      <w:r w:rsidRPr="009550BC">
        <w:lastRenderedPageBreak/>
        <w:t>-</w:t>
      </w:r>
      <w:r w:rsidRPr="009550BC">
        <w:tab/>
      </w:r>
      <w:r w:rsidR="00BA2945" w:rsidRPr="009550BC">
        <w:t xml:space="preserve">know and develop the applied understanding skills that will allow them to design and assess assisted resilience </w:t>
      </w:r>
      <w:r w:rsidR="006C58FB" w:rsidRPr="009550BC">
        <w:t xml:space="preserve">interventions </w:t>
      </w:r>
      <w:r w:rsidR="005E01E5" w:rsidRPr="009550BC">
        <w:t xml:space="preserve">to </w:t>
      </w:r>
      <w:r w:rsidR="00BA2945" w:rsidRPr="009550BC">
        <w:t>support vulnerable children at risk</w:t>
      </w:r>
      <w:r w:rsidRPr="009550BC">
        <w:t>.</w:t>
      </w:r>
    </w:p>
    <w:p w14:paraId="302F24FD" w14:textId="6B6C31C7" w:rsidR="00B22946" w:rsidRPr="009550BC" w:rsidRDefault="00BA2945" w:rsidP="00B22946">
      <w:pPr>
        <w:spacing w:before="120"/>
        <w:rPr>
          <w:rFonts w:ascii="Times New Roman" w:hAnsi="Times New Roman"/>
        </w:rPr>
      </w:pPr>
      <w:r w:rsidRPr="009550BC">
        <w:rPr>
          <w:rFonts w:ascii="Times New Roman" w:hAnsi="Times New Roman"/>
          <w:i/>
        </w:rPr>
        <w:t>Independent judgment</w:t>
      </w:r>
    </w:p>
    <w:p w14:paraId="1BAAC099" w14:textId="39875977" w:rsidR="00B22946" w:rsidRPr="009550BC" w:rsidRDefault="00BA2945" w:rsidP="00C94978">
      <w:pPr>
        <w:rPr>
          <w:rFonts w:ascii="Times New Roman" w:hAnsi="Times New Roman"/>
        </w:rPr>
      </w:pPr>
      <w:r w:rsidRPr="009550BC">
        <w:rPr>
          <w:rFonts w:ascii="Times New Roman" w:hAnsi="Times New Roman"/>
        </w:rPr>
        <w:t xml:space="preserve">At the end of the course, students will be able to carry out a critical analysis of the characteristics and the evolutional trends of </w:t>
      </w:r>
      <w:r w:rsidR="00C94978" w:rsidRPr="009550BC">
        <w:rPr>
          <w:rFonts w:ascii="Times New Roman" w:hAnsi="Times New Roman"/>
        </w:rPr>
        <w:t xml:space="preserve">the typical </w:t>
      </w:r>
      <w:r w:rsidRPr="009550BC">
        <w:rPr>
          <w:rFonts w:ascii="Times New Roman" w:hAnsi="Times New Roman"/>
        </w:rPr>
        <w:t xml:space="preserve">development </w:t>
      </w:r>
      <w:r w:rsidR="00C94978" w:rsidRPr="009550BC">
        <w:rPr>
          <w:rFonts w:ascii="Times New Roman" w:hAnsi="Times New Roman"/>
        </w:rPr>
        <w:t>of children and teenagers</w:t>
      </w:r>
      <w:r w:rsidR="00B22946" w:rsidRPr="009550BC">
        <w:rPr>
          <w:rFonts w:ascii="Times New Roman" w:hAnsi="Times New Roman"/>
        </w:rPr>
        <w:t>.</w:t>
      </w:r>
    </w:p>
    <w:p w14:paraId="00AB7A63" w14:textId="79E7437A" w:rsidR="00B22946" w:rsidRPr="009550BC" w:rsidRDefault="00C94978" w:rsidP="00B22946">
      <w:pPr>
        <w:spacing w:before="120"/>
        <w:rPr>
          <w:rFonts w:ascii="Times New Roman" w:hAnsi="Times New Roman"/>
        </w:rPr>
      </w:pPr>
      <w:r w:rsidRPr="009550BC">
        <w:rPr>
          <w:rFonts w:ascii="Times New Roman" w:hAnsi="Times New Roman"/>
          <w:i/>
        </w:rPr>
        <w:t>Communication skills</w:t>
      </w:r>
    </w:p>
    <w:p w14:paraId="4D82E269" w14:textId="603E4086" w:rsidR="00B22946" w:rsidRPr="009550BC" w:rsidRDefault="00C94978" w:rsidP="00C94978">
      <w:pPr>
        <w:rPr>
          <w:rFonts w:ascii="Times New Roman" w:hAnsi="Times New Roman"/>
        </w:rPr>
      </w:pPr>
      <w:r w:rsidRPr="009550BC">
        <w:rPr>
          <w:rFonts w:ascii="Times New Roman" w:hAnsi="Times New Roman"/>
        </w:rPr>
        <w:t>At the end of the course, students will be able to demonstrate their mastery of the specific terminology used in developmental psychology</w:t>
      </w:r>
      <w:r w:rsidR="00B22946" w:rsidRPr="009550BC">
        <w:rPr>
          <w:rFonts w:ascii="Times New Roman" w:hAnsi="Times New Roman"/>
        </w:rPr>
        <w:t>.</w:t>
      </w:r>
    </w:p>
    <w:p w14:paraId="56C986B7" w14:textId="77777777" w:rsidR="00E47AEC" w:rsidRPr="009550BC" w:rsidRDefault="00875C22">
      <w:pPr>
        <w:spacing w:before="240" w:after="120"/>
        <w:rPr>
          <w:b/>
          <w:sz w:val="18"/>
        </w:rPr>
      </w:pPr>
      <w:r w:rsidRPr="009550BC">
        <w:rPr>
          <w:b/>
          <w:i/>
          <w:sz w:val="18"/>
        </w:rPr>
        <w:t>COURSE CONTENT</w:t>
      </w:r>
    </w:p>
    <w:p w14:paraId="1DDB010A" w14:textId="5478BFAB" w:rsidR="00B22946" w:rsidRPr="009550BC" w:rsidRDefault="00C94978" w:rsidP="00B22946">
      <w:pPr>
        <w:keepNext/>
        <w:spacing w:before="240" w:after="120"/>
        <w:rPr>
          <w:rFonts w:ascii="Times New Roman" w:hAnsi="Times New Roman"/>
        </w:rPr>
      </w:pPr>
      <w:r w:rsidRPr="009550BC">
        <w:rPr>
          <w:rFonts w:ascii="Times New Roman" w:hAnsi="Times New Roman"/>
        </w:rPr>
        <w:t xml:space="preserve">The course will provide an introduction </w:t>
      </w:r>
      <w:r w:rsidR="006B3309" w:rsidRPr="009550BC">
        <w:rPr>
          <w:rFonts w:ascii="Times New Roman" w:hAnsi="Times New Roman"/>
        </w:rPr>
        <w:t>of</w:t>
      </w:r>
      <w:r w:rsidRPr="009550BC">
        <w:rPr>
          <w:rFonts w:ascii="Times New Roman" w:hAnsi="Times New Roman"/>
        </w:rPr>
        <w:t xml:space="preserve"> the object of developmental psychology, followed by the illustration of the main theoretical explicative models. </w:t>
      </w:r>
      <w:r w:rsidR="006B3309" w:rsidRPr="009550BC">
        <w:rPr>
          <w:rFonts w:ascii="Times New Roman" w:hAnsi="Times New Roman"/>
        </w:rPr>
        <w:t xml:space="preserve">Then, it will analyse the processes and the stages of growth in the main fields of development, with a focus on the changes introduced by interactionist and contextualist theories, and the related overcoming of stadial theories. Finally, it will illustrate the most important assessment and research methodologies in the field of developmental psychology. </w:t>
      </w:r>
      <w:r w:rsidR="009B3C35" w:rsidRPr="009550BC">
        <w:rPr>
          <w:rFonts w:ascii="Times New Roman" w:hAnsi="Times New Roman"/>
        </w:rPr>
        <w:t>During t</w:t>
      </w:r>
      <w:r w:rsidR="006B3309" w:rsidRPr="009550BC">
        <w:rPr>
          <w:rFonts w:ascii="Times New Roman" w:hAnsi="Times New Roman"/>
        </w:rPr>
        <w:t>he course</w:t>
      </w:r>
      <w:r w:rsidR="009B3C35" w:rsidRPr="009550BC">
        <w:rPr>
          <w:rFonts w:ascii="Times New Roman" w:hAnsi="Times New Roman"/>
        </w:rPr>
        <w:t xml:space="preserve">, </w:t>
      </w:r>
      <w:r w:rsidR="006B3309" w:rsidRPr="009550BC">
        <w:rPr>
          <w:rFonts w:ascii="Times New Roman" w:hAnsi="Times New Roman"/>
        </w:rPr>
        <w:t xml:space="preserve">the interpretive model of development </w:t>
      </w:r>
      <w:r w:rsidR="009B3C35" w:rsidRPr="009550BC">
        <w:rPr>
          <w:rFonts w:ascii="Times New Roman" w:hAnsi="Times New Roman"/>
        </w:rPr>
        <w:t xml:space="preserve">will be considered </w:t>
      </w:r>
      <w:r w:rsidR="006B3309" w:rsidRPr="009550BC">
        <w:rPr>
          <w:rFonts w:ascii="Times New Roman" w:hAnsi="Times New Roman"/>
        </w:rPr>
        <w:t>as the outcome of the interaction between protecti</w:t>
      </w:r>
      <w:r w:rsidR="009B3C35" w:rsidRPr="009550BC">
        <w:rPr>
          <w:rFonts w:ascii="Times New Roman" w:hAnsi="Times New Roman"/>
        </w:rPr>
        <w:t>ve and risk factors, existing both at the individual level and within the different contexts of growth. The course will include two in-depth thematic studies: the first one will be focused on the peculiarities and features of fragile parenthood, while the sec</w:t>
      </w:r>
      <w:r w:rsidR="00450686" w:rsidRPr="009550BC">
        <w:rPr>
          <w:rFonts w:ascii="Times New Roman" w:hAnsi="Times New Roman"/>
        </w:rPr>
        <w:t>ond one will explore the construct</w:t>
      </w:r>
      <w:r w:rsidR="009B3C35" w:rsidRPr="009550BC">
        <w:rPr>
          <w:rFonts w:ascii="Times New Roman" w:hAnsi="Times New Roman"/>
        </w:rPr>
        <w:t xml:space="preserve"> of resilience, and its use in the field of national and international c</w:t>
      </w:r>
      <w:r w:rsidR="00D90DA5" w:rsidRPr="009550BC">
        <w:rPr>
          <w:rFonts w:ascii="Times New Roman" w:hAnsi="Times New Roman"/>
        </w:rPr>
        <w:t>hild protection programmes</w:t>
      </w:r>
      <w:r w:rsidR="00B22946" w:rsidRPr="009550BC">
        <w:rPr>
          <w:rFonts w:ascii="Times New Roman" w:hAnsi="Times New Roman"/>
        </w:rPr>
        <w:t xml:space="preserve">. </w:t>
      </w:r>
    </w:p>
    <w:p w14:paraId="72D54C95" w14:textId="77777777" w:rsidR="00035521" w:rsidRPr="00111871" w:rsidRDefault="00035521" w:rsidP="00035521">
      <w:pPr>
        <w:pStyle w:val="P68B1DB1-Normale11"/>
        <w:spacing w:before="240" w:after="120"/>
        <w:rPr>
          <w:b/>
          <w:highlight w:val="none"/>
        </w:rPr>
      </w:pPr>
      <w:r w:rsidRPr="00111871">
        <w:rPr>
          <w:highlight w:val="none"/>
        </w:rPr>
        <w:t>The course includes two topical in-depth studies. One concerns the unique features and functioning characteristics of fragile parenthood, while the other covers the construct of resilience and its use in Italian and international child protection programmes. The course will comprise the following learning units:</w:t>
      </w:r>
    </w:p>
    <w:p w14:paraId="57DF6844" w14:textId="00056089" w:rsidR="00B22946" w:rsidRPr="009550BC" w:rsidRDefault="00B22946" w:rsidP="00C0703B">
      <w:pPr>
        <w:spacing w:after="120"/>
        <w:rPr>
          <w:rFonts w:ascii="Times New Roman" w:hAnsi="Times New Roman"/>
          <w:u w:val="single"/>
        </w:rPr>
      </w:pPr>
      <w:r w:rsidRPr="009550BC">
        <w:rPr>
          <w:rFonts w:ascii="Times New Roman" w:hAnsi="Times New Roman"/>
          <w:u w:val="single"/>
        </w:rPr>
        <w:t xml:space="preserve">Unit </w:t>
      </w:r>
      <w:r w:rsidR="00C0703B" w:rsidRPr="009550BC">
        <w:rPr>
          <w:rFonts w:ascii="Times New Roman" w:hAnsi="Times New Roman"/>
          <w:u w:val="single"/>
        </w:rPr>
        <w:t>1</w:t>
      </w:r>
      <w:r w:rsidRPr="009550BC">
        <w:rPr>
          <w:rFonts w:ascii="Times New Roman" w:hAnsi="Times New Roman"/>
          <w:u w:val="single"/>
        </w:rPr>
        <w:t>:</w:t>
      </w:r>
      <w:r w:rsidR="00C0703B" w:rsidRPr="009550BC">
        <w:rPr>
          <w:rFonts w:ascii="Times New Roman" w:hAnsi="Times New Roman"/>
          <w:u w:val="single"/>
        </w:rPr>
        <w:t xml:space="preserve"> </w:t>
      </w:r>
      <w:r w:rsidR="00D90DA5" w:rsidRPr="009550BC">
        <w:rPr>
          <w:rFonts w:ascii="Times New Roman" w:hAnsi="Times New Roman"/>
        </w:rPr>
        <w:t>Emotional development</w:t>
      </w:r>
      <w:r w:rsidRPr="009550BC">
        <w:rPr>
          <w:rFonts w:ascii="Times New Roman" w:hAnsi="Times New Roman"/>
        </w:rPr>
        <w:t xml:space="preserve">: </w:t>
      </w:r>
      <w:r w:rsidR="00D90DA5" w:rsidRPr="009550BC">
        <w:rPr>
          <w:rFonts w:ascii="Times New Roman" w:hAnsi="Times New Roman"/>
        </w:rPr>
        <w:t>the appearance, expression, and recognition of emotions in children</w:t>
      </w:r>
    </w:p>
    <w:p w14:paraId="2449AB9A" w14:textId="022284A2" w:rsidR="00C0703B" w:rsidRPr="009550BC" w:rsidRDefault="00B22946" w:rsidP="00C0703B">
      <w:pPr>
        <w:spacing w:after="120"/>
        <w:rPr>
          <w:rFonts w:ascii="Times New Roman" w:hAnsi="Times New Roman"/>
        </w:rPr>
      </w:pPr>
      <w:r w:rsidRPr="009550BC">
        <w:rPr>
          <w:rFonts w:ascii="Times New Roman" w:hAnsi="Times New Roman"/>
          <w:u w:val="single"/>
        </w:rPr>
        <w:t xml:space="preserve">Unit 2: </w:t>
      </w:r>
      <w:r w:rsidR="00C0703B" w:rsidRPr="009550BC">
        <w:rPr>
          <w:rFonts w:ascii="Times New Roman" w:hAnsi="Times New Roman"/>
        </w:rPr>
        <w:t xml:space="preserve">Affective development: attachment, separation, and loss </w:t>
      </w:r>
    </w:p>
    <w:p w14:paraId="64B6E9F5" w14:textId="13DCA3CE" w:rsidR="00B22946" w:rsidRPr="009550BC" w:rsidRDefault="00C0703B" w:rsidP="00C0703B">
      <w:pPr>
        <w:spacing w:after="120"/>
        <w:rPr>
          <w:rFonts w:ascii="Times New Roman" w:hAnsi="Times New Roman"/>
          <w:u w:val="single"/>
        </w:rPr>
      </w:pPr>
      <w:r w:rsidRPr="009550BC">
        <w:rPr>
          <w:rFonts w:ascii="Times New Roman" w:hAnsi="Times New Roman"/>
          <w:u w:val="single"/>
        </w:rPr>
        <w:t xml:space="preserve">Unit 3: </w:t>
      </w:r>
      <w:r w:rsidR="00D90DA5" w:rsidRPr="009550BC">
        <w:rPr>
          <w:rFonts w:ascii="Times New Roman" w:hAnsi="Times New Roman"/>
        </w:rPr>
        <w:t>Children’s cognitive development</w:t>
      </w:r>
      <w:r w:rsidR="00B22946" w:rsidRPr="009550BC">
        <w:rPr>
          <w:rFonts w:ascii="Times New Roman" w:hAnsi="Times New Roman"/>
        </w:rPr>
        <w:t xml:space="preserve">: </w:t>
      </w:r>
      <w:r w:rsidR="00D90DA5" w:rsidRPr="009550BC">
        <w:rPr>
          <w:rFonts w:ascii="Times New Roman" w:hAnsi="Times New Roman"/>
        </w:rPr>
        <w:t>the theories by</w:t>
      </w:r>
      <w:r w:rsidR="00B22946" w:rsidRPr="009550BC">
        <w:rPr>
          <w:rFonts w:ascii="Times New Roman" w:hAnsi="Times New Roman"/>
        </w:rPr>
        <w:t xml:space="preserve"> Piaget, Vygotskij, Bruner</w:t>
      </w:r>
      <w:r w:rsidR="00D90DA5" w:rsidRPr="009550BC">
        <w:rPr>
          <w:rFonts w:ascii="Times New Roman" w:hAnsi="Times New Roman"/>
        </w:rPr>
        <w:t>, and the theory of mind</w:t>
      </w:r>
    </w:p>
    <w:p w14:paraId="07667F34" w14:textId="013B9B57" w:rsidR="00B22946" w:rsidRPr="009550BC" w:rsidRDefault="00B22946" w:rsidP="00C0703B">
      <w:pPr>
        <w:spacing w:after="120"/>
        <w:rPr>
          <w:rFonts w:ascii="Times New Roman" w:hAnsi="Times New Roman"/>
          <w:u w:val="single"/>
        </w:rPr>
      </w:pPr>
      <w:r w:rsidRPr="009550BC">
        <w:rPr>
          <w:rFonts w:ascii="Times New Roman" w:hAnsi="Times New Roman"/>
          <w:u w:val="single"/>
        </w:rPr>
        <w:t>Unit 4</w:t>
      </w:r>
      <w:r w:rsidR="00C0703B" w:rsidRPr="009550BC">
        <w:rPr>
          <w:rFonts w:ascii="Times New Roman" w:hAnsi="Times New Roman"/>
          <w:u w:val="single"/>
        </w:rPr>
        <w:t xml:space="preserve">: </w:t>
      </w:r>
      <w:r w:rsidR="00D90DA5" w:rsidRPr="009550BC">
        <w:rPr>
          <w:rFonts w:ascii="Times New Roman" w:hAnsi="Times New Roman"/>
        </w:rPr>
        <w:t>The development of postural and motor skills, ambulation, and manipulation</w:t>
      </w:r>
    </w:p>
    <w:p w14:paraId="53FF4170" w14:textId="710706FE" w:rsidR="00B22946" w:rsidRPr="009550BC" w:rsidRDefault="00B22946" w:rsidP="00B22946">
      <w:pPr>
        <w:rPr>
          <w:rFonts w:ascii="Times New Roman" w:hAnsi="Times New Roman"/>
        </w:rPr>
      </w:pPr>
      <w:r w:rsidRPr="009550BC">
        <w:rPr>
          <w:rFonts w:ascii="Times New Roman" w:hAnsi="Times New Roman"/>
          <w:u w:val="single"/>
        </w:rPr>
        <w:lastRenderedPageBreak/>
        <w:t>Unit 5</w:t>
      </w:r>
      <w:r w:rsidR="00C0703B" w:rsidRPr="009550BC">
        <w:rPr>
          <w:rFonts w:ascii="Times New Roman" w:hAnsi="Times New Roman"/>
          <w:u w:val="single"/>
        </w:rPr>
        <w:t>:</w:t>
      </w:r>
      <w:r w:rsidR="00C0703B" w:rsidRPr="009550BC">
        <w:rPr>
          <w:rFonts w:ascii="Times New Roman" w:hAnsi="Times New Roman"/>
        </w:rPr>
        <w:t xml:space="preserve"> </w:t>
      </w:r>
      <w:r w:rsidR="00D90DA5" w:rsidRPr="009550BC">
        <w:rPr>
          <w:rFonts w:ascii="Times New Roman" w:hAnsi="Times New Roman"/>
        </w:rPr>
        <w:t>Moral and social development</w:t>
      </w:r>
      <w:r w:rsidRPr="009550BC">
        <w:rPr>
          <w:rFonts w:ascii="Times New Roman" w:hAnsi="Times New Roman"/>
        </w:rPr>
        <w:t>:</w:t>
      </w:r>
      <w:r w:rsidR="00D90DA5" w:rsidRPr="009550BC">
        <w:rPr>
          <w:rFonts w:ascii="Times New Roman" w:hAnsi="Times New Roman"/>
        </w:rPr>
        <w:t xml:space="preserve"> socialisation and the acquisition of moral skills</w:t>
      </w:r>
    </w:p>
    <w:p w14:paraId="30A24039" w14:textId="77777777" w:rsidR="00035521" w:rsidRPr="00111871" w:rsidRDefault="00035521" w:rsidP="00035521">
      <w:pPr>
        <w:pStyle w:val="P68B1DB1-Normale11"/>
        <w:spacing w:before="240" w:after="120"/>
        <w:rPr>
          <w:highlight w:val="none"/>
        </w:rPr>
      </w:pPr>
      <w:r w:rsidRPr="00111871">
        <w:rPr>
          <w:highlight w:val="none"/>
          <w:u w:val="single"/>
        </w:rPr>
        <w:t>Unit 6</w:t>
      </w:r>
      <w:r w:rsidRPr="00111871">
        <w:rPr>
          <w:highlight w:val="none"/>
        </w:rPr>
        <w:t>. The main educational contexts of growth and development: the family and the school</w:t>
      </w:r>
    </w:p>
    <w:p w14:paraId="027E48F9" w14:textId="07146835" w:rsidR="00B22946" w:rsidRPr="00111871" w:rsidRDefault="009A64E0" w:rsidP="00B22946">
      <w:pPr>
        <w:keepNext/>
        <w:rPr>
          <w:rFonts w:ascii="Times New Roman" w:hAnsi="Times New Roman"/>
        </w:rPr>
      </w:pPr>
      <w:r w:rsidRPr="00111871">
        <w:rPr>
          <w:rFonts w:ascii="Times New Roman" w:hAnsi="Times New Roman"/>
        </w:rPr>
        <w:t>In-depth study</w:t>
      </w:r>
      <w:r w:rsidR="00B22946" w:rsidRPr="00111871">
        <w:rPr>
          <w:rFonts w:ascii="Times New Roman" w:hAnsi="Times New Roman"/>
        </w:rPr>
        <w:t xml:space="preserve"> (I): </w:t>
      </w:r>
      <w:r w:rsidR="00450686" w:rsidRPr="00111871">
        <w:rPr>
          <w:rFonts w:ascii="Times New Roman" w:hAnsi="Times New Roman"/>
        </w:rPr>
        <w:t>The construct</w:t>
      </w:r>
      <w:r w:rsidRPr="00111871">
        <w:rPr>
          <w:rFonts w:ascii="Times New Roman" w:hAnsi="Times New Roman"/>
        </w:rPr>
        <w:t xml:space="preserve"> of </w:t>
      </w:r>
      <w:r w:rsidR="00B22946" w:rsidRPr="00111871">
        <w:rPr>
          <w:rFonts w:ascii="Times New Roman" w:hAnsi="Times New Roman"/>
        </w:rPr>
        <w:t>“resilie</w:t>
      </w:r>
      <w:r w:rsidRPr="00111871">
        <w:rPr>
          <w:rFonts w:ascii="Times New Roman" w:hAnsi="Times New Roman"/>
        </w:rPr>
        <w:t>nce</w:t>
      </w:r>
      <w:r w:rsidR="00B22946" w:rsidRPr="00111871">
        <w:rPr>
          <w:rFonts w:ascii="Times New Roman" w:hAnsi="Times New Roman"/>
        </w:rPr>
        <w:t xml:space="preserve">”, </w:t>
      </w:r>
      <w:r w:rsidRPr="00111871">
        <w:rPr>
          <w:rFonts w:ascii="Times New Roman" w:hAnsi="Times New Roman"/>
        </w:rPr>
        <w:t>and its use within national and international child protection programmes</w:t>
      </w:r>
      <w:r w:rsidR="00B22946" w:rsidRPr="00111871">
        <w:rPr>
          <w:rFonts w:ascii="Times New Roman" w:hAnsi="Times New Roman"/>
        </w:rPr>
        <w:t xml:space="preserve">. </w:t>
      </w:r>
    </w:p>
    <w:p w14:paraId="41C21F6C" w14:textId="73B737D2" w:rsidR="00B22946" w:rsidRPr="009550BC" w:rsidRDefault="009A64E0" w:rsidP="00B22946">
      <w:pPr>
        <w:rPr>
          <w:rFonts w:ascii="Times New Roman" w:hAnsi="Times New Roman"/>
        </w:rPr>
      </w:pPr>
      <w:r w:rsidRPr="00111871">
        <w:rPr>
          <w:rFonts w:ascii="Times New Roman" w:hAnsi="Times New Roman"/>
        </w:rPr>
        <w:t>In-depth study</w:t>
      </w:r>
      <w:r w:rsidR="00B22946" w:rsidRPr="00111871">
        <w:rPr>
          <w:rFonts w:ascii="Times New Roman" w:hAnsi="Times New Roman"/>
        </w:rPr>
        <w:t xml:space="preserve"> (II): </w:t>
      </w:r>
      <w:r w:rsidR="00035521" w:rsidRPr="00111871">
        <w:t>Adolescents and developmental tasks</w:t>
      </w:r>
      <w:r w:rsidR="00C0703B" w:rsidRPr="00111871">
        <w:rPr>
          <w:rFonts w:ascii="Times New Roman" w:hAnsi="Times New Roman"/>
        </w:rPr>
        <w:t>.</w:t>
      </w:r>
    </w:p>
    <w:p w14:paraId="5EDC0207" w14:textId="77777777" w:rsidR="00E47AEC" w:rsidRPr="00111871" w:rsidRDefault="00875C22">
      <w:pPr>
        <w:keepNext/>
        <w:spacing w:before="240" w:after="120"/>
        <w:rPr>
          <w:b/>
          <w:sz w:val="18"/>
          <w:lang w:val="it-IT"/>
        </w:rPr>
      </w:pPr>
      <w:r w:rsidRPr="00111871">
        <w:rPr>
          <w:b/>
          <w:i/>
          <w:sz w:val="18"/>
          <w:lang w:val="it-IT"/>
        </w:rPr>
        <w:t>READING LIST</w:t>
      </w:r>
    </w:p>
    <w:p w14:paraId="37C2072E" w14:textId="04A8AB3E" w:rsidR="00C0703B" w:rsidRPr="00111871" w:rsidRDefault="00C0703B" w:rsidP="00C0703B">
      <w:pPr>
        <w:pStyle w:val="Testo1"/>
        <w:spacing w:line="240" w:lineRule="exact"/>
        <w:ind w:left="142" w:hanging="142"/>
        <w:rPr>
          <w:noProof w:val="0"/>
          <w:szCs w:val="18"/>
          <w:lang w:val="it-IT"/>
        </w:rPr>
      </w:pPr>
      <w:r w:rsidRPr="00111871">
        <w:rPr>
          <w:smallCaps/>
          <w:noProof w:val="0"/>
          <w:spacing w:val="-5"/>
          <w:sz w:val="16"/>
          <w:szCs w:val="16"/>
          <w:lang w:val="it-IT"/>
        </w:rPr>
        <w:t>Caravita, S. - Milani, L. -  Traficante, D.</w:t>
      </w:r>
      <w:r w:rsidRPr="00111871">
        <w:rPr>
          <w:noProof w:val="0"/>
          <w:sz w:val="16"/>
          <w:szCs w:val="16"/>
          <w:lang w:val="it-IT"/>
        </w:rPr>
        <w:t xml:space="preserve"> (2018). </w:t>
      </w:r>
      <w:r w:rsidRPr="00111871">
        <w:rPr>
          <w:i/>
          <w:noProof w:val="0"/>
          <w:szCs w:val="18"/>
          <w:lang w:val="it-IT"/>
        </w:rPr>
        <w:t xml:space="preserve">Psicologia dello sviluppo e dell’educazione. </w:t>
      </w:r>
      <w:r w:rsidRPr="00111871">
        <w:rPr>
          <w:noProof w:val="0"/>
          <w:szCs w:val="18"/>
          <w:lang w:val="it-IT"/>
        </w:rPr>
        <w:t xml:space="preserve">Il Mulino, Bologna, 2018. </w:t>
      </w:r>
    </w:p>
    <w:p w14:paraId="299A3552" w14:textId="55BE2BAF" w:rsidR="00C0703B" w:rsidRPr="00111871" w:rsidRDefault="00C0703B" w:rsidP="00C0703B">
      <w:pPr>
        <w:pStyle w:val="Testo1"/>
        <w:spacing w:line="240" w:lineRule="exact"/>
        <w:rPr>
          <w:noProof w:val="0"/>
          <w:szCs w:val="16"/>
          <w:lang w:val="it-IT"/>
        </w:rPr>
      </w:pPr>
      <w:r w:rsidRPr="00111871">
        <w:rPr>
          <w:smallCaps/>
          <w:noProof w:val="0"/>
          <w:spacing w:val="-5"/>
          <w:sz w:val="16"/>
          <w:lang w:val="it-IT"/>
        </w:rPr>
        <w:t>Corsano, P.</w:t>
      </w:r>
      <w:r w:rsidRPr="00111871">
        <w:rPr>
          <w:noProof w:val="0"/>
          <w:sz w:val="16"/>
          <w:lang w:val="it-IT"/>
        </w:rPr>
        <w:t xml:space="preserve"> </w:t>
      </w:r>
      <w:r w:rsidRPr="00111871">
        <w:rPr>
          <w:i/>
          <w:noProof w:val="0"/>
          <w:lang w:val="it-IT"/>
        </w:rPr>
        <w:t>Socializzazioni. La costruzione delle competenze relazionali dall’infanzia alla preadolescenza.</w:t>
      </w:r>
      <w:r w:rsidRPr="00111871">
        <w:rPr>
          <w:noProof w:val="0"/>
          <w:lang w:val="it-IT"/>
        </w:rPr>
        <w:t xml:space="preserve"> </w:t>
      </w:r>
      <w:r w:rsidRPr="00111871">
        <w:rPr>
          <w:noProof w:val="0"/>
          <w:szCs w:val="18"/>
          <w:lang w:val="it-IT"/>
        </w:rPr>
        <w:t>Carocci, Roma, 2007</w:t>
      </w:r>
      <w:r w:rsidRPr="00111871">
        <w:rPr>
          <w:noProof w:val="0"/>
          <w:sz w:val="16"/>
          <w:szCs w:val="16"/>
          <w:lang w:val="it-IT"/>
        </w:rPr>
        <w:t xml:space="preserve"> </w:t>
      </w:r>
    </w:p>
    <w:p w14:paraId="1BFC5AD1" w14:textId="77777777" w:rsidR="00C0703B" w:rsidRPr="00111871" w:rsidRDefault="00C0703B" w:rsidP="00C0703B">
      <w:pPr>
        <w:pStyle w:val="Testo1"/>
        <w:spacing w:line="240" w:lineRule="exact"/>
        <w:ind w:left="142" w:hanging="142"/>
        <w:rPr>
          <w:noProof w:val="0"/>
          <w:lang w:val="it-IT"/>
        </w:rPr>
      </w:pPr>
    </w:p>
    <w:p w14:paraId="3B34B71A" w14:textId="77777777" w:rsidR="00C0703B" w:rsidRPr="00111871" w:rsidRDefault="00C0703B" w:rsidP="00C0703B">
      <w:pPr>
        <w:pStyle w:val="Testo1"/>
        <w:spacing w:line="240" w:lineRule="exact"/>
        <w:ind w:left="142" w:hanging="142"/>
        <w:rPr>
          <w:noProof w:val="0"/>
          <w:lang w:val="it-IT"/>
        </w:rPr>
      </w:pPr>
      <w:r w:rsidRPr="00111871">
        <w:rPr>
          <w:noProof w:val="0"/>
          <w:lang w:val="it-IT"/>
        </w:rPr>
        <w:t>Slides delle lezioni e materiali che saranno resi disponibili on-line nell’aula virtuale del corso disponibile in Blackboard.</w:t>
      </w:r>
    </w:p>
    <w:p w14:paraId="22E613A4" w14:textId="77777777" w:rsidR="00E47AEC" w:rsidRPr="00111871" w:rsidRDefault="00E47AEC" w:rsidP="00C0703B">
      <w:pPr>
        <w:pStyle w:val="Testo1"/>
        <w:spacing w:line="240" w:lineRule="exact"/>
        <w:ind w:left="0" w:firstLine="0"/>
        <w:rPr>
          <w:noProof w:val="0"/>
          <w:lang w:val="it-IT"/>
        </w:rPr>
      </w:pPr>
    </w:p>
    <w:p w14:paraId="208B9EE0" w14:textId="77777777" w:rsidR="00130A60" w:rsidRPr="00111871" w:rsidRDefault="00130A60" w:rsidP="00130A60">
      <w:pPr>
        <w:pStyle w:val="P68B1DB1-Testo112"/>
        <w:spacing w:line="240" w:lineRule="exact"/>
        <w:rPr>
          <w:highlight w:val="none"/>
        </w:rPr>
      </w:pPr>
      <w:r w:rsidRPr="00111871">
        <w:rPr>
          <w:highlight w:val="none"/>
        </w:rPr>
        <w:t>One book chosen from the following list.</w:t>
      </w:r>
    </w:p>
    <w:p w14:paraId="275AAC5A" w14:textId="77777777" w:rsidR="00130A60" w:rsidRPr="00111871" w:rsidRDefault="00130A60" w:rsidP="00130A60">
      <w:pPr>
        <w:pStyle w:val="P68B1DB1-Testo113"/>
        <w:spacing w:line="240" w:lineRule="exact"/>
        <w:rPr>
          <w:highlight w:val="none"/>
        </w:rPr>
      </w:pPr>
      <w:r w:rsidRPr="00111871">
        <w:rPr>
          <w:highlight w:val="none"/>
        </w:rPr>
        <w:t>List of books to choose from</w:t>
      </w:r>
    </w:p>
    <w:p w14:paraId="73209B6E" w14:textId="77777777" w:rsidR="00C0703B" w:rsidRPr="00111871" w:rsidRDefault="00C0703B" w:rsidP="00C0703B">
      <w:pPr>
        <w:pStyle w:val="Testo1"/>
        <w:spacing w:line="240" w:lineRule="exact"/>
        <w:rPr>
          <w:noProof w:val="0"/>
          <w:spacing w:val="-5"/>
          <w:lang w:val="it-IT"/>
        </w:rPr>
      </w:pPr>
      <w:r w:rsidRPr="00111871">
        <w:rPr>
          <w:smallCaps/>
          <w:noProof w:val="0"/>
          <w:spacing w:val="-5"/>
          <w:sz w:val="16"/>
          <w:lang w:val="it-IT"/>
        </w:rPr>
        <w:t>Boerchi, D</w:t>
      </w:r>
      <w:r w:rsidRPr="00111871">
        <w:rPr>
          <w:smallCaps/>
          <w:noProof w:val="0"/>
          <w:spacing w:val="-5"/>
          <w:sz w:val="16"/>
          <w:szCs w:val="16"/>
          <w:lang w:val="it-IT"/>
        </w:rPr>
        <w:t>. -</w:t>
      </w:r>
      <w:r w:rsidRPr="00111871">
        <w:rPr>
          <w:smallCaps/>
          <w:noProof w:val="0"/>
          <w:spacing w:val="-5"/>
          <w:sz w:val="16"/>
          <w:lang w:val="it-IT"/>
        </w:rPr>
        <w:t xml:space="preserve"> Valtolina, G.</w:t>
      </w:r>
      <w:r w:rsidRPr="00111871">
        <w:rPr>
          <w:noProof w:val="0"/>
          <w:spacing w:val="-5"/>
          <w:sz w:val="16"/>
          <w:lang w:val="it-IT"/>
        </w:rPr>
        <w:t xml:space="preserve"> </w:t>
      </w:r>
      <w:r w:rsidRPr="00111871">
        <w:rPr>
          <w:noProof w:val="0"/>
          <w:spacing w:val="-5"/>
          <w:lang w:val="it-IT"/>
        </w:rPr>
        <w:t xml:space="preserve"> </w:t>
      </w:r>
      <w:r w:rsidRPr="00111871">
        <w:rPr>
          <w:i/>
          <w:noProof w:val="0"/>
          <w:spacing w:val="-5"/>
          <w:lang w:val="it-IT"/>
        </w:rPr>
        <w:t>Nella mia classe, il mondo. I processi educativi nella scuola multietnica</w:t>
      </w:r>
      <w:r w:rsidRPr="00111871">
        <w:rPr>
          <w:noProof w:val="0"/>
          <w:spacing w:val="-5"/>
          <w:lang w:val="it-IT"/>
        </w:rPr>
        <w:t>. Edizioni Junior</w:t>
      </w:r>
      <w:r w:rsidRPr="00111871">
        <w:rPr>
          <w:noProof w:val="0"/>
          <w:spacing w:val="-5"/>
          <w:szCs w:val="18"/>
          <w:lang w:val="it-IT"/>
        </w:rPr>
        <w:t>, Parma</w:t>
      </w:r>
      <w:r w:rsidRPr="00111871">
        <w:rPr>
          <w:noProof w:val="0"/>
          <w:spacing w:val="-5"/>
          <w:szCs w:val="16"/>
          <w:lang w:val="it-IT"/>
        </w:rPr>
        <w:t xml:space="preserve">, 2021. </w:t>
      </w:r>
      <w:hyperlink r:id="rId5" w:history="1">
        <w:r w:rsidRPr="00111871">
          <w:rPr>
            <w:rStyle w:val="Collegamentoipertestuale"/>
            <w:noProof w:val="0"/>
            <w:spacing w:val="-5"/>
            <w:szCs w:val="16"/>
            <w:lang w:val="it-IT"/>
          </w:rPr>
          <w:t>Acquista da V&amp;P</w:t>
        </w:r>
      </w:hyperlink>
    </w:p>
    <w:p w14:paraId="44F7CAF0" w14:textId="77777777" w:rsidR="00C0703B" w:rsidRPr="00111871" w:rsidRDefault="00C0703B" w:rsidP="00C0703B">
      <w:pPr>
        <w:pStyle w:val="Testo1"/>
        <w:spacing w:line="240" w:lineRule="exact"/>
        <w:rPr>
          <w:noProof w:val="0"/>
          <w:spacing w:val="-5"/>
          <w:szCs w:val="18"/>
          <w:lang w:val="it-IT"/>
        </w:rPr>
      </w:pPr>
      <w:r w:rsidRPr="00111871">
        <w:rPr>
          <w:smallCaps/>
          <w:noProof w:val="0"/>
          <w:spacing w:val="-5"/>
          <w:sz w:val="16"/>
          <w:lang w:val="it-IT"/>
        </w:rPr>
        <w:t>Castelli</w:t>
      </w:r>
      <w:r w:rsidRPr="00111871">
        <w:rPr>
          <w:noProof w:val="0"/>
          <w:spacing w:val="-5"/>
          <w:sz w:val="16"/>
          <w:lang w:val="it-IT"/>
        </w:rPr>
        <w:t xml:space="preserve">, C. </w:t>
      </w:r>
      <w:r w:rsidRPr="00111871">
        <w:rPr>
          <w:i/>
          <w:noProof w:val="0"/>
          <w:spacing w:val="-5"/>
          <w:szCs w:val="18"/>
          <w:lang w:val="it-IT"/>
        </w:rPr>
        <w:t xml:space="preserve">Resilienza e creatività. Teorie e Tecniche in contesti di vulnerabilità, </w:t>
      </w:r>
      <w:r w:rsidRPr="00111871">
        <w:rPr>
          <w:noProof w:val="0"/>
          <w:spacing w:val="-5"/>
          <w:szCs w:val="18"/>
          <w:lang w:val="it-IT"/>
        </w:rPr>
        <w:t xml:space="preserve">Angeli, Milano, 2011. </w:t>
      </w:r>
      <w:hyperlink r:id="rId6" w:history="1">
        <w:r w:rsidRPr="00111871">
          <w:rPr>
            <w:rStyle w:val="Collegamentoipertestuale"/>
            <w:noProof w:val="0"/>
            <w:spacing w:val="-5"/>
            <w:szCs w:val="18"/>
            <w:lang w:val="it-IT"/>
          </w:rPr>
          <w:t>Acquista da V&amp;P</w:t>
        </w:r>
      </w:hyperlink>
    </w:p>
    <w:p w14:paraId="71313C51" w14:textId="77777777" w:rsidR="00C0703B" w:rsidRPr="00111871" w:rsidRDefault="00C0703B" w:rsidP="00C0703B">
      <w:pPr>
        <w:pStyle w:val="Testo1"/>
        <w:spacing w:line="240" w:lineRule="exact"/>
        <w:rPr>
          <w:noProof w:val="0"/>
          <w:spacing w:val="-5"/>
          <w:lang w:val="it-IT"/>
        </w:rPr>
      </w:pPr>
      <w:r w:rsidRPr="00111871">
        <w:rPr>
          <w:smallCaps/>
          <w:noProof w:val="0"/>
          <w:spacing w:val="-5"/>
          <w:sz w:val="16"/>
          <w:lang w:val="it-IT"/>
        </w:rPr>
        <w:t>Caviglia, G.</w:t>
      </w:r>
      <w:r w:rsidRPr="00111871">
        <w:rPr>
          <w:noProof w:val="0"/>
          <w:spacing w:val="-5"/>
          <w:sz w:val="16"/>
          <w:lang w:val="it-IT"/>
        </w:rPr>
        <w:t xml:space="preserve"> </w:t>
      </w:r>
      <w:r w:rsidRPr="00111871">
        <w:rPr>
          <w:i/>
          <w:noProof w:val="0"/>
          <w:spacing w:val="-5"/>
          <w:lang w:val="it-IT"/>
        </w:rPr>
        <w:t xml:space="preserve">Teoria dell’Attaccamento. </w:t>
      </w:r>
      <w:r w:rsidRPr="00111871">
        <w:rPr>
          <w:i/>
          <w:noProof w:val="0"/>
          <w:spacing w:val="-5"/>
          <w:szCs w:val="18"/>
          <w:lang w:val="it-IT"/>
        </w:rPr>
        <w:t>Storia, Strumenti, Psicopatologia.</w:t>
      </w:r>
      <w:r w:rsidRPr="00111871">
        <w:rPr>
          <w:noProof w:val="0"/>
          <w:spacing w:val="-5"/>
          <w:lang w:val="it-IT"/>
        </w:rPr>
        <w:t xml:space="preserve"> Carocci editore</w:t>
      </w:r>
      <w:r w:rsidRPr="00111871">
        <w:rPr>
          <w:noProof w:val="0"/>
          <w:spacing w:val="-5"/>
          <w:szCs w:val="18"/>
          <w:lang w:val="it-IT"/>
        </w:rPr>
        <w:t>:</w:t>
      </w:r>
      <w:r w:rsidRPr="00111871">
        <w:rPr>
          <w:noProof w:val="0"/>
          <w:spacing w:val="-5"/>
          <w:lang w:val="it-IT"/>
        </w:rPr>
        <w:t xml:space="preserve"> Bussole</w:t>
      </w:r>
      <w:r w:rsidRPr="00111871">
        <w:rPr>
          <w:noProof w:val="0"/>
          <w:spacing w:val="-5"/>
          <w:szCs w:val="18"/>
          <w:lang w:val="it-IT"/>
        </w:rPr>
        <w:t>,</w:t>
      </w:r>
      <w:r w:rsidRPr="00111871">
        <w:rPr>
          <w:noProof w:val="0"/>
          <w:spacing w:val="-5"/>
          <w:sz w:val="16"/>
          <w:szCs w:val="16"/>
          <w:lang w:val="it-IT"/>
        </w:rPr>
        <w:t xml:space="preserve"> </w:t>
      </w:r>
      <w:r w:rsidRPr="00111871">
        <w:rPr>
          <w:noProof w:val="0"/>
          <w:spacing w:val="-5"/>
          <w:szCs w:val="18"/>
          <w:lang w:val="it-IT"/>
        </w:rPr>
        <w:t>Roma,</w:t>
      </w:r>
      <w:r w:rsidRPr="00111871">
        <w:rPr>
          <w:noProof w:val="0"/>
          <w:spacing w:val="-5"/>
          <w:sz w:val="16"/>
          <w:szCs w:val="16"/>
          <w:lang w:val="it-IT"/>
        </w:rPr>
        <w:t xml:space="preserve"> </w:t>
      </w:r>
      <w:r w:rsidRPr="00111871">
        <w:rPr>
          <w:noProof w:val="0"/>
          <w:spacing w:val="-5"/>
          <w:szCs w:val="16"/>
          <w:lang w:val="it-IT"/>
        </w:rPr>
        <w:t xml:space="preserve">2016. </w:t>
      </w:r>
      <w:hyperlink r:id="rId7" w:history="1">
        <w:r w:rsidRPr="00111871">
          <w:rPr>
            <w:rStyle w:val="Collegamentoipertestuale"/>
            <w:noProof w:val="0"/>
            <w:spacing w:val="-5"/>
            <w:szCs w:val="16"/>
            <w:lang w:val="it-IT"/>
          </w:rPr>
          <w:t>Acquista da V&amp;P</w:t>
        </w:r>
      </w:hyperlink>
    </w:p>
    <w:p w14:paraId="08E3D52F" w14:textId="77777777" w:rsidR="00C0703B" w:rsidRPr="00111871" w:rsidRDefault="00C0703B" w:rsidP="00C0703B">
      <w:pPr>
        <w:pStyle w:val="Testo1"/>
        <w:spacing w:line="240" w:lineRule="exact"/>
        <w:rPr>
          <w:noProof w:val="0"/>
          <w:spacing w:val="-5"/>
          <w:lang w:val="it-IT"/>
        </w:rPr>
      </w:pPr>
      <w:r w:rsidRPr="00111871">
        <w:rPr>
          <w:smallCaps/>
          <w:noProof w:val="0"/>
          <w:spacing w:val="-5"/>
          <w:sz w:val="16"/>
          <w:lang w:val="it-IT"/>
        </w:rPr>
        <w:t>Cigala, A</w:t>
      </w:r>
      <w:r w:rsidRPr="00111871">
        <w:rPr>
          <w:smallCaps/>
          <w:noProof w:val="0"/>
          <w:spacing w:val="-5"/>
          <w:sz w:val="16"/>
          <w:szCs w:val="16"/>
          <w:lang w:val="it-IT"/>
        </w:rPr>
        <w:t>. -</w:t>
      </w:r>
      <w:r w:rsidRPr="00111871">
        <w:rPr>
          <w:smallCaps/>
          <w:noProof w:val="0"/>
          <w:spacing w:val="-5"/>
          <w:sz w:val="16"/>
          <w:lang w:val="it-IT"/>
        </w:rPr>
        <w:t xml:space="preserve"> Corsano, P</w:t>
      </w:r>
      <w:r w:rsidRPr="00111871">
        <w:rPr>
          <w:i/>
          <w:noProof w:val="0"/>
          <w:spacing w:val="-5"/>
          <w:lang w:val="it-IT"/>
        </w:rPr>
        <w:t>. «Ricomincio da tre...». Competenza emotiva e costruzione del Sé in età prescolare</w:t>
      </w:r>
      <w:r w:rsidRPr="00111871">
        <w:rPr>
          <w:noProof w:val="0"/>
          <w:spacing w:val="-5"/>
          <w:lang w:val="it-IT"/>
        </w:rPr>
        <w:t>. Unicopli</w:t>
      </w:r>
      <w:r w:rsidRPr="00111871">
        <w:rPr>
          <w:noProof w:val="0"/>
          <w:spacing w:val="-5"/>
          <w:szCs w:val="18"/>
          <w:lang w:val="it-IT"/>
        </w:rPr>
        <w:t>, Milano,</w:t>
      </w:r>
      <w:r w:rsidRPr="00111871">
        <w:rPr>
          <w:noProof w:val="0"/>
          <w:spacing w:val="-5"/>
          <w:sz w:val="16"/>
          <w:szCs w:val="16"/>
          <w:lang w:val="it-IT"/>
        </w:rPr>
        <w:t xml:space="preserve"> </w:t>
      </w:r>
      <w:r w:rsidRPr="00111871">
        <w:rPr>
          <w:noProof w:val="0"/>
          <w:spacing w:val="-5"/>
          <w:szCs w:val="16"/>
          <w:lang w:val="it-IT"/>
        </w:rPr>
        <w:t xml:space="preserve">2011. </w:t>
      </w:r>
      <w:hyperlink r:id="rId8" w:history="1">
        <w:r w:rsidRPr="00111871">
          <w:rPr>
            <w:rStyle w:val="Collegamentoipertestuale"/>
            <w:noProof w:val="0"/>
            <w:spacing w:val="-5"/>
            <w:szCs w:val="16"/>
            <w:lang w:val="it-IT"/>
          </w:rPr>
          <w:t>Acquista da V&amp;P</w:t>
        </w:r>
      </w:hyperlink>
    </w:p>
    <w:p w14:paraId="277612F7" w14:textId="77777777" w:rsidR="00C0703B" w:rsidRPr="00111871" w:rsidRDefault="00C0703B" w:rsidP="00C0703B">
      <w:pPr>
        <w:pStyle w:val="Testo1"/>
        <w:spacing w:line="240" w:lineRule="exact"/>
        <w:ind w:left="0" w:firstLine="0"/>
        <w:rPr>
          <w:noProof w:val="0"/>
          <w:spacing w:val="-5"/>
          <w:szCs w:val="18"/>
          <w:lang w:val="it-IT"/>
        </w:rPr>
      </w:pPr>
      <w:r w:rsidRPr="00111871">
        <w:rPr>
          <w:smallCaps/>
          <w:noProof w:val="0"/>
          <w:spacing w:val="-5"/>
          <w:sz w:val="16"/>
          <w:szCs w:val="16"/>
          <w:lang w:val="it-IT"/>
        </w:rPr>
        <w:t>Confalonieri, E. (a cura di</w:t>
      </w:r>
      <w:r w:rsidRPr="00111871">
        <w:rPr>
          <w:noProof w:val="0"/>
          <w:spacing w:val="-5"/>
          <w:sz w:val="16"/>
          <w:szCs w:val="16"/>
          <w:lang w:val="it-IT"/>
        </w:rPr>
        <w:t xml:space="preserve">). </w:t>
      </w:r>
      <w:r w:rsidRPr="00111871">
        <w:rPr>
          <w:i/>
          <w:noProof w:val="0"/>
          <w:spacing w:val="-5"/>
          <w:szCs w:val="18"/>
          <w:lang w:val="it-IT"/>
        </w:rPr>
        <w:t>LOVE SKILLS IN ADOLESCENZA. Come promuovere e sviluppare competenze nelle relazioni sentimentali</w:t>
      </w:r>
      <w:r w:rsidRPr="00111871">
        <w:rPr>
          <w:noProof w:val="0"/>
          <w:spacing w:val="-5"/>
          <w:szCs w:val="18"/>
          <w:lang w:val="it-IT"/>
        </w:rPr>
        <w:t xml:space="preserve">. Angeli, Milano, 2020. </w:t>
      </w:r>
      <w:hyperlink r:id="rId9" w:history="1">
        <w:r w:rsidRPr="00111871">
          <w:rPr>
            <w:rStyle w:val="Collegamentoipertestuale"/>
            <w:noProof w:val="0"/>
            <w:spacing w:val="-5"/>
            <w:szCs w:val="18"/>
            <w:lang w:val="it-IT"/>
          </w:rPr>
          <w:t>Acquista da V&amp;P</w:t>
        </w:r>
      </w:hyperlink>
    </w:p>
    <w:p w14:paraId="77C24B9E" w14:textId="77777777" w:rsidR="00C0703B" w:rsidRPr="00111871" w:rsidRDefault="00C0703B" w:rsidP="00C0703B">
      <w:pPr>
        <w:pStyle w:val="Testo1"/>
        <w:spacing w:line="240" w:lineRule="exact"/>
        <w:rPr>
          <w:noProof w:val="0"/>
          <w:spacing w:val="-5"/>
          <w:szCs w:val="18"/>
          <w:lang w:val="it-IT"/>
        </w:rPr>
      </w:pPr>
      <w:r w:rsidRPr="00111871">
        <w:rPr>
          <w:smallCaps/>
          <w:noProof w:val="0"/>
          <w:spacing w:val="-5"/>
          <w:sz w:val="16"/>
          <w:szCs w:val="16"/>
          <w:lang w:val="it-IT"/>
        </w:rPr>
        <w:t xml:space="preserve">Di Blasio - P, Miragoli, S. - Camisasca, E. </w:t>
      </w:r>
      <w:r w:rsidRPr="00111871">
        <w:rPr>
          <w:i/>
          <w:noProof w:val="0"/>
          <w:spacing w:val="-5"/>
          <w:szCs w:val="18"/>
          <w:lang w:val="it-IT"/>
        </w:rPr>
        <w:t>Mamma e papà litigano ancora! Dinamiche familiari e processi di sviluppo in situazioni di conflitto genitoriale</w:t>
      </w:r>
      <w:r w:rsidRPr="00111871">
        <w:rPr>
          <w:noProof w:val="0"/>
          <w:spacing w:val="-5"/>
          <w:szCs w:val="18"/>
          <w:lang w:val="it-IT"/>
        </w:rPr>
        <w:t xml:space="preserve">. Unicopli, Firenze, 2022. </w:t>
      </w:r>
      <w:hyperlink r:id="rId10" w:history="1">
        <w:r w:rsidRPr="00111871">
          <w:rPr>
            <w:rStyle w:val="Collegamentoipertestuale"/>
            <w:noProof w:val="0"/>
            <w:spacing w:val="-5"/>
            <w:szCs w:val="18"/>
            <w:lang w:val="it-IT"/>
          </w:rPr>
          <w:t>Acquista da V&amp;P</w:t>
        </w:r>
      </w:hyperlink>
    </w:p>
    <w:p w14:paraId="73DBEDF2" w14:textId="77777777" w:rsidR="00C0703B" w:rsidRPr="00111871" w:rsidRDefault="00C0703B" w:rsidP="00C0703B">
      <w:pPr>
        <w:pStyle w:val="Testocommento"/>
        <w:spacing w:line="240" w:lineRule="exact"/>
        <w:rPr>
          <w:spacing w:val="-5"/>
          <w:sz w:val="18"/>
          <w:szCs w:val="18"/>
          <w:lang w:val="it-IT"/>
        </w:rPr>
      </w:pPr>
      <w:r w:rsidRPr="00111871">
        <w:rPr>
          <w:smallCaps/>
          <w:spacing w:val="-5"/>
          <w:sz w:val="16"/>
          <w:szCs w:val="16"/>
          <w:lang w:val="it-IT"/>
        </w:rPr>
        <w:t xml:space="preserve">Donghi, E. - Pagani, V. - Appiani, F. - Caravita, S. </w:t>
      </w:r>
      <w:r w:rsidRPr="00111871">
        <w:rPr>
          <w:i/>
          <w:spacing w:val="-5"/>
          <w:sz w:val="18"/>
          <w:lang w:val="it-IT"/>
        </w:rPr>
        <w:t>Bullismo online</w:t>
      </w:r>
      <w:r w:rsidRPr="00111871">
        <w:rPr>
          <w:spacing w:val="-5"/>
          <w:sz w:val="18"/>
          <w:lang w:val="it-IT"/>
        </w:rPr>
        <w:t xml:space="preserve">. </w:t>
      </w:r>
      <w:r w:rsidRPr="00111871">
        <w:rPr>
          <w:i/>
          <w:spacing w:val="-5"/>
          <w:sz w:val="18"/>
          <w:szCs w:val="18"/>
          <w:lang w:val="it-IT"/>
        </w:rPr>
        <w:t>Conoscere e contrastare il Cyberbullismo.</w:t>
      </w:r>
      <w:r w:rsidRPr="00111871">
        <w:rPr>
          <w:spacing w:val="-5"/>
          <w:sz w:val="18"/>
          <w:szCs w:val="18"/>
          <w:lang w:val="it-IT"/>
        </w:rPr>
        <w:t xml:space="preserve"> Maggioli Editore, Milano, 2018. </w:t>
      </w:r>
    </w:p>
    <w:p w14:paraId="57445F5D" w14:textId="77777777" w:rsidR="00C0703B" w:rsidRPr="00111871" w:rsidRDefault="00C0703B" w:rsidP="00C0703B">
      <w:pPr>
        <w:pStyle w:val="Testo1"/>
        <w:spacing w:line="240" w:lineRule="exact"/>
        <w:rPr>
          <w:noProof w:val="0"/>
          <w:spacing w:val="-5"/>
          <w:sz w:val="16"/>
          <w:lang w:val="it-IT"/>
        </w:rPr>
      </w:pPr>
      <w:r w:rsidRPr="00111871">
        <w:rPr>
          <w:smallCaps/>
          <w:noProof w:val="0"/>
          <w:spacing w:val="-5"/>
          <w:sz w:val="16"/>
          <w:lang w:val="it-IT"/>
        </w:rPr>
        <w:t xml:space="preserve">Olivari, M. </w:t>
      </w:r>
      <w:r w:rsidRPr="00111871">
        <w:rPr>
          <w:smallCaps/>
          <w:noProof w:val="0"/>
          <w:spacing w:val="-5"/>
          <w:sz w:val="16"/>
          <w:szCs w:val="16"/>
          <w:lang w:val="it-IT"/>
        </w:rPr>
        <w:t>G. - Confalonieri, E.</w:t>
      </w:r>
      <w:r w:rsidRPr="00111871">
        <w:rPr>
          <w:smallCaps/>
          <w:noProof w:val="0"/>
          <w:spacing w:val="-5"/>
          <w:sz w:val="16"/>
          <w:lang w:val="it-IT"/>
        </w:rPr>
        <w:t xml:space="preserve"> </w:t>
      </w:r>
      <w:r w:rsidRPr="00111871">
        <w:rPr>
          <w:i/>
          <w:noProof w:val="0"/>
          <w:spacing w:val="-5"/>
          <w:lang w:val="it-IT"/>
        </w:rPr>
        <w:t>Il corpo (im)perfetto. Cambiamenti corporei in infanzia e adolescenza e implicazioni psicologiche</w:t>
      </w:r>
      <w:r w:rsidRPr="00111871">
        <w:rPr>
          <w:noProof w:val="0"/>
          <w:spacing w:val="-5"/>
          <w:lang w:val="it-IT"/>
        </w:rPr>
        <w:t xml:space="preserve">. </w:t>
      </w:r>
      <w:r w:rsidRPr="00111871">
        <w:rPr>
          <w:noProof w:val="0"/>
          <w:spacing w:val="-5"/>
          <w:szCs w:val="18"/>
          <w:lang w:val="it-IT"/>
        </w:rPr>
        <w:t xml:space="preserve">San Paolo Edizioni, Milano, </w:t>
      </w:r>
      <w:r w:rsidRPr="00111871">
        <w:rPr>
          <w:noProof w:val="0"/>
          <w:spacing w:val="-5"/>
          <w:szCs w:val="16"/>
          <w:lang w:val="it-IT"/>
        </w:rPr>
        <w:t xml:space="preserve">2021. </w:t>
      </w:r>
      <w:hyperlink r:id="rId11" w:history="1">
        <w:r w:rsidRPr="00111871">
          <w:rPr>
            <w:rStyle w:val="Collegamentoipertestuale"/>
            <w:noProof w:val="0"/>
            <w:spacing w:val="-5"/>
            <w:szCs w:val="16"/>
            <w:lang w:val="it-IT"/>
          </w:rPr>
          <w:t>Acquista da V&amp;P</w:t>
        </w:r>
      </w:hyperlink>
    </w:p>
    <w:p w14:paraId="750B55C3" w14:textId="77777777" w:rsidR="00C0703B" w:rsidRPr="009550BC" w:rsidRDefault="00C0703B" w:rsidP="00C0703B">
      <w:pPr>
        <w:pStyle w:val="Testo1"/>
        <w:spacing w:line="240" w:lineRule="exact"/>
        <w:rPr>
          <w:noProof w:val="0"/>
          <w:spacing w:val="-5"/>
        </w:rPr>
      </w:pPr>
      <w:r w:rsidRPr="00111871">
        <w:rPr>
          <w:smallCaps/>
          <w:noProof w:val="0"/>
          <w:spacing w:val="-5"/>
          <w:sz w:val="16"/>
          <w:lang w:val="it-IT"/>
        </w:rPr>
        <w:t>Traficante, D</w:t>
      </w:r>
      <w:r w:rsidRPr="00111871">
        <w:rPr>
          <w:smallCaps/>
          <w:noProof w:val="0"/>
          <w:spacing w:val="-5"/>
          <w:sz w:val="16"/>
          <w:szCs w:val="16"/>
          <w:lang w:val="it-IT"/>
        </w:rPr>
        <w:t>. -</w:t>
      </w:r>
      <w:r w:rsidRPr="00111871">
        <w:rPr>
          <w:smallCaps/>
          <w:noProof w:val="0"/>
          <w:spacing w:val="-5"/>
          <w:sz w:val="16"/>
          <w:lang w:val="it-IT"/>
        </w:rPr>
        <w:t xml:space="preserve"> Zanetti, M. A. </w:t>
      </w:r>
      <w:r w:rsidRPr="00111871">
        <w:rPr>
          <w:i/>
          <w:noProof w:val="0"/>
          <w:spacing w:val="-5"/>
          <w:lang w:val="it-IT"/>
        </w:rPr>
        <w:t>Osservare lo sviluppo. Aspetti teorici, metodologici e applicativi</w:t>
      </w:r>
      <w:r w:rsidRPr="00111871">
        <w:rPr>
          <w:noProof w:val="0"/>
          <w:spacing w:val="-5"/>
          <w:lang w:val="it-IT"/>
        </w:rPr>
        <w:t xml:space="preserve">. </w:t>
      </w:r>
      <w:r w:rsidRPr="009550BC">
        <w:rPr>
          <w:noProof w:val="0"/>
          <w:spacing w:val="-5"/>
        </w:rPr>
        <w:t>Unicopli</w:t>
      </w:r>
      <w:r w:rsidRPr="009550BC">
        <w:rPr>
          <w:noProof w:val="0"/>
          <w:spacing w:val="-5"/>
          <w:szCs w:val="18"/>
        </w:rPr>
        <w:t>, Milano,</w:t>
      </w:r>
      <w:r w:rsidRPr="009550BC">
        <w:rPr>
          <w:noProof w:val="0"/>
          <w:spacing w:val="-5"/>
          <w:sz w:val="16"/>
          <w:szCs w:val="16"/>
        </w:rPr>
        <w:t xml:space="preserve"> </w:t>
      </w:r>
      <w:r w:rsidRPr="009550BC">
        <w:rPr>
          <w:noProof w:val="0"/>
          <w:spacing w:val="-5"/>
          <w:szCs w:val="16"/>
        </w:rPr>
        <w:t>2008</w:t>
      </w:r>
      <w:r w:rsidRPr="009550BC">
        <w:rPr>
          <w:noProof w:val="0"/>
          <w:spacing w:val="-5"/>
        </w:rPr>
        <w:t>.</w:t>
      </w:r>
    </w:p>
    <w:p w14:paraId="66F476F7" w14:textId="77777777" w:rsidR="00E47AEC" w:rsidRPr="009550BC" w:rsidRDefault="00875C22">
      <w:pPr>
        <w:spacing w:before="240" w:after="120" w:line="220" w:lineRule="exact"/>
        <w:rPr>
          <w:b/>
          <w:i/>
          <w:sz w:val="18"/>
        </w:rPr>
      </w:pPr>
      <w:r w:rsidRPr="009550BC">
        <w:rPr>
          <w:b/>
          <w:i/>
          <w:sz w:val="18"/>
        </w:rPr>
        <w:lastRenderedPageBreak/>
        <w:t>TEACHING METHOD</w:t>
      </w:r>
    </w:p>
    <w:p w14:paraId="15E1D81F" w14:textId="18BB107F" w:rsidR="00C0703B" w:rsidRPr="00111871" w:rsidRDefault="009A64E0" w:rsidP="00C0703B">
      <w:pPr>
        <w:spacing w:before="240" w:after="120"/>
        <w:rPr>
          <w:rFonts w:ascii="Times New Roman" w:hAnsi="Times New Roman"/>
          <w:b/>
          <w:i/>
          <w:sz w:val="18"/>
          <w:szCs w:val="18"/>
        </w:rPr>
      </w:pPr>
      <w:r w:rsidRPr="00111871">
        <w:rPr>
          <w:rFonts w:ascii="Times New Roman" w:hAnsi="Times New Roman"/>
          <w:sz w:val="18"/>
          <w:szCs w:val="18"/>
        </w:rPr>
        <w:t xml:space="preserve">The course content will be explored </w:t>
      </w:r>
      <w:r w:rsidR="005E0137" w:rsidRPr="00111871">
        <w:rPr>
          <w:rFonts w:ascii="Times New Roman" w:hAnsi="Times New Roman"/>
          <w:sz w:val="18"/>
          <w:szCs w:val="18"/>
        </w:rPr>
        <w:t>through</w:t>
      </w:r>
      <w:r w:rsidRPr="00111871">
        <w:rPr>
          <w:rFonts w:ascii="Times New Roman" w:hAnsi="Times New Roman"/>
          <w:sz w:val="18"/>
          <w:szCs w:val="18"/>
        </w:rPr>
        <w:t xml:space="preserve"> frontal lectures,</w:t>
      </w:r>
      <w:r w:rsidR="005E0137" w:rsidRPr="00111871">
        <w:rPr>
          <w:rFonts w:ascii="Times New Roman" w:hAnsi="Times New Roman"/>
          <w:sz w:val="18"/>
          <w:szCs w:val="18"/>
        </w:rPr>
        <w:t xml:space="preserve"> discussions in class based on predefined topics, and </w:t>
      </w:r>
      <w:r w:rsidR="00797AC1" w:rsidRPr="00111871">
        <w:rPr>
          <w:rFonts w:ascii="Times New Roman" w:hAnsi="Times New Roman"/>
          <w:sz w:val="18"/>
          <w:szCs w:val="18"/>
        </w:rPr>
        <w:t xml:space="preserve">the </w:t>
      </w:r>
      <w:r w:rsidR="005E0137" w:rsidRPr="00111871">
        <w:rPr>
          <w:rFonts w:ascii="Times New Roman" w:hAnsi="Times New Roman"/>
          <w:sz w:val="18"/>
          <w:szCs w:val="18"/>
        </w:rPr>
        <w:t>prese</w:t>
      </w:r>
      <w:r w:rsidR="00797AC1" w:rsidRPr="00111871">
        <w:rPr>
          <w:rFonts w:ascii="Times New Roman" w:hAnsi="Times New Roman"/>
          <w:sz w:val="18"/>
          <w:szCs w:val="18"/>
        </w:rPr>
        <w:t>ntation</w:t>
      </w:r>
      <w:r w:rsidR="005E0137" w:rsidRPr="00111871">
        <w:rPr>
          <w:rFonts w:ascii="Times New Roman" w:hAnsi="Times New Roman"/>
          <w:sz w:val="18"/>
          <w:szCs w:val="18"/>
        </w:rPr>
        <w:t xml:space="preserve"> of videos aimed at the explanation and/or exemplification of the theory</w:t>
      </w:r>
      <w:r w:rsidR="00797AC1" w:rsidRPr="00111871">
        <w:rPr>
          <w:rFonts w:ascii="Times New Roman" w:hAnsi="Times New Roman"/>
          <w:sz w:val="18"/>
          <w:szCs w:val="18"/>
        </w:rPr>
        <w:t>,</w:t>
      </w:r>
      <w:r w:rsidR="005E0137" w:rsidRPr="00111871">
        <w:rPr>
          <w:rFonts w:ascii="Times New Roman" w:hAnsi="Times New Roman"/>
          <w:sz w:val="18"/>
          <w:szCs w:val="18"/>
        </w:rPr>
        <w:t xml:space="preserve"> in order to </w:t>
      </w:r>
      <w:r w:rsidR="00797AC1" w:rsidRPr="00111871">
        <w:rPr>
          <w:rFonts w:ascii="Times New Roman" w:hAnsi="Times New Roman"/>
          <w:sz w:val="18"/>
          <w:szCs w:val="18"/>
        </w:rPr>
        <w:t xml:space="preserve">allow students to make observable and </w:t>
      </w:r>
      <w:r w:rsidR="005E0137" w:rsidRPr="00111871">
        <w:rPr>
          <w:rFonts w:ascii="Times New Roman" w:hAnsi="Times New Roman"/>
          <w:sz w:val="18"/>
          <w:szCs w:val="18"/>
        </w:rPr>
        <w:t>consolidate the learning of the topics analysed during the lectures. In addi</w:t>
      </w:r>
      <w:r w:rsidR="00797AC1" w:rsidRPr="00111871">
        <w:rPr>
          <w:rFonts w:ascii="Times New Roman" w:hAnsi="Times New Roman"/>
          <w:sz w:val="18"/>
          <w:szCs w:val="18"/>
        </w:rPr>
        <w:t>tion, the course will include the</w:t>
      </w:r>
      <w:r w:rsidR="005E0137" w:rsidRPr="00111871">
        <w:rPr>
          <w:rFonts w:ascii="Times New Roman" w:hAnsi="Times New Roman"/>
          <w:sz w:val="18"/>
          <w:szCs w:val="18"/>
        </w:rPr>
        <w:t xml:space="preserve"> in-depth study of topics related to the field of developmental psychology</w:t>
      </w:r>
      <w:r w:rsidR="00C0703B" w:rsidRPr="00111871">
        <w:rPr>
          <w:rFonts w:ascii="Times New Roman" w:hAnsi="Times New Roman"/>
          <w:sz w:val="18"/>
          <w:szCs w:val="18"/>
        </w:rPr>
        <w:t xml:space="preserve">. </w:t>
      </w:r>
      <w:r w:rsidR="00462223" w:rsidRPr="00111871">
        <w:rPr>
          <w:rFonts w:ascii="Times New Roman" w:hAnsi="Times New Roman"/>
          <w:sz w:val="18"/>
          <w:szCs w:val="18"/>
        </w:rPr>
        <w:t>The course will adopt an interactive teaching method</w:t>
      </w:r>
      <w:r w:rsidR="00C0703B" w:rsidRPr="00111871">
        <w:rPr>
          <w:rFonts w:ascii="Times New Roman" w:hAnsi="Times New Roman"/>
          <w:sz w:val="18"/>
          <w:szCs w:val="18"/>
        </w:rPr>
        <w:t xml:space="preserve">. </w:t>
      </w:r>
    </w:p>
    <w:p w14:paraId="436964AB" w14:textId="142CCDAB" w:rsidR="00E47AEC" w:rsidRPr="009550BC" w:rsidRDefault="00875C22" w:rsidP="00C0703B">
      <w:pPr>
        <w:ind w:firstLine="284"/>
        <w:rPr>
          <w:rFonts w:ascii="Times New Roman" w:hAnsi="Times New Roman"/>
          <w:sz w:val="18"/>
          <w:szCs w:val="18"/>
        </w:rPr>
      </w:pPr>
      <w:r w:rsidRPr="009550BC">
        <w:rPr>
          <w:rFonts w:ascii="Times New Roman" w:hAnsi="Times New Roman"/>
          <w:sz w:val="18"/>
          <w:szCs w:val="18"/>
        </w:rPr>
        <w:t>To facilitate a more in-depth study of the discipline's contents, students will be offered the opportunity to participate in single topic tutorials in addition to the standard course hours. Attendance at the tutorials is not compulsory.</w:t>
      </w:r>
    </w:p>
    <w:p w14:paraId="3D47D8E6" w14:textId="77777777" w:rsidR="00682847" w:rsidRPr="009550BC" w:rsidRDefault="00487AA7" w:rsidP="008960E3">
      <w:pPr>
        <w:pStyle w:val="Testo2"/>
        <w:spacing w:line="240" w:lineRule="exact"/>
        <w:rPr>
          <w:rFonts w:ascii="Times New Roman" w:hAnsi="Times New Roman"/>
          <w:noProof w:val="0"/>
          <w:szCs w:val="18"/>
        </w:rPr>
      </w:pPr>
      <w:r w:rsidRPr="009550BC">
        <w:rPr>
          <w:rFonts w:ascii="Times New Roman" w:hAnsi="Times New Roman"/>
          <w:noProof w:val="0"/>
          <w:szCs w:val="18"/>
        </w:rPr>
        <w:t>The material available to students will be optimised through use of the Blackboard platform on the University website</w:t>
      </w:r>
      <w:r w:rsidRPr="009550BC">
        <w:rPr>
          <w:rFonts w:ascii="Times New Roman" w:hAnsi="Times New Roman"/>
          <w:b/>
          <w:noProof w:val="0"/>
          <w:szCs w:val="18"/>
        </w:rPr>
        <w:t>.</w:t>
      </w:r>
      <w:r w:rsidRPr="009550BC">
        <w:rPr>
          <w:rFonts w:ascii="Times New Roman" w:hAnsi="Times New Roman"/>
          <w:noProof w:val="0"/>
          <w:szCs w:val="18"/>
        </w:rPr>
        <w:t xml:space="preserve"> </w:t>
      </w:r>
    </w:p>
    <w:p w14:paraId="0858D529" w14:textId="77777777" w:rsidR="00E47AEC" w:rsidRPr="009550BC" w:rsidRDefault="00875C22" w:rsidP="00682847">
      <w:pPr>
        <w:spacing w:before="240" w:after="120" w:line="220" w:lineRule="exact"/>
        <w:rPr>
          <w:b/>
          <w:i/>
          <w:sz w:val="18"/>
        </w:rPr>
      </w:pPr>
      <w:r w:rsidRPr="009550BC">
        <w:rPr>
          <w:b/>
          <w:i/>
          <w:sz w:val="18"/>
        </w:rPr>
        <w:t>ASSESSMENT METHOD AND CRITERIA</w:t>
      </w:r>
    </w:p>
    <w:p w14:paraId="2DF50FCE" w14:textId="77777777" w:rsidR="00462223" w:rsidRPr="00111871" w:rsidRDefault="00462223" w:rsidP="00462223">
      <w:pPr>
        <w:pStyle w:val="P68B1DB1-Normale7"/>
        <w:tabs>
          <w:tab w:val="clear" w:pos="284"/>
        </w:tabs>
        <w:autoSpaceDE w:val="0"/>
        <w:autoSpaceDN w:val="0"/>
        <w:adjustRightInd w:val="0"/>
        <w:ind w:firstLine="284"/>
        <w:rPr>
          <w:highlight w:val="none"/>
        </w:rPr>
      </w:pPr>
      <w:r w:rsidRPr="00111871">
        <w:rPr>
          <w:highlight w:val="none"/>
        </w:rPr>
        <w:t xml:space="preserve">An oral exam. Students will be asked to answer 4 questions covering the 4 course areas: </w:t>
      </w:r>
    </w:p>
    <w:p w14:paraId="2D6C0F5B" w14:textId="77777777" w:rsidR="00462223" w:rsidRPr="00111871" w:rsidRDefault="00462223" w:rsidP="00462223">
      <w:pPr>
        <w:pStyle w:val="P68B1DB1-Paragrafoelenco15"/>
        <w:numPr>
          <w:ilvl w:val="0"/>
          <w:numId w:val="9"/>
        </w:numPr>
        <w:autoSpaceDE w:val="0"/>
        <w:autoSpaceDN w:val="0"/>
        <w:adjustRightInd w:val="0"/>
        <w:rPr>
          <w:highlight w:val="none"/>
          <w:lang w:val="en-GB"/>
        </w:rPr>
      </w:pPr>
      <w:r w:rsidRPr="00111871">
        <w:rPr>
          <w:highlight w:val="none"/>
        </w:rPr>
        <w:t xml:space="preserve">the institutional part (Caravita, S., Milani, L., &amp; Traficante, D. (2018). </w:t>
      </w:r>
      <w:r w:rsidRPr="00111871">
        <w:rPr>
          <w:i/>
          <w:highlight w:val="none"/>
        </w:rPr>
        <w:t>Psicologia dello sviluppo e dell’educazione.</w:t>
      </w:r>
      <w:r w:rsidRPr="00111871">
        <w:rPr>
          <w:highlight w:val="none"/>
        </w:rPr>
        <w:t xml:space="preserve"> </w:t>
      </w:r>
      <w:r w:rsidRPr="00111871">
        <w:rPr>
          <w:highlight w:val="none"/>
          <w:lang w:val="en-GB"/>
        </w:rPr>
        <w:t xml:space="preserve">Bologna: Il Mulino); </w:t>
      </w:r>
    </w:p>
    <w:p w14:paraId="2595CE68" w14:textId="77777777" w:rsidR="00462223" w:rsidRPr="00111871" w:rsidRDefault="00462223" w:rsidP="00462223">
      <w:pPr>
        <w:pStyle w:val="P68B1DB1-Paragrafoelenco15"/>
        <w:numPr>
          <w:ilvl w:val="0"/>
          <w:numId w:val="9"/>
        </w:numPr>
        <w:autoSpaceDE w:val="0"/>
        <w:autoSpaceDN w:val="0"/>
        <w:adjustRightInd w:val="0"/>
        <w:rPr>
          <w:highlight w:val="none"/>
          <w:lang w:val="en-GB"/>
        </w:rPr>
      </w:pPr>
      <w:r w:rsidRPr="00111871">
        <w:rPr>
          <w:highlight w:val="none"/>
        </w:rPr>
        <w:t xml:space="preserve">the text “Corsano, P. (2007). Socializzazioni. La costruzione delle competenze relazionali dall’infanzia alla preadolescenza. </w:t>
      </w:r>
      <w:r w:rsidRPr="00111871">
        <w:rPr>
          <w:highlight w:val="none"/>
          <w:lang w:val="en-GB"/>
        </w:rPr>
        <w:t xml:space="preserve">Rome: Carocci"; </w:t>
      </w:r>
    </w:p>
    <w:p w14:paraId="7F1C3608" w14:textId="77777777" w:rsidR="00462223" w:rsidRPr="00111871" w:rsidRDefault="00462223" w:rsidP="00462223">
      <w:pPr>
        <w:pStyle w:val="P68B1DB1-Paragrafoelenco15"/>
        <w:numPr>
          <w:ilvl w:val="0"/>
          <w:numId w:val="9"/>
        </w:numPr>
        <w:autoSpaceDE w:val="0"/>
        <w:autoSpaceDN w:val="0"/>
        <w:adjustRightInd w:val="0"/>
        <w:rPr>
          <w:highlight w:val="none"/>
          <w:lang w:val="en-GB"/>
        </w:rPr>
      </w:pPr>
      <w:r w:rsidRPr="00111871">
        <w:rPr>
          <w:highlight w:val="none"/>
          <w:lang w:val="en-GB"/>
        </w:rPr>
        <w:t xml:space="preserve">topics and materials presented in class; </w:t>
      </w:r>
    </w:p>
    <w:p w14:paraId="7851D155" w14:textId="77777777" w:rsidR="00462223" w:rsidRPr="00111871" w:rsidRDefault="00462223" w:rsidP="00462223">
      <w:pPr>
        <w:pStyle w:val="P68B1DB1-Paragrafoelenco15"/>
        <w:numPr>
          <w:ilvl w:val="0"/>
          <w:numId w:val="9"/>
        </w:numPr>
        <w:autoSpaceDE w:val="0"/>
        <w:autoSpaceDN w:val="0"/>
        <w:adjustRightInd w:val="0"/>
        <w:rPr>
          <w:highlight w:val="none"/>
          <w:lang w:val="en-GB"/>
        </w:rPr>
      </w:pPr>
      <w:r w:rsidRPr="00111871">
        <w:rPr>
          <w:highlight w:val="none"/>
          <w:lang w:val="en-GB"/>
        </w:rPr>
        <w:t xml:space="preserve">volume of student's own choice, taken from the above list. </w:t>
      </w:r>
    </w:p>
    <w:p w14:paraId="6BC03306" w14:textId="77777777" w:rsidR="00C0703B" w:rsidRPr="00111871" w:rsidRDefault="00C0703B" w:rsidP="00C0703B">
      <w:pPr>
        <w:tabs>
          <w:tab w:val="clear" w:pos="284"/>
        </w:tabs>
        <w:autoSpaceDE w:val="0"/>
        <w:autoSpaceDN w:val="0"/>
        <w:adjustRightInd w:val="0"/>
        <w:ind w:firstLine="284"/>
        <w:rPr>
          <w:sz w:val="18"/>
          <w:szCs w:val="18"/>
        </w:rPr>
      </w:pPr>
    </w:p>
    <w:p w14:paraId="25A2FF6C" w14:textId="77777777" w:rsidR="00462223" w:rsidRPr="00111871" w:rsidRDefault="00462223" w:rsidP="00462223">
      <w:pPr>
        <w:pStyle w:val="P68B1DB1-Normale7"/>
        <w:tabs>
          <w:tab w:val="clear" w:pos="284"/>
        </w:tabs>
        <w:autoSpaceDE w:val="0"/>
        <w:autoSpaceDN w:val="0"/>
        <w:adjustRightInd w:val="0"/>
        <w:ind w:firstLine="284"/>
        <w:rPr>
          <w:highlight w:val="none"/>
        </w:rPr>
      </w:pPr>
      <w:r w:rsidRPr="00111871">
        <w:rPr>
          <w:b/>
          <w:i/>
          <w:highlight w:val="none"/>
        </w:rPr>
        <w:t>Assessment criteria</w:t>
      </w:r>
      <w:r w:rsidRPr="00111871">
        <w:rPr>
          <w:highlight w:val="none"/>
        </w:rPr>
        <w:t>:  In assessing the student's knowledge, consideration will be given to the completeness, relevance and accuracy of their answers, as well as the appropriateness of the language used. The answers to the questions will be given a mark from 0-3, based on the following criteria:</w:t>
      </w:r>
    </w:p>
    <w:p w14:paraId="792DA986" w14:textId="77777777" w:rsidR="00462223" w:rsidRPr="00111871" w:rsidRDefault="00462223" w:rsidP="00462223">
      <w:pPr>
        <w:pStyle w:val="P68B1DB1-Normale7"/>
        <w:tabs>
          <w:tab w:val="clear" w:pos="284"/>
        </w:tabs>
        <w:autoSpaceDE w:val="0"/>
        <w:autoSpaceDN w:val="0"/>
        <w:adjustRightInd w:val="0"/>
        <w:ind w:firstLine="284"/>
        <w:jc w:val="left"/>
        <w:rPr>
          <w:highlight w:val="none"/>
        </w:rPr>
      </w:pPr>
      <w:r w:rsidRPr="00111871">
        <w:rPr>
          <w:highlight w:val="none"/>
        </w:rPr>
        <w:t>0 = missing or incorrect answer;</w:t>
      </w:r>
    </w:p>
    <w:p w14:paraId="67CD6AF8" w14:textId="77777777" w:rsidR="00462223" w:rsidRPr="00111871" w:rsidRDefault="00462223" w:rsidP="00462223">
      <w:pPr>
        <w:pStyle w:val="P68B1DB1-Normale7"/>
        <w:tabs>
          <w:tab w:val="clear" w:pos="284"/>
        </w:tabs>
        <w:autoSpaceDE w:val="0"/>
        <w:autoSpaceDN w:val="0"/>
        <w:adjustRightInd w:val="0"/>
        <w:ind w:firstLine="284"/>
        <w:jc w:val="left"/>
        <w:rPr>
          <w:highlight w:val="none"/>
        </w:rPr>
      </w:pPr>
      <w:r w:rsidRPr="00111871">
        <w:rPr>
          <w:highlight w:val="none"/>
        </w:rPr>
        <w:t>1 = answer with sporadic and unsystematic correct elements, overall mostly incorrect, irrelevant and ineffectively presented content;</w:t>
      </w:r>
    </w:p>
    <w:p w14:paraId="4E8D9E82" w14:textId="77777777" w:rsidR="00462223" w:rsidRPr="00111871" w:rsidRDefault="00462223" w:rsidP="00462223">
      <w:pPr>
        <w:pStyle w:val="P68B1DB1-Normale7"/>
        <w:tabs>
          <w:tab w:val="clear" w:pos="284"/>
        </w:tabs>
        <w:autoSpaceDE w:val="0"/>
        <w:autoSpaceDN w:val="0"/>
        <w:adjustRightInd w:val="0"/>
        <w:ind w:firstLine="284"/>
        <w:jc w:val="left"/>
        <w:rPr>
          <w:highlight w:val="none"/>
        </w:rPr>
      </w:pPr>
      <w:r w:rsidRPr="00111871">
        <w:rPr>
          <w:highlight w:val="none"/>
        </w:rPr>
        <w:t>2 = answer correctly contextualised with sufficient but incomplete content, some incorrect elements ineffectively or incompletely presented,</w:t>
      </w:r>
    </w:p>
    <w:p w14:paraId="2A06C914" w14:textId="77777777" w:rsidR="00462223" w:rsidRPr="00111871" w:rsidRDefault="00462223" w:rsidP="00462223">
      <w:pPr>
        <w:pStyle w:val="P68B1DB1-Normale7"/>
        <w:tabs>
          <w:tab w:val="clear" w:pos="284"/>
        </w:tabs>
        <w:autoSpaceDE w:val="0"/>
        <w:autoSpaceDN w:val="0"/>
        <w:adjustRightInd w:val="0"/>
        <w:ind w:firstLine="284"/>
        <w:jc w:val="left"/>
        <w:rPr>
          <w:highlight w:val="none"/>
        </w:rPr>
      </w:pPr>
      <w:r w:rsidRPr="00111871">
        <w:rPr>
          <w:highlight w:val="none"/>
        </w:rPr>
        <w:t>3 = correct, well presented, relevant and consistent answer.</w:t>
      </w:r>
    </w:p>
    <w:p w14:paraId="615CD4A9" w14:textId="77777777" w:rsidR="00462223" w:rsidRPr="009550BC" w:rsidRDefault="00462223" w:rsidP="00462223">
      <w:pPr>
        <w:pStyle w:val="P68B1DB1-Testo216"/>
        <w:spacing w:line="240" w:lineRule="exact"/>
      </w:pPr>
      <w:r w:rsidRPr="00111871">
        <w:rPr>
          <w:highlight w:val="none"/>
        </w:rPr>
        <w:t>In order to pass the exam, students will have to obtain a minimum pass mark on all questions.</w:t>
      </w:r>
    </w:p>
    <w:p w14:paraId="78C83CC2" w14:textId="77777777" w:rsidR="00E47AEC" w:rsidRPr="009550BC" w:rsidRDefault="00875C22">
      <w:pPr>
        <w:spacing w:before="240" w:after="120"/>
        <w:rPr>
          <w:b/>
          <w:i/>
          <w:sz w:val="18"/>
        </w:rPr>
      </w:pPr>
      <w:r w:rsidRPr="009550BC">
        <w:rPr>
          <w:b/>
          <w:i/>
          <w:sz w:val="18"/>
        </w:rPr>
        <w:t>NOTES AND PREREQUISITES</w:t>
      </w:r>
    </w:p>
    <w:p w14:paraId="34CFC893" w14:textId="77777777" w:rsidR="00E47AEC" w:rsidRPr="009550BC" w:rsidRDefault="00875C22" w:rsidP="004748D6">
      <w:pPr>
        <w:pStyle w:val="Testo2"/>
        <w:spacing w:line="240" w:lineRule="exact"/>
        <w:rPr>
          <w:noProof w:val="0"/>
        </w:rPr>
      </w:pPr>
      <w:r w:rsidRPr="009550BC">
        <w:rPr>
          <w:noProof w:val="0"/>
        </w:rPr>
        <w:t>Course attendance is strongly recommended.</w:t>
      </w:r>
    </w:p>
    <w:p w14:paraId="08A1B1F8" w14:textId="734D6C70" w:rsidR="00F9001E" w:rsidRPr="009550BC" w:rsidRDefault="00875C22" w:rsidP="00F9001E">
      <w:pPr>
        <w:tabs>
          <w:tab w:val="clear" w:pos="284"/>
        </w:tabs>
        <w:autoSpaceDE w:val="0"/>
        <w:autoSpaceDN w:val="0"/>
        <w:adjustRightInd w:val="0"/>
        <w:ind w:firstLine="284"/>
        <w:jc w:val="left"/>
        <w:rPr>
          <w:rFonts w:ascii="Times New Roman" w:hAnsi="Times New Roman"/>
          <w:sz w:val="18"/>
          <w:szCs w:val="18"/>
        </w:rPr>
      </w:pPr>
      <w:r w:rsidRPr="009550BC">
        <w:rPr>
          <w:rFonts w:ascii="Times New Roman" w:hAnsi="Times New Roman"/>
          <w:i/>
          <w:sz w:val="18"/>
          <w:szCs w:val="18"/>
        </w:rPr>
        <w:lastRenderedPageBreak/>
        <w:t xml:space="preserve">Prerequisites. </w:t>
      </w:r>
      <w:r w:rsidRPr="009550BC">
        <w:rPr>
          <w:rFonts w:ascii="Times New Roman" w:hAnsi="Times New Roman"/>
          <w:sz w:val="18"/>
          <w:szCs w:val="18"/>
        </w:rPr>
        <w:t>Students should possess basic knowledge in the areas of general psychology and dynamic psychology</w:t>
      </w:r>
      <w:r w:rsidR="006C58FB" w:rsidRPr="009550BC">
        <w:rPr>
          <w:rFonts w:ascii="Times New Roman" w:hAnsi="Times New Roman"/>
          <w:sz w:val="18"/>
          <w:szCs w:val="18"/>
        </w:rPr>
        <w:t xml:space="preserve">, </w:t>
      </w:r>
      <w:r w:rsidR="00797AC1" w:rsidRPr="009550BC">
        <w:rPr>
          <w:rFonts w:ascii="Times New Roman" w:hAnsi="Times New Roman"/>
          <w:sz w:val="18"/>
          <w:szCs w:val="18"/>
        </w:rPr>
        <w:t>and the main theoretical models of scientific psychology</w:t>
      </w:r>
      <w:r w:rsidR="00F9001E" w:rsidRPr="009550BC">
        <w:rPr>
          <w:rFonts w:ascii="Times New Roman" w:hAnsi="Times New Roman"/>
          <w:sz w:val="18"/>
          <w:szCs w:val="18"/>
        </w:rPr>
        <w:t>.</w:t>
      </w:r>
    </w:p>
    <w:p w14:paraId="224E9109" w14:textId="3E353356" w:rsidR="00E47AEC" w:rsidRPr="009550BC" w:rsidRDefault="00E47AEC" w:rsidP="004748D6">
      <w:pPr>
        <w:pStyle w:val="Testo2"/>
        <w:spacing w:line="240" w:lineRule="exact"/>
        <w:rPr>
          <w:noProof w:val="0"/>
        </w:rPr>
      </w:pPr>
    </w:p>
    <w:p w14:paraId="03C1CAB2" w14:textId="77777777" w:rsidR="00E47AEC" w:rsidRPr="009550BC" w:rsidRDefault="00997A2E" w:rsidP="00F9001E">
      <w:pPr>
        <w:pStyle w:val="Testo2"/>
        <w:rPr>
          <w:noProof w:val="0"/>
        </w:rPr>
      </w:pPr>
      <w:r w:rsidRPr="009550BC">
        <w:rPr>
          <w:noProof w:val="0"/>
        </w:rPr>
        <w:t>Further information can be found on the lecturer's webpage at http://docenti.unicatt.it/web/searchByName.do?language=ENG or on the Faculty notice board.</w:t>
      </w:r>
    </w:p>
    <w:sectPr w:rsidR="00E47AEC" w:rsidRPr="009550BC">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3D1"/>
    <w:multiLevelType w:val="hybridMultilevel"/>
    <w:tmpl w:val="A65EE6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A3471E"/>
    <w:multiLevelType w:val="hybridMultilevel"/>
    <w:tmpl w:val="D44040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A814824"/>
    <w:multiLevelType w:val="hybridMultilevel"/>
    <w:tmpl w:val="1FC643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11782C"/>
    <w:multiLevelType w:val="hybridMultilevel"/>
    <w:tmpl w:val="F3324CEC"/>
    <w:lvl w:ilvl="0" w:tplc="1CE6ED80">
      <w:start w:val="1"/>
      <w:numFmt w:val="upperRoman"/>
      <w:lvlText w:val="(%1)"/>
      <w:lvlJc w:val="left"/>
      <w:pPr>
        <w:ind w:left="1004" w:hanging="72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461838BA"/>
    <w:multiLevelType w:val="hybridMultilevel"/>
    <w:tmpl w:val="0E5E97D6"/>
    <w:lvl w:ilvl="0" w:tplc="7A1E59F2">
      <w:numFmt w:val="bullet"/>
      <w:lvlText w:val="-"/>
      <w:lvlJc w:val="left"/>
      <w:pPr>
        <w:ind w:left="644" w:hanging="360"/>
      </w:pPr>
      <w:rPr>
        <w:rFonts w:ascii="Calibri" w:eastAsia="Calibri" w:hAnsi="Calibri" w:cs="Calibri"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5B3953C0"/>
    <w:multiLevelType w:val="hybridMultilevel"/>
    <w:tmpl w:val="52AAA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7F472A"/>
    <w:multiLevelType w:val="hybridMultilevel"/>
    <w:tmpl w:val="A8E849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F501FD4"/>
    <w:multiLevelType w:val="hybridMultilevel"/>
    <w:tmpl w:val="67EC4F18"/>
    <w:lvl w:ilvl="0" w:tplc="7A1E59F2">
      <w:numFmt w:val="bullet"/>
      <w:lvlText w:val="-"/>
      <w:lvlJc w:val="left"/>
      <w:pPr>
        <w:ind w:left="720" w:hanging="360"/>
      </w:pPr>
      <w:rPr>
        <w:rFonts w:ascii="Calibri" w:eastAsiaTheme="minorHAnsi" w:hAnsi="Calibri"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292C05"/>
    <w:multiLevelType w:val="hybridMultilevel"/>
    <w:tmpl w:val="52AAAE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012298007">
    <w:abstractNumId w:val="4"/>
  </w:num>
  <w:num w:numId="2" w16cid:durableId="2066053749">
    <w:abstractNumId w:val="7"/>
  </w:num>
  <w:num w:numId="3" w16cid:durableId="343286372">
    <w:abstractNumId w:val="1"/>
  </w:num>
  <w:num w:numId="4" w16cid:durableId="119888281">
    <w:abstractNumId w:val="6"/>
  </w:num>
  <w:num w:numId="5" w16cid:durableId="1719427570">
    <w:abstractNumId w:val="0"/>
  </w:num>
  <w:num w:numId="6" w16cid:durableId="1683433670">
    <w:abstractNumId w:val="2"/>
  </w:num>
  <w:num w:numId="7" w16cid:durableId="1710370503">
    <w:abstractNumId w:val="5"/>
  </w:num>
  <w:num w:numId="8" w16cid:durableId="632248875">
    <w:abstractNumId w:val="8"/>
  </w:num>
  <w:num w:numId="9" w16cid:durableId="235408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035521"/>
    <w:rsid w:val="000B1523"/>
    <w:rsid w:val="00111871"/>
    <w:rsid w:val="00130A60"/>
    <w:rsid w:val="001D0864"/>
    <w:rsid w:val="002C519E"/>
    <w:rsid w:val="00344F6F"/>
    <w:rsid w:val="003A3D25"/>
    <w:rsid w:val="004134DC"/>
    <w:rsid w:val="00450686"/>
    <w:rsid w:val="00462223"/>
    <w:rsid w:val="004748D6"/>
    <w:rsid w:val="004844C0"/>
    <w:rsid w:val="00487AA7"/>
    <w:rsid w:val="00507E45"/>
    <w:rsid w:val="00520383"/>
    <w:rsid w:val="005E0137"/>
    <w:rsid w:val="005E01E5"/>
    <w:rsid w:val="00666F6E"/>
    <w:rsid w:val="00682847"/>
    <w:rsid w:val="006A5C68"/>
    <w:rsid w:val="006B3309"/>
    <w:rsid w:val="006C58FB"/>
    <w:rsid w:val="00744E8B"/>
    <w:rsid w:val="0074517F"/>
    <w:rsid w:val="00797AC1"/>
    <w:rsid w:val="00797B1B"/>
    <w:rsid w:val="007E5CC6"/>
    <w:rsid w:val="0082161E"/>
    <w:rsid w:val="00875C22"/>
    <w:rsid w:val="008960E3"/>
    <w:rsid w:val="008D5D3F"/>
    <w:rsid w:val="008F0373"/>
    <w:rsid w:val="009550BC"/>
    <w:rsid w:val="0096198A"/>
    <w:rsid w:val="00997A2E"/>
    <w:rsid w:val="009A6237"/>
    <w:rsid w:val="009A64E0"/>
    <w:rsid w:val="009B205D"/>
    <w:rsid w:val="009B3C35"/>
    <w:rsid w:val="009C29C6"/>
    <w:rsid w:val="00A278AB"/>
    <w:rsid w:val="00AE121D"/>
    <w:rsid w:val="00B22946"/>
    <w:rsid w:val="00BA2945"/>
    <w:rsid w:val="00C0703B"/>
    <w:rsid w:val="00C522A4"/>
    <w:rsid w:val="00C56229"/>
    <w:rsid w:val="00C94978"/>
    <w:rsid w:val="00CC7681"/>
    <w:rsid w:val="00D61845"/>
    <w:rsid w:val="00D90DA5"/>
    <w:rsid w:val="00E47AEC"/>
    <w:rsid w:val="00E743B5"/>
    <w:rsid w:val="00F20170"/>
    <w:rsid w:val="00F542E8"/>
    <w:rsid w:val="00F9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4DF5E"/>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Testofumetto">
    <w:name w:val="Balloon Text"/>
    <w:basedOn w:val="Normale"/>
    <w:link w:val="TestofumettoCarattere"/>
    <w:uiPriority w:val="99"/>
    <w:semiHidden/>
    <w:unhideWhenUsed/>
    <w:rsid w:val="00CC7681"/>
    <w:pPr>
      <w:spacing w:line="240" w:lineRule="auto"/>
    </w:pPr>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CC7681"/>
    <w:rPr>
      <w:sz w:val="18"/>
      <w:szCs w:val="18"/>
    </w:rPr>
  </w:style>
  <w:style w:type="paragraph" w:styleId="Paragrafoelenco">
    <w:name w:val="List Paragraph"/>
    <w:basedOn w:val="Normale"/>
    <w:uiPriority w:val="34"/>
    <w:qFormat/>
    <w:rsid w:val="00AE121D"/>
    <w:pPr>
      <w:ind w:left="720"/>
      <w:contextualSpacing/>
    </w:pPr>
    <w:rPr>
      <w:lang w:val="it-IT"/>
    </w:rPr>
  </w:style>
  <w:style w:type="character" w:customStyle="1" w:styleId="Testo2Carattere">
    <w:name w:val="Testo 2 Carattere"/>
    <w:link w:val="Testo2"/>
    <w:locked/>
    <w:rsid w:val="00487AA7"/>
    <w:rPr>
      <w:rFonts w:ascii="Times" w:hAnsi="Times"/>
      <w:noProof/>
      <w:sz w:val="18"/>
    </w:rPr>
  </w:style>
  <w:style w:type="character" w:styleId="Rimandocommento">
    <w:name w:val="annotation reference"/>
    <w:basedOn w:val="Carpredefinitoparagrafo"/>
    <w:uiPriority w:val="99"/>
    <w:semiHidden/>
    <w:unhideWhenUsed/>
    <w:rsid w:val="006C58FB"/>
    <w:rPr>
      <w:sz w:val="16"/>
      <w:szCs w:val="16"/>
    </w:rPr>
  </w:style>
  <w:style w:type="paragraph" w:styleId="Testocommento">
    <w:name w:val="annotation text"/>
    <w:basedOn w:val="Normale"/>
    <w:link w:val="TestocommentoCarattere"/>
    <w:unhideWhenUsed/>
    <w:rsid w:val="006C58FB"/>
    <w:pPr>
      <w:spacing w:line="240" w:lineRule="auto"/>
    </w:pPr>
  </w:style>
  <w:style w:type="character" w:customStyle="1" w:styleId="TestocommentoCarattere">
    <w:name w:val="Testo commento Carattere"/>
    <w:basedOn w:val="Carpredefinitoparagrafo"/>
    <w:link w:val="Testocommento"/>
    <w:rsid w:val="006C58FB"/>
    <w:rPr>
      <w:rFonts w:ascii="Times" w:hAnsi="Times"/>
    </w:rPr>
  </w:style>
  <w:style w:type="paragraph" w:styleId="Soggettocommento">
    <w:name w:val="annotation subject"/>
    <w:basedOn w:val="Testocommento"/>
    <w:next w:val="Testocommento"/>
    <w:link w:val="SoggettocommentoCarattere"/>
    <w:uiPriority w:val="99"/>
    <w:semiHidden/>
    <w:unhideWhenUsed/>
    <w:rsid w:val="006C58FB"/>
    <w:rPr>
      <w:b/>
      <w:bCs/>
    </w:rPr>
  </w:style>
  <w:style w:type="character" w:customStyle="1" w:styleId="SoggettocommentoCarattere">
    <w:name w:val="Soggetto commento Carattere"/>
    <w:basedOn w:val="TestocommentoCarattere"/>
    <w:link w:val="Soggettocommento"/>
    <w:uiPriority w:val="99"/>
    <w:semiHidden/>
    <w:rsid w:val="006C58FB"/>
    <w:rPr>
      <w:rFonts w:ascii="Times" w:hAnsi="Times"/>
      <w:b/>
      <w:bCs/>
    </w:rPr>
  </w:style>
  <w:style w:type="character" w:styleId="Collegamentoipertestuale">
    <w:name w:val="Hyperlink"/>
    <w:basedOn w:val="Carpredefinitoparagrafo"/>
    <w:uiPriority w:val="99"/>
    <w:unhideWhenUsed/>
    <w:rsid w:val="00C0703B"/>
    <w:rPr>
      <w:color w:val="0563C1" w:themeColor="hyperlink"/>
      <w:u w:val="single"/>
    </w:rPr>
  </w:style>
  <w:style w:type="paragraph" w:customStyle="1" w:styleId="P68B1DB1-Normale11">
    <w:name w:val="P68B1DB1-Normale11"/>
    <w:basedOn w:val="Normale"/>
    <w:rsid w:val="00035521"/>
    <w:pPr>
      <w:pBdr>
        <w:top w:val="nil"/>
        <w:left w:val="nil"/>
        <w:bottom w:val="nil"/>
        <w:right w:val="nil"/>
        <w:between w:val="nil"/>
        <w:bar w:val="nil"/>
      </w:pBdr>
    </w:pPr>
    <w:rPr>
      <w:rFonts w:eastAsia="Arial Unicode MS" w:cs="Arial Unicode MS"/>
      <w:color w:val="000000"/>
      <w:highlight w:val="yellow"/>
      <w:u w:color="000000"/>
      <w:bdr w:val="nil"/>
    </w:rPr>
  </w:style>
  <w:style w:type="paragraph" w:customStyle="1" w:styleId="P68B1DB1-Testo112">
    <w:name w:val="P68B1DB1-Testo112"/>
    <w:basedOn w:val="Testo1"/>
    <w:rsid w:val="00130A60"/>
    <w:rPr>
      <w:noProof w:val="0"/>
      <w:highlight w:val="yellow"/>
    </w:rPr>
  </w:style>
  <w:style w:type="paragraph" w:customStyle="1" w:styleId="P68B1DB1-Testo113">
    <w:name w:val="P68B1DB1-Testo113"/>
    <w:basedOn w:val="Testo1"/>
    <w:rsid w:val="00130A60"/>
    <w:rPr>
      <w:i/>
      <w:noProof w:val="0"/>
      <w:highlight w:val="yellow"/>
    </w:rPr>
  </w:style>
  <w:style w:type="paragraph" w:customStyle="1" w:styleId="P68B1DB1-Normale7">
    <w:name w:val="P68B1DB1-Normale7"/>
    <w:basedOn w:val="Normale"/>
    <w:rsid w:val="00462223"/>
    <w:pPr>
      <w:pBdr>
        <w:top w:val="nil"/>
        <w:left w:val="nil"/>
        <w:bottom w:val="nil"/>
        <w:right w:val="nil"/>
        <w:between w:val="nil"/>
        <w:bar w:val="nil"/>
      </w:pBdr>
    </w:pPr>
    <w:rPr>
      <w:rFonts w:eastAsia="Arial Unicode MS" w:cs="Arial Unicode MS"/>
      <w:color w:val="000000"/>
      <w:sz w:val="18"/>
      <w:highlight w:val="yellow"/>
      <w:u w:color="000000"/>
      <w:bdr w:val="nil"/>
    </w:rPr>
  </w:style>
  <w:style w:type="paragraph" w:customStyle="1" w:styleId="P68B1DB1-Paragrafoelenco15">
    <w:name w:val="P68B1DB1-Paragrafoelenco15"/>
    <w:basedOn w:val="Paragrafoelenco"/>
    <w:rsid w:val="00462223"/>
    <w:pPr>
      <w:tabs>
        <w:tab w:val="clear" w:pos="284"/>
      </w:tabs>
    </w:pPr>
    <w:rPr>
      <w:rFonts w:ascii="Times New Roman" w:eastAsia="MS Mincho" w:hAnsi="Times New Roman"/>
      <w:sz w:val="18"/>
      <w:highlight w:val="yellow"/>
      <w:u w:color="000000"/>
    </w:rPr>
  </w:style>
  <w:style w:type="paragraph" w:customStyle="1" w:styleId="P68B1DB1-Testo216">
    <w:name w:val="P68B1DB1-Testo216"/>
    <w:basedOn w:val="Testo2"/>
    <w:rsid w:val="00462223"/>
    <w:rPr>
      <w:noProof w:val="0"/>
      <w:highlight w:val="yell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31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da-cigala-paola-corsano/ricomincio-da-tre-competenza-emotiva-e-costruzione-del-se-in-eta-prescolare-9788840014777-206275.html?search_string=Ricomincio%20da%20tre...%C2%BB.%20Competenza%20emotiva%20e%20costruzione%20del%20S%C3%A9%20in%20et%C3%A0%20prescolare&amp;search_results=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giorgio-caviglia/teoria-dellattaccamento-storia-strumenti-psicopatologia-9788843084739-24327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erie.unicatt.it/scheda-libro/resilienza-e-creativita-teorie-e-tecniche-nei-contesti-di-vulnerabilita-9788856833737-175335.html" TargetMode="External"/><Relationship Id="rId11" Type="http://schemas.openxmlformats.org/officeDocument/2006/relationships/hyperlink" Target="https://librerie.unicatt.it/scheda-libro/maria-giulia-olivari-manuela-maria-confalonieri/il-corpo-imperfetto-cambiamenti-corporei-in-infanzia-e-adolescenza-e-implicazioni-psicologiche-9788892223929-692159.html" TargetMode="External"/><Relationship Id="rId5" Type="http://schemas.openxmlformats.org/officeDocument/2006/relationships/hyperlink" Target="https://librerie.unicatt.it/scheda-libro/autori-vari/nella-mia-classe-il-mondo-i-processi-educativi-nella-scuola-multietnica-9788884348968-693089.html" TargetMode="External"/><Relationship Id="rId10" Type="http://schemas.openxmlformats.org/officeDocument/2006/relationships/hyperlink" Target="https://librerie.unicatt.it/scheda-libro/paola-di-blasio-sarah-miragoli-elena-camisasca/mamma-e-papa-litigano-ancora-dinamiche-familiari-e-processi-di-sviluppo-in-situazioni-di-conflitto-genitoriale-9788840022178-710455.html" TargetMode="External"/><Relationship Id="rId4" Type="http://schemas.openxmlformats.org/officeDocument/2006/relationships/webSettings" Target="webSettings.xml"/><Relationship Id="rId9" Type="http://schemas.openxmlformats.org/officeDocument/2006/relationships/hyperlink" Target="https://librerie.unicatt.it/scheda-libro/emanuela-confalonieri/love-skills-in-adolescenza-come-promuovere-e-sviluppare-competenze-nelle-relazioni-sentimentali-9788835107125-68818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1308</Words>
  <Characters>9203</Characters>
  <Application>Microsoft Office Word</Application>
  <DocSecurity>0</DocSecurity>
  <Lines>76</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Mensi Rossella</cp:lastModifiedBy>
  <cp:revision>4</cp:revision>
  <cp:lastPrinted>2003-03-27T10:42:00Z</cp:lastPrinted>
  <dcterms:created xsi:type="dcterms:W3CDTF">2022-12-14T10:20:00Z</dcterms:created>
  <dcterms:modified xsi:type="dcterms:W3CDTF">2023-01-09T10:35:00Z</dcterms:modified>
</cp:coreProperties>
</file>