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84C0C" w14:textId="77777777" w:rsidR="000612EB" w:rsidRPr="003B001E" w:rsidRDefault="00332B91">
      <w:pPr>
        <w:pStyle w:val="Titolo1"/>
        <w:rPr>
          <w:rFonts w:ascii="Times New Roman" w:hAnsi="Times New Roman"/>
          <w:noProof w:val="0"/>
        </w:rPr>
      </w:pPr>
      <w:r w:rsidRPr="003B001E">
        <w:rPr>
          <w:rFonts w:ascii="Times New Roman" w:hAnsi="Times New Roman"/>
          <w:noProof w:val="0"/>
        </w:rPr>
        <w:t xml:space="preserve">. - </w:t>
      </w:r>
      <w:r w:rsidRPr="003B001E">
        <w:rPr>
          <w:noProof w:val="0"/>
        </w:rPr>
        <w:t>Psychology of Interventions in the Community</w:t>
      </w:r>
    </w:p>
    <w:p w14:paraId="1A8A44D3" w14:textId="594D5E5B" w:rsidR="000612EB" w:rsidRDefault="00332B91">
      <w:pPr>
        <w:pStyle w:val="Titolo2"/>
        <w:rPr>
          <w:rFonts w:ascii="Times New Roman" w:hAnsi="Times New Roman"/>
          <w:noProof w:val="0"/>
          <w:lang w:val="it-IT"/>
        </w:rPr>
      </w:pPr>
      <w:r w:rsidRPr="00B611F3">
        <w:rPr>
          <w:rFonts w:ascii="Times New Roman" w:hAnsi="Times New Roman"/>
          <w:noProof w:val="0"/>
          <w:lang w:val="it-IT"/>
        </w:rPr>
        <w:t xml:space="preserve">Prof. Elena Marta; Prof. </w:t>
      </w:r>
      <w:r w:rsidR="005E670A" w:rsidRPr="00B611F3">
        <w:rPr>
          <w:rFonts w:ascii="Times New Roman" w:hAnsi="Times New Roman"/>
          <w:noProof w:val="0"/>
          <w:lang w:val="it-IT"/>
        </w:rPr>
        <w:t>Davide Boniforti</w:t>
      </w:r>
    </w:p>
    <w:p w14:paraId="457F0BAC" w14:textId="77777777" w:rsidR="000612EB" w:rsidRPr="003B001E" w:rsidRDefault="00332B91">
      <w:pPr>
        <w:spacing w:before="240" w:after="120"/>
        <w:rPr>
          <w:b/>
          <w:sz w:val="18"/>
        </w:rPr>
      </w:pPr>
      <w:r w:rsidRPr="003B001E">
        <w:rPr>
          <w:b/>
          <w:i/>
          <w:iCs/>
          <w:sz w:val="18"/>
        </w:rPr>
        <w:t>COURSE AIMS AND INTENDED LEARNING OUTCOMES</w:t>
      </w:r>
    </w:p>
    <w:p w14:paraId="461055B1" w14:textId="0352652B" w:rsidR="000612EB" w:rsidRPr="003B001E" w:rsidRDefault="00332B91" w:rsidP="00741058">
      <w:pPr>
        <w:rPr>
          <w:rFonts w:ascii="Times New Roman" w:hAnsi="Times New Roman"/>
        </w:rPr>
      </w:pPr>
      <w:r w:rsidRPr="003B001E">
        <w:rPr>
          <w:rFonts w:ascii="Times New Roman" w:hAnsi="Times New Roman"/>
        </w:rPr>
        <w:t>The course has a triple objective: firstly, to teach students the skills for designing and evaluating clinical-social interventions in communities (territorial, value-based, relational), secondly to teach intervention methods for working with individuals, groups, services and associations in different community contexts. Lastly, the course aims to encourage "learning from experience" in the case of some contents, through interactions with the territory</w:t>
      </w:r>
      <w:r w:rsidR="00741058">
        <w:rPr>
          <w:rFonts w:ascii="Times New Roman" w:hAnsi="Times New Roman"/>
        </w:rPr>
        <w:t>.</w:t>
      </w:r>
    </w:p>
    <w:p w14:paraId="7BB4513F" w14:textId="77777777" w:rsidR="000612EB" w:rsidRPr="003B001E" w:rsidRDefault="000612EB">
      <w:pPr>
        <w:rPr>
          <w:rFonts w:ascii="Times New Roman" w:hAnsi="Times New Roman"/>
        </w:rPr>
      </w:pPr>
    </w:p>
    <w:p w14:paraId="4F9DD7F2" w14:textId="77777777" w:rsidR="000612EB" w:rsidRPr="003B001E" w:rsidRDefault="00332B91">
      <w:pPr>
        <w:rPr>
          <w:rFonts w:ascii="Times New Roman" w:hAnsi="Times New Roman"/>
          <w:i/>
        </w:rPr>
      </w:pPr>
      <w:r w:rsidRPr="003B001E">
        <w:rPr>
          <w:rFonts w:ascii="Times New Roman" w:hAnsi="Times New Roman"/>
          <w:i/>
        </w:rPr>
        <w:t>Knowledge and understanding</w:t>
      </w:r>
    </w:p>
    <w:p w14:paraId="757234B4" w14:textId="77777777" w:rsidR="000612EB" w:rsidRPr="003B001E" w:rsidRDefault="00332B91">
      <w:pPr>
        <w:rPr>
          <w:rFonts w:ascii="Times New Roman" w:hAnsi="Times New Roman"/>
        </w:rPr>
      </w:pPr>
      <w:r w:rsidRPr="003B001E">
        <w:rPr>
          <w:rFonts w:ascii="Times New Roman" w:hAnsi="Times New Roman"/>
        </w:rPr>
        <w:t>At the end of the course, students will be able to:</w:t>
      </w:r>
    </w:p>
    <w:p w14:paraId="395CDCC5" w14:textId="77777777" w:rsidR="000612EB" w:rsidRPr="003B001E" w:rsidRDefault="00332B91">
      <w:pPr>
        <w:pStyle w:val="Paragrafoelenco"/>
        <w:numPr>
          <w:ilvl w:val="0"/>
          <w:numId w:val="2"/>
        </w:numPr>
        <w:ind w:left="426" w:hanging="426"/>
        <w:rPr>
          <w:rFonts w:ascii="Times New Roman" w:hAnsi="Times New Roman"/>
        </w:rPr>
      </w:pPr>
      <w:r w:rsidRPr="003B001E">
        <w:rPr>
          <w:rFonts w:ascii="Times New Roman" w:hAnsi="Times New Roman"/>
        </w:rPr>
        <w:t>Know the theoretical approaches and constructs underlying working with communities</w:t>
      </w:r>
      <w:r w:rsidR="000A0C51">
        <w:rPr>
          <w:rFonts w:ascii="Times New Roman" w:hAnsi="Times New Roman"/>
        </w:rPr>
        <w:t>;</w:t>
      </w:r>
    </w:p>
    <w:p w14:paraId="3A8E4350" w14:textId="77777777" w:rsidR="000612EB" w:rsidRPr="003B001E" w:rsidRDefault="00332B91">
      <w:pPr>
        <w:pStyle w:val="Paragrafoelenco"/>
        <w:numPr>
          <w:ilvl w:val="0"/>
          <w:numId w:val="2"/>
        </w:numPr>
        <w:ind w:left="426" w:hanging="426"/>
        <w:rPr>
          <w:rFonts w:ascii="Times New Roman" w:hAnsi="Times New Roman"/>
        </w:rPr>
      </w:pPr>
      <w:r w:rsidRPr="003B001E">
        <w:rPr>
          <w:rFonts w:ascii="Times New Roman" w:hAnsi="Times New Roman"/>
        </w:rPr>
        <w:t xml:space="preserve">Know the tools for interpreting community contexts; </w:t>
      </w:r>
    </w:p>
    <w:p w14:paraId="7EB9346B" w14:textId="77777777" w:rsidR="000612EB" w:rsidRPr="003B001E" w:rsidRDefault="00332B91">
      <w:pPr>
        <w:pStyle w:val="Paragrafoelenco"/>
        <w:numPr>
          <w:ilvl w:val="0"/>
          <w:numId w:val="2"/>
        </w:numPr>
        <w:ind w:left="426" w:hanging="426"/>
        <w:rPr>
          <w:rFonts w:ascii="Times New Roman" w:hAnsi="Times New Roman"/>
        </w:rPr>
      </w:pPr>
      <w:r w:rsidRPr="003B001E">
        <w:rPr>
          <w:rFonts w:ascii="Times New Roman" w:hAnsi="Times New Roman"/>
        </w:rPr>
        <w:t xml:space="preserve">Know the approaches for designing and socially evaluating community interventions. </w:t>
      </w:r>
    </w:p>
    <w:p w14:paraId="221CDD57" w14:textId="77777777" w:rsidR="000612EB" w:rsidRPr="003B001E" w:rsidRDefault="000612EB">
      <w:pPr>
        <w:ind w:left="360"/>
        <w:rPr>
          <w:rFonts w:ascii="Times New Roman" w:hAnsi="Times New Roman"/>
        </w:rPr>
      </w:pPr>
    </w:p>
    <w:p w14:paraId="48641ECF" w14:textId="77777777" w:rsidR="000612EB" w:rsidRPr="003B001E" w:rsidRDefault="00332B91">
      <w:pPr>
        <w:rPr>
          <w:rFonts w:ascii="Times New Roman" w:hAnsi="Times New Roman"/>
          <w:i/>
        </w:rPr>
      </w:pPr>
      <w:r w:rsidRPr="003B001E">
        <w:rPr>
          <w:rFonts w:ascii="Times New Roman" w:hAnsi="Times New Roman"/>
          <w:i/>
        </w:rPr>
        <w:t>Ability to apply knowledge and understanding</w:t>
      </w:r>
    </w:p>
    <w:p w14:paraId="43FEBAA0" w14:textId="77777777" w:rsidR="000612EB" w:rsidRPr="003B001E" w:rsidRDefault="00332B91">
      <w:pPr>
        <w:rPr>
          <w:rFonts w:ascii="Times New Roman" w:hAnsi="Times New Roman"/>
        </w:rPr>
      </w:pPr>
      <w:r w:rsidRPr="003B001E">
        <w:rPr>
          <w:rFonts w:ascii="Times New Roman" w:hAnsi="Times New Roman"/>
        </w:rPr>
        <w:t>At the end of the course, students will be able to:</w:t>
      </w:r>
    </w:p>
    <w:p w14:paraId="1E4A5449" w14:textId="77777777" w:rsidR="000612EB" w:rsidRPr="003B001E" w:rsidRDefault="00332B91">
      <w:pPr>
        <w:pStyle w:val="Paragrafoelenco"/>
        <w:numPr>
          <w:ilvl w:val="0"/>
          <w:numId w:val="3"/>
        </w:numPr>
        <w:ind w:left="0" w:firstLine="0"/>
        <w:rPr>
          <w:rFonts w:ascii="Times New Roman" w:hAnsi="Times New Roman"/>
        </w:rPr>
      </w:pPr>
      <w:r w:rsidRPr="003B001E">
        <w:rPr>
          <w:rFonts w:ascii="Times New Roman" w:hAnsi="Times New Roman"/>
        </w:rPr>
        <w:t>Apply methods and tools and conduct an appropriate demand analysis;</w:t>
      </w:r>
    </w:p>
    <w:p w14:paraId="249024ED" w14:textId="77777777" w:rsidR="000612EB" w:rsidRPr="003B001E" w:rsidRDefault="00332B91">
      <w:pPr>
        <w:pStyle w:val="Paragrafoelenco"/>
        <w:numPr>
          <w:ilvl w:val="0"/>
          <w:numId w:val="3"/>
        </w:numPr>
        <w:ind w:left="0" w:firstLine="0"/>
        <w:rPr>
          <w:rFonts w:ascii="Times New Roman" w:hAnsi="Times New Roman"/>
        </w:rPr>
      </w:pPr>
      <w:r w:rsidRPr="003B001E">
        <w:rPr>
          <w:rFonts w:ascii="Times New Roman" w:hAnsi="Times New Roman"/>
        </w:rPr>
        <w:t>Design and carry out an intervention research study as well as compile tenders;</w:t>
      </w:r>
    </w:p>
    <w:p w14:paraId="48E5589C" w14:textId="77777777" w:rsidR="000612EB" w:rsidRPr="003B001E" w:rsidRDefault="00332B91">
      <w:pPr>
        <w:pStyle w:val="Paragrafoelenco"/>
        <w:numPr>
          <w:ilvl w:val="0"/>
          <w:numId w:val="3"/>
        </w:numPr>
        <w:ind w:left="426" w:hanging="426"/>
        <w:rPr>
          <w:rFonts w:ascii="Times New Roman" w:hAnsi="Times New Roman"/>
        </w:rPr>
      </w:pPr>
      <w:r w:rsidRPr="003B001E">
        <w:rPr>
          <w:rFonts w:ascii="Times New Roman" w:hAnsi="Times New Roman"/>
        </w:rPr>
        <w:t>Apply the logic of the community approach to working with locally present services and networks.</w:t>
      </w:r>
    </w:p>
    <w:p w14:paraId="21854193" w14:textId="77777777" w:rsidR="000612EB" w:rsidRPr="003B001E" w:rsidRDefault="000612EB">
      <w:pPr>
        <w:pStyle w:val="Paragrafoelenco"/>
        <w:ind w:left="0"/>
        <w:rPr>
          <w:rFonts w:ascii="Times New Roman" w:hAnsi="Times New Roman"/>
        </w:rPr>
      </w:pPr>
    </w:p>
    <w:p w14:paraId="10316345" w14:textId="77777777" w:rsidR="000612EB" w:rsidRPr="003B001E" w:rsidRDefault="00332B91">
      <w:pPr>
        <w:pStyle w:val="Paragrafoelenco"/>
        <w:ind w:left="0"/>
        <w:rPr>
          <w:rFonts w:ascii="Times New Roman" w:hAnsi="Times New Roman"/>
          <w:i/>
        </w:rPr>
      </w:pPr>
      <w:r w:rsidRPr="003B001E">
        <w:rPr>
          <w:rFonts w:ascii="Times New Roman" w:hAnsi="Times New Roman"/>
          <w:i/>
        </w:rPr>
        <w:t>Autonomous judging skills</w:t>
      </w:r>
    </w:p>
    <w:p w14:paraId="51BA10C0" w14:textId="77777777" w:rsidR="000612EB" w:rsidRPr="003B001E" w:rsidRDefault="00332B91">
      <w:pPr>
        <w:rPr>
          <w:rFonts w:ascii="Times New Roman" w:hAnsi="Times New Roman"/>
        </w:rPr>
      </w:pPr>
      <w:r w:rsidRPr="003B001E">
        <w:rPr>
          <w:rFonts w:ascii="Times New Roman" w:hAnsi="Times New Roman"/>
        </w:rPr>
        <w:t>At the end of the course, students will be able to:</w:t>
      </w:r>
    </w:p>
    <w:p w14:paraId="6A2188EA" w14:textId="77777777" w:rsidR="000612EB" w:rsidRPr="003B001E" w:rsidRDefault="00332B91">
      <w:pPr>
        <w:pStyle w:val="Paragrafoelenco"/>
        <w:numPr>
          <w:ilvl w:val="0"/>
          <w:numId w:val="4"/>
        </w:numPr>
        <w:ind w:left="426"/>
        <w:rPr>
          <w:rFonts w:ascii="Times New Roman" w:hAnsi="Times New Roman"/>
        </w:rPr>
      </w:pPr>
      <w:r w:rsidRPr="003B001E">
        <w:rPr>
          <w:rFonts w:ascii="Times New Roman" w:hAnsi="Times New Roman"/>
        </w:rPr>
        <w:t xml:space="preserve">Manage the complexity of analysing communities, and critically judge the reading and interpretation of the relevant scientific literature; </w:t>
      </w:r>
    </w:p>
    <w:p w14:paraId="238E59D1" w14:textId="77777777" w:rsidR="000612EB" w:rsidRPr="003B001E" w:rsidRDefault="00332B91">
      <w:pPr>
        <w:pStyle w:val="Paragrafoelenco"/>
        <w:numPr>
          <w:ilvl w:val="0"/>
          <w:numId w:val="4"/>
        </w:numPr>
        <w:ind w:left="426"/>
        <w:rPr>
          <w:rFonts w:ascii="Times New Roman" w:hAnsi="Times New Roman"/>
        </w:rPr>
      </w:pPr>
      <w:r w:rsidRPr="003B001E">
        <w:rPr>
          <w:rFonts w:ascii="Times New Roman" w:hAnsi="Times New Roman"/>
        </w:rPr>
        <w:t>Formulate independent and critical judgments on the basis of observational or instrumental data relating to community interventions, also taking into account the professional ethics principles formulated by the Order of Psychologists</w:t>
      </w:r>
      <w:r w:rsidR="000A0C51">
        <w:rPr>
          <w:rFonts w:ascii="Times New Roman" w:hAnsi="Times New Roman"/>
        </w:rPr>
        <w:t>.</w:t>
      </w:r>
    </w:p>
    <w:p w14:paraId="2718747A" w14:textId="77777777" w:rsidR="000612EB" w:rsidRPr="003B001E" w:rsidRDefault="000612EB">
      <w:pPr>
        <w:pStyle w:val="Paragrafoelenco"/>
        <w:ind w:left="0"/>
        <w:rPr>
          <w:rFonts w:ascii="Times New Roman" w:hAnsi="Times New Roman"/>
        </w:rPr>
      </w:pPr>
    </w:p>
    <w:p w14:paraId="70394615" w14:textId="77777777" w:rsidR="000612EB" w:rsidRPr="003B001E" w:rsidRDefault="00332B91">
      <w:pPr>
        <w:pStyle w:val="Paragrafoelenco"/>
        <w:ind w:left="0"/>
        <w:rPr>
          <w:rFonts w:ascii="Times New Roman" w:hAnsi="Times New Roman"/>
          <w:i/>
        </w:rPr>
      </w:pPr>
      <w:r w:rsidRPr="003B001E">
        <w:rPr>
          <w:rFonts w:ascii="Times New Roman" w:hAnsi="Times New Roman"/>
          <w:i/>
        </w:rPr>
        <w:t>Communication skills</w:t>
      </w:r>
    </w:p>
    <w:p w14:paraId="604284B2" w14:textId="77777777" w:rsidR="000612EB" w:rsidRPr="003B001E" w:rsidRDefault="00332B91">
      <w:pPr>
        <w:rPr>
          <w:rFonts w:ascii="Times New Roman" w:hAnsi="Times New Roman"/>
        </w:rPr>
      </w:pPr>
      <w:r w:rsidRPr="003B001E">
        <w:rPr>
          <w:rFonts w:ascii="Times New Roman" w:hAnsi="Times New Roman"/>
        </w:rPr>
        <w:t>At the end of the course, students will be able to:</w:t>
      </w:r>
    </w:p>
    <w:p w14:paraId="72E97E3F" w14:textId="77777777" w:rsidR="000612EB" w:rsidRPr="003B001E" w:rsidRDefault="00332B91">
      <w:pPr>
        <w:pStyle w:val="Paragrafoelenco"/>
        <w:numPr>
          <w:ilvl w:val="0"/>
          <w:numId w:val="5"/>
        </w:numPr>
        <w:ind w:left="426"/>
        <w:rPr>
          <w:rFonts w:ascii="Times New Roman" w:hAnsi="Times New Roman"/>
        </w:rPr>
      </w:pPr>
      <w:r w:rsidRPr="003B001E">
        <w:rPr>
          <w:rFonts w:ascii="Times New Roman" w:hAnsi="Times New Roman"/>
        </w:rPr>
        <w:t xml:space="preserve">Communicate effectively with: clients, people, stakeholders, organisations and associations from and in the community; </w:t>
      </w:r>
    </w:p>
    <w:p w14:paraId="029D3213" w14:textId="77777777" w:rsidR="000612EB" w:rsidRPr="003B001E" w:rsidRDefault="00332B91">
      <w:pPr>
        <w:pStyle w:val="Paragrafoelenco"/>
        <w:numPr>
          <w:ilvl w:val="0"/>
          <w:numId w:val="5"/>
        </w:numPr>
        <w:ind w:left="426"/>
        <w:rPr>
          <w:rFonts w:ascii="Times New Roman" w:hAnsi="Times New Roman"/>
        </w:rPr>
      </w:pPr>
      <w:r w:rsidRPr="003B001E">
        <w:rPr>
          <w:rFonts w:ascii="Times New Roman" w:hAnsi="Times New Roman"/>
        </w:rPr>
        <w:lastRenderedPageBreak/>
        <w:t>Possess the skills and communication abilities for communicating effectively with colleagues from other disciplines.</w:t>
      </w:r>
    </w:p>
    <w:p w14:paraId="6396A7B1" w14:textId="77777777" w:rsidR="000612EB" w:rsidRPr="003B001E" w:rsidRDefault="000612EB">
      <w:pPr>
        <w:pStyle w:val="Paragrafoelenco"/>
        <w:ind w:left="0"/>
        <w:rPr>
          <w:rFonts w:ascii="Times New Roman" w:hAnsi="Times New Roman"/>
        </w:rPr>
      </w:pPr>
    </w:p>
    <w:p w14:paraId="25AC1243" w14:textId="77777777" w:rsidR="000612EB" w:rsidRPr="003B001E" w:rsidRDefault="00332B91">
      <w:pPr>
        <w:pStyle w:val="Paragrafoelenco"/>
        <w:ind w:left="0"/>
        <w:rPr>
          <w:rFonts w:ascii="Times New Roman" w:hAnsi="Times New Roman"/>
        </w:rPr>
      </w:pPr>
      <w:r w:rsidRPr="003B001E">
        <w:rPr>
          <w:rFonts w:ascii="Times New Roman" w:hAnsi="Times New Roman"/>
          <w:i/>
        </w:rPr>
        <w:t>Learning skills</w:t>
      </w:r>
      <w:r w:rsidRPr="003B001E">
        <w:rPr>
          <w:rFonts w:ascii="Times New Roman" w:hAnsi="Times New Roman"/>
        </w:rPr>
        <w:t xml:space="preserve"> </w:t>
      </w:r>
      <w:r w:rsidRPr="003B001E">
        <w:t xml:space="preserve"> </w:t>
      </w:r>
    </w:p>
    <w:p w14:paraId="55456077" w14:textId="77777777" w:rsidR="000612EB" w:rsidRPr="003B001E" w:rsidRDefault="00332B91">
      <w:pPr>
        <w:rPr>
          <w:rFonts w:ascii="Times New Roman" w:hAnsi="Times New Roman"/>
        </w:rPr>
      </w:pPr>
      <w:r w:rsidRPr="003B001E">
        <w:rPr>
          <w:rFonts w:ascii="Times New Roman" w:hAnsi="Times New Roman"/>
        </w:rPr>
        <w:t>At the end of the course, students will be able to:</w:t>
      </w:r>
    </w:p>
    <w:p w14:paraId="6192A40C" w14:textId="77777777" w:rsidR="000612EB" w:rsidRPr="003B001E" w:rsidRDefault="00332B91">
      <w:pPr>
        <w:pStyle w:val="Paragrafoelenco"/>
        <w:numPr>
          <w:ilvl w:val="0"/>
          <w:numId w:val="6"/>
        </w:numPr>
        <w:ind w:left="426"/>
        <w:rPr>
          <w:rFonts w:ascii="Times New Roman" w:hAnsi="Times New Roman"/>
        </w:rPr>
      </w:pPr>
      <w:r w:rsidRPr="003B001E">
        <w:rPr>
          <w:rFonts w:ascii="Times New Roman" w:hAnsi="Times New Roman"/>
        </w:rPr>
        <w:t>Continually update their knowledge, independently learning the most recent developments and contributions of national and international scientific research in the field of community psychology;</w:t>
      </w:r>
    </w:p>
    <w:p w14:paraId="51AC5300" w14:textId="77777777" w:rsidR="000612EB" w:rsidRPr="003B001E" w:rsidRDefault="00332B91">
      <w:pPr>
        <w:pStyle w:val="Paragrafoelenco"/>
        <w:numPr>
          <w:ilvl w:val="0"/>
          <w:numId w:val="6"/>
        </w:numPr>
        <w:ind w:left="426"/>
        <w:rPr>
          <w:rFonts w:ascii="Times New Roman" w:hAnsi="Times New Roman"/>
        </w:rPr>
      </w:pPr>
      <w:r w:rsidRPr="003B001E">
        <w:rPr>
          <w:rFonts w:ascii="Times New Roman" w:hAnsi="Times New Roman"/>
        </w:rPr>
        <w:t>Learn from daily experience and from collaboration with more mature colleagues and professionals from other disciplines as well.</w:t>
      </w:r>
    </w:p>
    <w:p w14:paraId="5AF8FD64" w14:textId="77777777" w:rsidR="000612EB" w:rsidRPr="003B001E" w:rsidRDefault="00332B91">
      <w:pPr>
        <w:spacing w:before="240" w:after="120"/>
        <w:rPr>
          <w:b/>
          <w:i/>
          <w:iCs/>
          <w:sz w:val="18"/>
        </w:rPr>
      </w:pPr>
      <w:r w:rsidRPr="003B001E">
        <w:rPr>
          <w:b/>
          <w:i/>
          <w:iCs/>
          <w:sz w:val="18"/>
        </w:rPr>
        <w:t>COURSE CONTENT</w:t>
      </w:r>
    </w:p>
    <w:p w14:paraId="1D1DCFBB" w14:textId="77777777" w:rsidR="000612EB" w:rsidRPr="003B001E" w:rsidRDefault="00332B91">
      <w:pPr>
        <w:rPr>
          <w:rFonts w:ascii="Times New Roman" w:hAnsi="Times New Roman"/>
        </w:rPr>
      </w:pPr>
      <w:r w:rsidRPr="003B001E">
        <w:rPr>
          <w:rFonts w:ascii="Times New Roman" w:hAnsi="Times New Roman"/>
        </w:rPr>
        <w:t xml:space="preserve">The leitmotif of the course will be an analysis of the social bond, in which malaise may arise but where prevention or promotional interventions can also be initiated aimed at a) improving quality of life on a personal, interpersonal and social level, and b) producing community development. A relational perspective will be taken, in the belief that the care and regeneration of social ties is a prerequisite for developing good quality of life and a competent community. The methodological perspective assumed by the course is that of action research, understood as a transformative action of people and communities/territories starting from the analysis of the symbolic-emotional system underlying interpersonal, social and community relationships. </w:t>
      </w:r>
    </w:p>
    <w:p w14:paraId="1BB6E9B7" w14:textId="77777777" w:rsidR="000612EB" w:rsidRPr="003B001E" w:rsidRDefault="000612EB">
      <w:pPr>
        <w:rPr>
          <w:rFonts w:ascii="Times New Roman" w:hAnsi="Times New Roman"/>
        </w:rPr>
      </w:pPr>
    </w:p>
    <w:p w14:paraId="5330CE79" w14:textId="77777777" w:rsidR="000612EB" w:rsidRPr="003B001E" w:rsidRDefault="00332B91">
      <w:pPr>
        <w:rPr>
          <w:rFonts w:ascii="Times New Roman" w:hAnsi="Times New Roman"/>
        </w:rPr>
      </w:pPr>
      <w:r w:rsidRPr="003B001E">
        <w:rPr>
          <w:rFonts w:ascii="Times New Roman" w:hAnsi="Times New Roman"/>
        </w:rPr>
        <w:t>In detail, three major topics will be addressed:</w:t>
      </w:r>
    </w:p>
    <w:p w14:paraId="126DCC41" w14:textId="121C0DE2" w:rsidR="000612EB" w:rsidRPr="003B001E" w:rsidRDefault="00332B91">
      <w:pPr>
        <w:rPr>
          <w:rFonts w:ascii="Times New Roman" w:hAnsi="Times New Roman"/>
        </w:rPr>
      </w:pPr>
      <w:r w:rsidRPr="003B001E">
        <w:rPr>
          <w:rFonts w:ascii="Times New Roman" w:hAnsi="Times New Roman"/>
        </w:rPr>
        <w:t>-</w:t>
      </w:r>
      <w:r w:rsidR="007016EB">
        <w:rPr>
          <w:rFonts w:ascii="Times New Roman" w:hAnsi="Times New Roman"/>
        </w:rPr>
        <w:t xml:space="preserve"> </w:t>
      </w:r>
      <w:r w:rsidRPr="003B001E">
        <w:rPr>
          <w:rFonts w:ascii="Times New Roman" w:hAnsi="Times New Roman"/>
          <w:b/>
        </w:rPr>
        <w:t>defining and interpreting the community</w:t>
      </w:r>
      <w:r w:rsidRPr="003B001E">
        <w:rPr>
          <w:rFonts w:ascii="Times New Roman" w:hAnsi="Times New Roman"/>
        </w:rPr>
        <w:t>: the guiding principles of community psychology, theoretical approaches, action research, and the tools for getting to know the community (e.g. social recognition, profiles, focus groups)</w:t>
      </w:r>
      <w:r w:rsidR="000A0C51">
        <w:rPr>
          <w:rFonts w:ascii="Times New Roman" w:hAnsi="Times New Roman"/>
        </w:rPr>
        <w:t>.</w:t>
      </w:r>
    </w:p>
    <w:p w14:paraId="19419A5B" w14:textId="77777777" w:rsidR="000612EB" w:rsidRPr="003B001E" w:rsidRDefault="000612EB">
      <w:pPr>
        <w:rPr>
          <w:rFonts w:ascii="Times New Roman" w:hAnsi="Times New Roman"/>
        </w:rPr>
      </w:pPr>
    </w:p>
    <w:p w14:paraId="04CB4624" w14:textId="77777777" w:rsidR="000612EB" w:rsidRPr="003B001E" w:rsidRDefault="00332B91">
      <w:pPr>
        <w:rPr>
          <w:rFonts w:ascii="Times New Roman" w:hAnsi="Times New Roman"/>
          <w:i/>
        </w:rPr>
      </w:pPr>
      <w:r w:rsidRPr="003B001E">
        <w:rPr>
          <w:rFonts w:ascii="Times New Roman" w:hAnsi="Times New Roman"/>
          <w:i/>
        </w:rPr>
        <w:t>Unit 1: Origins and theoretical framework</w:t>
      </w:r>
    </w:p>
    <w:p w14:paraId="054E8595" w14:textId="77777777" w:rsidR="000612EB" w:rsidRPr="003B001E" w:rsidRDefault="00332B91">
      <w:pPr>
        <w:rPr>
          <w:rFonts w:ascii="Times New Roman" w:hAnsi="Times New Roman"/>
        </w:rPr>
      </w:pPr>
      <w:r w:rsidRPr="003B001E">
        <w:rPr>
          <w:rFonts w:ascii="Times New Roman" w:hAnsi="Times New Roman"/>
        </w:rPr>
        <w:t>- History and development of community psychology</w:t>
      </w:r>
    </w:p>
    <w:p w14:paraId="306768F1" w14:textId="77777777" w:rsidR="000612EB" w:rsidRPr="003B001E" w:rsidRDefault="00332B91">
      <w:pPr>
        <w:rPr>
          <w:rFonts w:ascii="Times New Roman" w:hAnsi="Times New Roman"/>
        </w:rPr>
      </w:pPr>
      <w:r w:rsidRPr="003B001E">
        <w:rPr>
          <w:rFonts w:ascii="Times New Roman" w:hAnsi="Times New Roman"/>
        </w:rPr>
        <w:t>- The guiding principles of community psychology</w:t>
      </w:r>
    </w:p>
    <w:p w14:paraId="0A31A7CA" w14:textId="77777777" w:rsidR="000612EB" w:rsidRPr="003B001E" w:rsidRDefault="00332B91">
      <w:pPr>
        <w:rPr>
          <w:rFonts w:ascii="Times New Roman" w:hAnsi="Times New Roman"/>
        </w:rPr>
      </w:pPr>
      <w:r w:rsidRPr="003B001E">
        <w:rPr>
          <w:rFonts w:ascii="Times New Roman" w:hAnsi="Times New Roman"/>
        </w:rPr>
        <w:t xml:space="preserve">- The ecological metaphor </w:t>
      </w:r>
    </w:p>
    <w:p w14:paraId="2DFEB9BD" w14:textId="77777777" w:rsidR="000612EB" w:rsidRPr="003B001E" w:rsidRDefault="000612EB">
      <w:pPr>
        <w:rPr>
          <w:rFonts w:ascii="Times New Roman" w:hAnsi="Times New Roman"/>
        </w:rPr>
      </w:pPr>
    </w:p>
    <w:p w14:paraId="20285AD5" w14:textId="77777777" w:rsidR="000612EB" w:rsidRPr="003B001E" w:rsidRDefault="00332B91">
      <w:pPr>
        <w:rPr>
          <w:rFonts w:ascii="Times New Roman" w:hAnsi="Times New Roman"/>
          <w:i/>
        </w:rPr>
      </w:pPr>
      <w:r w:rsidRPr="003B001E">
        <w:rPr>
          <w:rFonts w:ascii="Times New Roman" w:hAnsi="Times New Roman"/>
          <w:i/>
        </w:rPr>
        <w:t>Unit 2: The basic constructs/processes</w:t>
      </w:r>
    </w:p>
    <w:p w14:paraId="473168AF" w14:textId="77777777" w:rsidR="000612EB" w:rsidRPr="003B001E" w:rsidRDefault="00332B91">
      <w:pPr>
        <w:rPr>
          <w:rFonts w:ascii="Times New Roman" w:hAnsi="Times New Roman"/>
        </w:rPr>
      </w:pPr>
      <w:r w:rsidRPr="003B001E">
        <w:rPr>
          <w:rFonts w:ascii="Times New Roman" w:hAnsi="Times New Roman"/>
        </w:rPr>
        <w:t>- Sense of community</w:t>
      </w:r>
    </w:p>
    <w:p w14:paraId="4D89CA1B" w14:textId="77777777" w:rsidR="000612EB" w:rsidRPr="003B001E" w:rsidRDefault="00332B91">
      <w:pPr>
        <w:rPr>
          <w:rFonts w:ascii="Times New Roman" w:hAnsi="Times New Roman"/>
        </w:rPr>
      </w:pPr>
      <w:r w:rsidRPr="003B001E">
        <w:rPr>
          <w:rFonts w:ascii="Times New Roman" w:hAnsi="Times New Roman"/>
        </w:rPr>
        <w:t>- Community empowerment</w:t>
      </w:r>
    </w:p>
    <w:p w14:paraId="3A1B410E" w14:textId="77777777" w:rsidR="000612EB" w:rsidRPr="003B001E" w:rsidRDefault="00332B91">
      <w:pPr>
        <w:rPr>
          <w:rFonts w:ascii="Times New Roman" w:hAnsi="Times New Roman"/>
        </w:rPr>
      </w:pPr>
      <w:r w:rsidRPr="003B001E">
        <w:rPr>
          <w:rFonts w:ascii="Times New Roman" w:hAnsi="Times New Roman"/>
        </w:rPr>
        <w:t>- Participation</w:t>
      </w:r>
    </w:p>
    <w:p w14:paraId="429B885B" w14:textId="77777777" w:rsidR="000612EB" w:rsidRPr="003B001E" w:rsidRDefault="00332B91">
      <w:pPr>
        <w:rPr>
          <w:rFonts w:ascii="Times New Roman" w:hAnsi="Times New Roman"/>
        </w:rPr>
      </w:pPr>
      <w:r w:rsidRPr="003B001E">
        <w:rPr>
          <w:rFonts w:ascii="Times New Roman" w:hAnsi="Times New Roman"/>
        </w:rPr>
        <w:t>- Social support</w:t>
      </w:r>
    </w:p>
    <w:p w14:paraId="63CAF5D4" w14:textId="77777777" w:rsidR="000612EB" w:rsidRPr="003B001E" w:rsidRDefault="00332B91">
      <w:pPr>
        <w:rPr>
          <w:rFonts w:ascii="Times New Roman" w:hAnsi="Times New Roman"/>
        </w:rPr>
      </w:pPr>
      <w:r w:rsidRPr="003B001E">
        <w:rPr>
          <w:rFonts w:ascii="Times New Roman" w:hAnsi="Times New Roman"/>
        </w:rPr>
        <w:t xml:space="preserve">- Health promotion </w:t>
      </w:r>
    </w:p>
    <w:p w14:paraId="7C45BFFF" w14:textId="77777777" w:rsidR="000612EB" w:rsidRPr="003B001E" w:rsidRDefault="00332B91">
      <w:pPr>
        <w:rPr>
          <w:rFonts w:ascii="Times New Roman" w:hAnsi="Times New Roman"/>
        </w:rPr>
      </w:pPr>
      <w:r w:rsidRPr="003B001E">
        <w:rPr>
          <w:rFonts w:ascii="Times New Roman" w:hAnsi="Times New Roman"/>
        </w:rPr>
        <w:lastRenderedPageBreak/>
        <w:t>- Generativity and the relaunching of social ties: generative communities vs non-generative communities</w:t>
      </w:r>
    </w:p>
    <w:p w14:paraId="1AE38EC1" w14:textId="77777777" w:rsidR="000612EB" w:rsidRPr="003B001E" w:rsidRDefault="000612EB">
      <w:pPr>
        <w:rPr>
          <w:rFonts w:ascii="Times New Roman" w:hAnsi="Times New Roman"/>
        </w:rPr>
      </w:pPr>
    </w:p>
    <w:p w14:paraId="26E831FF" w14:textId="77777777" w:rsidR="000612EB" w:rsidRPr="003B001E" w:rsidRDefault="00332B91">
      <w:pPr>
        <w:rPr>
          <w:rFonts w:ascii="Times New Roman" w:hAnsi="Times New Roman"/>
          <w:i/>
        </w:rPr>
      </w:pPr>
      <w:r w:rsidRPr="003B001E">
        <w:rPr>
          <w:rFonts w:ascii="Times New Roman" w:hAnsi="Times New Roman"/>
          <w:i/>
        </w:rPr>
        <w:t xml:space="preserve">Unit 3: Methods and tools </w:t>
      </w:r>
    </w:p>
    <w:p w14:paraId="34D2B9BC" w14:textId="77777777" w:rsidR="000612EB" w:rsidRPr="003B001E" w:rsidRDefault="00332B91">
      <w:pPr>
        <w:rPr>
          <w:rFonts w:ascii="Times New Roman" w:hAnsi="Times New Roman"/>
        </w:rPr>
      </w:pPr>
      <w:r w:rsidRPr="003B001E">
        <w:rPr>
          <w:rFonts w:ascii="Times New Roman" w:hAnsi="Times New Roman"/>
        </w:rPr>
        <w:t>- Participatory action research with communities</w:t>
      </w:r>
    </w:p>
    <w:p w14:paraId="132C40AF" w14:textId="77777777" w:rsidR="000612EB" w:rsidRPr="003B001E" w:rsidRDefault="00332B91">
      <w:pPr>
        <w:rPr>
          <w:rFonts w:ascii="Times New Roman" w:hAnsi="Times New Roman"/>
        </w:rPr>
      </w:pPr>
      <w:r w:rsidRPr="003B001E">
        <w:rPr>
          <w:rFonts w:ascii="Times New Roman" w:hAnsi="Times New Roman"/>
        </w:rPr>
        <w:t>- Getting to know the community: Social recognition, profiles and photo voices</w:t>
      </w:r>
    </w:p>
    <w:p w14:paraId="23BA35D2" w14:textId="77777777" w:rsidR="000612EB" w:rsidRPr="003B001E" w:rsidRDefault="00332B91">
      <w:pPr>
        <w:rPr>
          <w:rFonts w:ascii="Times New Roman" w:hAnsi="Times New Roman"/>
        </w:rPr>
      </w:pPr>
      <w:r w:rsidRPr="003B001E">
        <w:rPr>
          <w:rFonts w:ascii="Times New Roman" w:hAnsi="Times New Roman"/>
        </w:rPr>
        <w:t>- Tools for working with communities (focus groups, world café ...)</w:t>
      </w:r>
    </w:p>
    <w:p w14:paraId="39AF6E44" w14:textId="77777777" w:rsidR="000612EB" w:rsidRPr="003B001E" w:rsidRDefault="000612EB">
      <w:pPr>
        <w:rPr>
          <w:rFonts w:ascii="Times New Roman" w:hAnsi="Times New Roman"/>
        </w:rPr>
      </w:pPr>
    </w:p>
    <w:p w14:paraId="1A25EA4B" w14:textId="1B43010C" w:rsidR="000612EB" w:rsidRPr="003B001E" w:rsidRDefault="00332B91">
      <w:pPr>
        <w:rPr>
          <w:rFonts w:ascii="Times New Roman" w:hAnsi="Times New Roman"/>
        </w:rPr>
      </w:pPr>
      <w:r w:rsidRPr="003B001E">
        <w:rPr>
          <w:rFonts w:ascii="Times New Roman" w:hAnsi="Times New Roman"/>
        </w:rPr>
        <w:t>-</w:t>
      </w:r>
      <w:r w:rsidR="007016EB">
        <w:rPr>
          <w:rFonts w:ascii="Times New Roman" w:hAnsi="Times New Roman"/>
        </w:rPr>
        <w:t xml:space="preserve"> </w:t>
      </w:r>
      <w:r w:rsidRPr="003B001E">
        <w:rPr>
          <w:rFonts w:ascii="Times New Roman" w:hAnsi="Times New Roman"/>
          <w:b/>
        </w:rPr>
        <w:t>planning and evaluating</w:t>
      </w:r>
      <w:r w:rsidRPr="003B001E">
        <w:rPr>
          <w:rFonts w:ascii="Times New Roman" w:hAnsi="Times New Roman"/>
        </w:rPr>
        <w:t xml:space="preserve"> community interventions: </w:t>
      </w:r>
    </w:p>
    <w:p w14:paraId="3B99EC94" w14:textId="77777777" w:rsidR="000612EB" w:rsidRPr="003B001E" w:rsidRDefault="000612EB">
      <w:pPr>
        <w:rPr>
          <w:rFonts w:ascii="Times New Roman" w:hAnsi="Times New Roman"/>
        </w:rPr>
      </w:pPr>
    </w:p>
    <w:p w14:paraId="1B15BF7C" w14:textId="77777777" w:rsidR="000612EB" w:rsidRPr="003B001E" w:rsidRDefault="00332B91">
      <w:pPr>
        <w:rPr>
          <w:rFonts w:ascii="Times New Roman" w:hAnsi="Times New Roman"/>
          <w:i/>
        </w:rPr>
      </w:pPr>
      <w:r w:rsidRPr="003B001E">
        <w:rPr>
          <w:rFonts w:ascii="Times New Roman" w:hAnsi="Times New Roman"/>
          <w:i/>
        </w:rPr>
        <w:t xml:space="preserve">Unit 4: Social planning </w:t>
      </w:r>
    </w:p>
    <w:p w14:paraId="2C5FCA18" w14:textId="77777777" w:rsidR="000612EB" w:rsidRPr="003B001E" w:rsidRDefault="00332B91">
      <w:pPr>
        <w:rPr>
          <w:rFonts w:ascii="Times New Roman" w:hAnsi="Times New Roman"/>
        </w:rPr>
      </w:pPr>
      <w:r w:rsidRPr="003B001E">
        <w:rPr>
          <w:rFonts w:ascii="Times New Roman" w:hAnsi="Times New Roman"/>
        </w:rPr>
        <w:t>- The critical issues of planning</w:t>
      </w:r>
    </w:p>
    <w:p w14:paraId="71D8D095" w14:textId="77777777" w:rsidR="000612EB" w:rsidRPr="003B001E" w:rsidRDefault="00332B91">
      <w:pPr>
        <w:rPr>
          <w:rFonts w:ascii="Times New Roman" w:hAnsi="Times New Roman"/>
        </w:rPr>
      </w:pPr>
      <w:r w:rsidRPr="003B001E">
        <w:rPr>
          <w:rFonts w:ascii="Times New Roman" w:hAnsi="Times New Roman"/>
        </w:rPr>
        <w:t>- Approaches to social planning: planning, problem-solving, dialogic-participatory</w:t>
      </w:r>
    </w:p>
    <w:p w14:paraId="25C6EA7A" w14:textId="77777777" w:rsidR="000612EB" w:rsidRPr="003B001E" w:rsidRDefault="00332B91">
      <w:pPr>
        <w:rPr>
          <w:rFonts w:ascii="Times New Roman" w:hAnsi="Times New Roman"/>
        </w:rPr>
      </w:pPr>
      <w:r w:rsidRPr="003B001E">
        <w:rPr>
          <w:rFonts w:ascii="Times New Roman" w:hAnsi="Times New Roman"/>
        </w:rPr>
        <w:t>- Approaches to social evaluation: planning, problem-solving, dialogic-participatory</w:t>
      </w:r>
    </w:p>
    <w:p w14:paraId="5B1E1805" w14:textId="77777777" w:rsidR="000612EB" w:rsidRPr="003B001E" w:rsidRDefault="00332B91">
      <w:pPr>
        <w:rPr>
          <w:rFonts w:ascii="Times New Roman" w:hAnsi="Times New Roman"/>
        </w:rPr>
      </w:pPr>
      <w:r w:rsidRPr="003B001E">
        <w:rPr>
          <w:rFonts w:ascii="Times New Roman" w:hAnsi="Times New Roman"/>
        </w:rPr>
        <w:t>- Evaluation research</w:t>
      </w:r>
    </w:p>
    <w:p w14:paraId="2C8C5F85" w14:textId="77777777" w:rsidR="000612EB" w:rsidRPr="003B001E" w:rsidRDefault="000612EB">
      <w:pPr>
        <w:rPr>
          <w:rFonts w:ascii="Times New Roman" w:hAnsi="Times New Roman"/>
        </w:rPr>
      </w:pPr>
    </w:p>
    <w:p w14:paraId="203933C8" w14:textId="748BDDA8" w:rsidR="000612EB" w:rsidRDefault="00332B91">
      <w:pPr>
        <w:rPr>
          <w:rFonts w:ascii="Times New Roman" w:hAnsi="Times New Roman"/>
        </w:rPr>
      </w:pPr>
      <w:r w:rsidRPr="003B001E">
        <w:rPr>
          <w:rFonts w:ascii="Times New Roman" w:hAnsi="Times New Roman"/>
        </w:rPr>
        <w:t>-</w:t>
      </w:r>
      <w:r w:rsidR="007016EB">
        <w:rPr>
          <w:rFonts w:ascii="Times New Roman" w:hAnsi="Times New Roman"/>
        </w:rPr>
        <w:t xml:space="preserve"> </w:t>
      </w:r>
      <w:r w:rsidRPr="003B001E">
        <w:rPr>
          <w:rFonts w:ascii="Times New Roman" w:hAnsi="Times New Roman"/>
          <w:b/>
        </w:rPr>
        <w:t>developing clinical-social interventions</w:t>
      </w:r>
      <w:r w:rsidRPr="003B001E">
        <w:rPr>
          <w:rFonts w:ascii="Times New Roman" w:hAnsi="Times New Roman"/>
        </w:rPr>
        <w:t xml:space="preserve"> aimed at local territories: specifically, and including an ecological perspective, the areas of community crisis (personal, interpersonal and social level) will be analysed in light of the Covid-19 pandemic experiences.</w:t>
      </w:r>
    </w:p>
    <w:p w14:paraId="1F1FE4B6" w14:textId="77777777" w:rsidR="00741058" w:rsidRPr="003B001E" w:rsidRDefault="00741058">
      <w:pPr>
        <w:rPr>
          <w:rFonts w:ascii="Times New Roman" w:hAnsi="Times New Roman"/>
        </w:rPr>
      </w:pPr>
    </w:p>
    <w:p w14:paraId="2595DD08" w14:textId="485F7BC5" w:rsidR="00741058" w:rsidRPr="00B611F3" w:rsidRDefault="00B611F3" w:rsidP="00B611F3">
      <w:pPr>
        <w:rPr>
          <w:rFonts w:ascii="Times New Roman" w:hAnsi="Times New Roman"/>
        </w:rPr>
      </w:pPr>
      <w:r w:rsidRPr="00B611F3">
        <w:rPr>
          <w:rFonts w:ascii="Times New Roman" w:hAnsi="Times New Roman"/>
          <w:b/>
        </w:rPr>
        <w:t>-</w:t>
      </w:r>
      <w:r w:rsidR="007016EB">
        <w:rPr>
          <w:rFonts w:ascii="Times New Roman" w:hAnsi="Times New Roman"/>
          <w:b/>
        </w:rPr>
        <w:t xml:space="preserve"> </w:t>
      </w:r>
      <w:r w:rsidR="00741058" w:rsidRPr="00B611F3">
        <w:rPr>
          <w:rFonts w:ascii="Times New Roman" w:hAnsi="Times New Roman"/>
          <w:b/>
        </w:rPr>
        <w:t>developing clinical-social interventions aimed at local areas</w:t>
      </w:r>
      <w:r w:rsidR="00741058" w:rsidRPr="00B611F3">
        <w:rPr>
          <w:rFonts w:ascii="Times New Roman" w:hAnsi="Times New Roman"/>
        </w:rPr>
        <w:t xml:space="preserve"> </w:t>
      </w:r>
    </w:p>
    <w:p w14:paraId="4D84378D" w14:textId="77777777" w:rsidR="000612EB" w:rsidRPr="00741058" w:rsidRDefault="000612EB">
      <w:pPr>
        <w:rPr>
          <w:rFonts w:ascii="Times New Roman" w:hAnsi="Times New Roman"/>
        </w:rPr>
      </w:pPr>
    </w:p>
    <w:p w14:paraId="64540964" w14:textId="77777777" w:rsidR="000612EB" w:rsidRPr="003B001E" w:rsidRDefault="00332B91">
      <w:pPr>
        <w:rPr>
          <w:rFonts w:ascii="Times New Roman" w:hAnsi="Times New Roman"/>
          <w:i/>
        </w:rPr>
      </w:pPr>
      <w:r w:rsidRPr="003B001E">
        <w:rPr>
          <w:rFonts w:ascii="Times New Roman" w:hAnsi="Times New Roman"/>
          <w:i/>
        </w:rPr>
        <w:t xml:space="preserve">Unit 5: Interventions in crisis areas and health promotion </w:t>
      </w:r>
    </w:p>
    <w:p w14:paraId="06F9341F" w14:textId="77777777" w:rsidR="000612EB" w:rsidRPr="003B001E" w:rsidRDefault="00332B91">
      <w:pPr>
        <w:rPr>
          <w:rFonts w:ascii="Times New Roman" w:hAnsi="Times New Roman"/>
        </w:rPr>
      </w:pPr>
      <w:r w:rsidRPr="003B001E">
        <w:rPr>
          <w:rFonts w:ascii="Times New Roman" w:hAnsi="Times New Roman"/>
        </w:rPr>
        <w:t>- Examples of interventions</w:t>
      </w:r>
    </w:p>
    <w:p w14:paraId="2151473B" w14:textId="77777777" w:rsidR="000612EB" w:rsidRPr="003B001E" w:rsidRDefault="00332B91">
      <w:pPr>
        <w:rPr>
          <w:rFonts w:ascii="Times New Roman" w:hAnsi="Times New Roman"/>
        </w:rPr>
      </w:pPr>
      <w:r w:rsidRPr="003B001E">
        <w:rPr>
          <w:rFonts w:ascii="Times New Roman" w:hAnsi="Times New Roman"/>
        </w:rPr>
        <w:t xml:space="preserve">- Local level intervention planning development </w:t>
      </w:r>
    </w:p>
    <w:p w14:paraId="46265E3A" w14:textId="77777777" w:rsidR="000612EB" w:rsidRPr="00D54B5E" w:rsidRDefault="00332B91">
      <w:pPr>
        <w:keepNext/>
        <w:spacing w:before="240" w:after="120"/>
        <w:rPr>
          <w:b/>
          <w:i/>
          <w:iCs/>
          <w:sz w:val="18"/>
          <w:lang w:val="it-IT"/>
        </w:rPr>
      </w:pPr>
      <w:r w:rsidRPr="00D54B5E">
        <w:rPr>
          <w:b/>
          <w:i/>
          <w:iCs/>
          <w:sz w:val="18"/>
          <w:lang w:val="it-IT"/>
        </w:rPr>
        <w:t>READING LIST</w:t>
      </w:r>
    </w:p>
    <w:p w14:paraId="48F9AEF6" w14:textId="77777777" w:rsidR="000612EB" w:rsidRPr="00D54B5E" w:rsidRDefault="00332B91">
      <w:pPr>
        <w:pStyle w:val="Testo1"/>
        <w:rPr>
          <w:rFonts w:ascii="Times New Roman" w:hAnsi="Times New Roman"/>
          <w:noProof w:val="0"/>
          <w:lang w:val="it-IT"/>
        </w:rPr>
      </w:pPr>
      <w:r w:rsidRPr="00D54B5E">
        <w:rPr>
          <w:rFonts w:ascii="Times New Roman" w:hAnsi="Times New Roman"/>
          <w:noProof w:val="0"/>
          <w:lang w:val="it-IT"/>
        </w:rPr>
        <w:t>Manuals</w:t>
      </w:r>
    </w:p>
    <w:p w14:paraId="2ECAD19B" w14:textId="77777777" w:rsidR="00741058" w:rsidRPr="00741058" w:rsidRDefault="00332B91" w:rsidP="00741058">
      <w:pPr>
        <w:pStyle w:val="Testo1"/>
        <w:spacing w:line="240" w:lineRule="exact"/>
        <w:rPr>
          <w:rFonts w:ascii="Times New Roman" w:eastAsia="MS Mincho" w:hAnsi="Times New Roman"/>
          <w:noProof w:val="0"/>
          <w:szCs w:val="22"/>
          <w:lang w:val="it-IT"/>
        </w:rPr>
      </w:pPr>
      <w:r w:rsidRPr="00D54B5E">
        <w:rPr>
          <w:rFonts w:ascii="Times New Roman" w:hAnsi="Times New Roman"/>
          <w:noProof w:val="0"/>
          <w:lang w:val="it-IT"/>
        </w:rPr>
        <w:t>-</w:t>
      </w:r>
      <w:r w:rsidRPr="00D54B5E">
        <w:rPr>
          <w:rFonts w:ascii="Times New Roman" w:hAnsi="Times New Roman"/>
          <w:noProof w:val="0"/>
          <w:lang w:val="it-IT"/>
        </w:rPr>
        <w:tab/>
      </w:r>
      <w:r w:rsidR="00741058" w:rsidRPr="00741058">
        <w:rPr>
          <w:smallCaps/>
          <w:spacing w:val="-5"/>
          <w:sz w:val="16"/>
          <w:lang w:val="it-IT"/>
        </w:rPr>
        <w:t>AA.VV</w:t>
      </w:r>
      <w:r w:rsidR="00741058" w:rsidRPr="00741058">
        <w:rPr>
          <w:rFonts w:ascii="Times New Roman" w:eastAsia="MS Mincho" w:hAnsi="Times New Roman"/>
          <w:noProof w:val="0"/>
          <w:sz w:val="20"/>
          <w:szCs w:val="24"/>
          <w:lang w:val="it-IT"/>
        </w:rPr>
        <w:t xml:space="preserve"> </w:t>
      </w:r>
      <w:r w:rsidR="00741058" w:rsidRPr="00741058">
        <w:rPr>
          <w:rFonts w:ascii="Times New Roman" w:eastAsia="MS Mincho" w:hAnsi="Times New Roman"/>
          <w:i/>
          <w:noProof w:val="0"/>
          <w:szCs w:val="22"/>
          <w:lang w:val="it-IT"/>
        </w:rPr>
        <w:t>Psicologia di comunita': prospettive e concetti chiave</w:t>
      </w:r>
      <w:r w:rsidR="00741058" w:rsidRPr="00741058">
        <w:rPr>
          <w:rFonts w:ascii="Times New Roman" w:eastAsia="MS Mincho" w:hAnsi="Times New Roman"/>
          <w:noProof w:val="0"/>
          <w:szCs w:val="22"/>
          <w:lang w:val="it-IT"/>
        </w:rPr>
        <w:t xml:space="preserve">, Franco Angeli, Milano 2021. </w:t>
      </w:r>
    </w:p>
    <w:p w14:paraId="35D7E979" w14:textId="77777777" w:rsidR="00741058" w:rsidRPr="00741058" w:rsidRDefault="00741058" w:rsidP="00741058">
      <w:pPr>
        <w:pStyle w:val="Testo1"/>
        <w:spacing w:line="240" w:lineRule="atLeast"/>
        <w:rPr>
          <w:rFonts w:ascii="Times New Roman" w:eastAsia="MS Mincho" w:hAnsi="Times New Roman"/>
          <w:noProof w:val="0"/>
          <w:sz w:val="20"/>
          <w:szCs w:val="24"/>
          <w:lang w:val="it-IT"/>
        </w:rPr>
      </w:pPr>
      <w:r w:rsidRPr="00741058">
        <w:rPr>
          <w:smallCaps/>
          <w:spacing w:val="-5"/>
          <w:sz w:val="16"/>
          <w:lang w:val="it-IT"/>
        </w:rPr>
        <w:t>AA.VV</w:t>
      </w:r>
      <w:r w:rsidRPr="00741058">
        <w:rPr>
          <w:rFonts w:ascii="Times New Roman" w:eastAsia="MS Mincho" w:hAnsi="Times New Roman"/>
          <w:i/>
          <w:noProof w:val="0"/>
          <w:sz w:val="20"/>
          <w:szCs w:val="24"/>
          <w:lang w:val="it-IT"/>
        </w:rPr>
        <w:t xml:space="preserve">. </w:t>
      </w:r>
      <w:r w:rsidRPr="00741058">
        <w:rPr>
          <w:rFonts w:ascii="Times New Roman" w:eastAsia="MS Mincho" w:hAnsi="Times New Roman"/>
          <w:i/>
          <w:noProof w:val="0"/>
          <w:szCs w:val="22"/>
          <w:lang w:val="it-IT"/>
        </w:rPr>
        <w:t>Psicologia di comunita': metodologia  e strumenti</w:t>
      </w:r>
      <w:r w:rsidRPr="00741058">
        <w:rPr>
          <w:rFonts w:ascii="Times New Roman" w:eastAsia="MS Mincho" w:hAnsi="Times New Roman"/>
          <w:noProof w:val="0"/>
          <w:szCs w:val="22"/>
          <w:lang w:val="it-IT"/>
        </w:rPr>
        <w:t>, Franco Angeli, Milano 2021.</w:t>
      </w:r>
    </w:p>
    <w:p w14:paraId="3B8E92E1" w14:textId="37248958" w:rsidR="000612EB" w:rsidRPr="00741058" w:rsidRDefault="000612EB" w:rsidP="00741058">
      <w:pPr>
        <w:pStyle w:val="Testo1"/>
        <w:spacing w:line="240" w:lineRule="atLeast"/>
        <w:rPr>
          <w:rFonts w:ascii="Times New Roman" w:hAnsi="Times New Roman"/>
          <w:noProof w:val="0"/>
          <w:lang w:val="it-IT"/>
        </w:rPr>
      </w:pPr>
    </w:p>
    <w:p w14:paraId="67A59C53" w14:textId="77777777" w:rsidR="000612EB" w:rsidRPr="003B001E" w:rsidRDefault="00332B91" w:rsidP="00B611F3">
      <w:pPr>
        <w:pStyle w:val="Testo1"/>
        <w:spacing w:line="240" w:lineRule="exact"/>
        <w:rPr>
          <w:rFonts w:ascii="Times New Roman" w:hAnsi="Times New Roman"/>
          <w:noProof w:val="0"/>
        </w:rPr>
      </w:pPr>
      <w:r w:rsidRPr="003B001E">
        <w:rPr>
          <w:rFonts w:ascii="Times New Roman" w:hAnsi="Times New Roman"/>
          <w:noProof w:val="0"/>
        </w:rPr>
        <w:t>One text to be chosen from among:</w:t>
      </w:r>
    </w:p>
    <w:p w14:paraId="6FF5F210" w14:textId="0DA532DB" w:rsidR="005E670A" w:rsidRPr="005E670A" w:rsidRDefault="005E670A" w:rsidP="00B611F3">
      <w:pPr>
        <w:pStyle w:val="Testo1"/>
        <w:numPr>
          <w:ilvl w:val="0"/>
          <w:numId w:val="1"/>
        </w:numPr>
        <w:spacing w:line="240" w:lineRule="exact"/>
        <w:ind w:left="284" w:hanging="284"/>
        <w:rPr>
          <w:rFonts w:ascii="Times New Roman" w:hAnsi="Times New Roman"/>
          <w:spacing w:val="-5"/>
          <w:szCs w:val="18"/>
          <w:lang w:val="it-IT"/>
        </w:rPr>
      </w:pPr>
      <w:r w:rsidRPr="005E670A">
        <w:rPr>
          <w:rFonts w:ascii="Times New Roman" w:hAnsi="Times New Roman"/>
          <w:smallCaps/>
          <w:spacing w:val="-5"/>
          <w:sz w:val="16"/>
          <w:szCs w:val="18"/>
          <w:lang w:val="it-IT"/>
        </w:rPr>
        <w:t>C. Arcidiacono  - G. Ferrari Bravo</w:t>
      </w:r>
      <w:r w:rsidRPr="005E670A">
        <w:rPr>
          <w:rFonts w:ascii="Times New Roman" w:hAnsi="Times New Roman"/>
          <w:smallCaps/>
          <w:spacing w:val="-5"/>
          <w:szCs w:val="18"/>
          <w:lang w:val="it-IT"/>
        </w:rPr>
        <w:t>,</w:t>
      </w:r>
      <w:r w:rsidRPr="005E670A">
        <w:rPr>
          <w:rFonts w:ascii="Times New Roman" w:hAnsi="Times New Roman"/>
          <w:i/>
          <w:spacing w:val="-5"/>
          <w:szCs w:val="18"/>
          <w:lang w:val="it-IT"/>
        </w:rPr>
        <w:t xml:space="preserve"> Legami resistenti,</w:t>
      </w:r>
      <w:r w:rsidRPr="005E670A">
        <w:rPr>
          <w:rFonts w:ascii="Times New Roman" w:hAnsi="Times New Roman"/>
          <w:spacing w:val="-5"/>
          <w:szCs w:val="18"/>
          <w:lang w:val="it-IT"/>
        </w:rPr>
        <w:t xml:space="preserve"> Milano, Angeli, 2009 (cap. 1-4; 12-14, e 2 </w:t>
      </w:r>
      <w:r w:rsidR="00673538">
        <w:rPr>
          <w:rFonts w:ascii="Times New Roman" w:hAnsi="Times New Roman"/>
          <w:spacing w:val="-5"/>
          <w:szCs w:val="18"/>
          <w:lang w:val="it-IT"/>
        </w:rPr>
        <w:t>2 of your choice of chapters from 5-11</w:t>
      </w:r>
      <w:r w:rsidRPr="005E670A">
        <w:rPr>
          <w:rFonts w:ascii="Times New Roman" w:hAnsi="Times New Roman"/>
          <w:spacing w:val="-5"/>
          <w:szCs w:val="18"/>
          <w:lang w:val="it-IT"/>
        </w:rPr>
        <w:t>).</w:t>
      </w:r>
    </w:p>
    <w:p w14:paraId="49545050" w14:textId="77777777" w:rsidR="005E670A" w:rsidRPr="007016EB" w:rsidRDefault="005E670A" w:rsidP="00B611F3">
      <w:pPr>
        <w:pStyle w:val="Testo1"/>
        <w:numPr>
          <w:ilvl w:val="0"/>
          <w:numId w:val="1"/>
        </w:numPr>
        <w:spacing w:line="240" w:lineRule="exact"/>
        <w:ind w:left="284" w:hanging="284"/>
        <w:rPr>
          <w:rFonts w:ascii="Times New Roman" w:hAnsi="Times New Roman"/>
          <w:spacing w:val="-5"/>
          <w:szCs w:val="18"/>
          <w:lang w:val="it-IT"/>
        </w:rPr>
      </w:pPr>
      <w:r w:rsidRPr="005E670A">
        <w:rPr>
          <w:rFonts w:ascii="Times New Roman" w:hAnsi="Times New Roman"/>
          <w:smallCaps/>
          <w:spacing w:val="-5"/>
          <w:sz w:val="16"/>
          <w:szCs w:val="18"/>
          <w:lang w:val="it-IT"/>
        </w:rPr>
        <w:t>A. Giorgi-S. Giunta-E. Coppola-G. Lo Verso</w:t>
      </w:r>
      <w:r w:rsidRPr="005E670A">
        <w:rPr>
          <w:rFonts w:ascii="Times New Roman" w:hAnsi="Times New Roman"/>
          <w:smallCaps/>
          <w:spacing w:val="-5"/>
          <w:szCs w:val="18"/>
          <w:lang w:val="it-IT"/>
        </w:rPr>
        <w:t>,</w:t>
      </w:r>
      <w:r w:rsidRPr="005E670A">
        <w:rPr>
          <w:rFonts w:ascii="Times New Roman" w:hAnsi="Times New Roman"/>
          <w:i/>
          <w:spacing w:val="-5"/>
          <w:szCs w:val="18"/>
          <w:lang w:val="it-IT"/>
        </w:rPr>
        <w:t xml:space="preserve"> Territori in controluce. </w:t>
      </w:r>
      <w:r w:rsidRPr="007016EB">
        <w:rPr>
          <w:rFonts w:ascii="Times New Roman" w:hAnsi="Times New Roman"/>
          <w:i/>
          <w:spacing w:val="-5"/>
          <w:szCs w:val="18"/>
          <w:lang w:val="it-IT"/>
        </w:rPr>
        <w:t>Ricerche psicologiche sul fenomeno mafioso,</w:t>
      </w:r>
      <w:r w:rsidRPr="007016EB">
        <w:rPr>
          <w:rFonts w:ascii="Times New Roman" w:hAnsi="Times New Roman"/>
          <w:spacing w:val="-5"/>
          <w:szCs w:val="18"/>
          <w:lang w:val="it-IT"/>
        </w:rPr>
        <w:t xml:space="preserve"> Angeli, Milano, 2009. </w:t>
      </w:r>
    </w:p>
    <w:p w14:paraId="4299FAAF" w14:textId="77777777" w:rsidR="005E670A" w:rsidRPr="005E670A" w:rsidRDefault="005E670A" w:rsidP="00B611F3">
      <w:pPr>
        <w:pStyle w:val="Testo1"/>
        <w:numPr>
          <w:ilvl w:val="0"/>
          <w:numId w:val="1"/>
        </w:numPr>
        <w:spacing w:line="240" w:lineRule="exact"/>
        <w:ind w:left="284" w:hanging="284"/>
        <w:rPr>
          <w:rFonts w:ascii="Times New Roman" w:hAnsi="Times New Roman"/>
          <w:spacing w:val="-5"/>
          <w:szCs w:val="18"/>
          <w:lang w:val="it-IT"/>
        </w:rPr>
      </w:pPr>
      <w:r w:rsidRPr="005E670A">
        <w:rPr>
          <w:rFonts w:ascii="Times New Roman" w:hAnsi="Times New Roman"/>
          <w:smallCaps/>
          <w:spacing w:val="-5"/>
          <w:sz w:val="16"/>
          <w:szCs w:val="18"/>
          <w:lang w:val="it-IT"/>
        </w:rPr>
        <w:t>A. Giorgi</w:t>
      </w:r>
      <w:r w:rsidRPr="005E670A">
        <w:rPr>
          <w:rFonts w:ascii="Times New Roman" w:hAnsi="Times New Roman"/>
          <w:smallCaps/>
          <w:spacing w:val="-5"/>
          <w:szCs w:val="18"/>
          <w:lang w:val="it-IT"/>
        </w:rPr>
        <w:t>,</w:t>
      </w:r>
      <w:r w:rsidRPr="005E670A">
        <w:rPr>
          <w:rFonts w:ascii="Times New Roman" w:hAnsi="Times New Roman"/>
          <w:i/>
          <w:spacing w:val="-5"/>
          <w:szCs w:val="18"/>
          <w:lang w:val="it-IT"/>
        </w:rPr>
        <w:t xml:space="preserve"> Mai più nell'ombra. Vittime di mafia: dalla conoscenza all'intervento psicologico,</w:t>
      </w:r>
      <w:r w:rsidRPr="005E670A">
        <w:rPr>
          <w:rFonts w:ascii="Times New Roman" w:hAnsi="Times New Roman"/>
          <w:spacing w:val="-5"/>
          <w:szCs w:val="18"/>
          <w:lang w:val="it-IT"/>
        </w:rPr>
        <w:t xml:space="preserve"> F. Angeli, Milano, 2019.</w:t>
      </w:r>
    </w:p>
    <w:p w14:paraId="3EE94837" w14:textId="77777777" w:rsidR="000612EB" w:rsidRPr="00D54B5E" w:rsidRDefault="00332B91" w:rsidP="00B611F3">
      <w:pPr>
        <w:pStyle w:val="Testo1"/>
        <w:numPr>
          <w:ilvl w:val="0"/>
          <w:numId w:val="1"/>
        </w:numPr>
        <w:spacing w:line="240" w:lineRule="exact"/>
        <w:ind w:left="284" w:hanging="284"/>
        <w:rPr>
          <w:rFonts w:ascii="Times New Roman" w:hAnsi="Times New Roman"/>
          <w:noProof w:val="0"/>
          <w:lang w:val="it-IT"/>
        </w:rPr>
      </w:pPr>
      <w:r w:rsidRPr="00D54B5E">
        <w:rPr>
          <w:rFonts w:ascii="Times New Roman" w:hAnsi="Times New Roman"/>
          <w:smallCaps/>
          <w:noProof w:val="0"/>
          <w:sz w:val="16"/>
          <w:lang w:val="it-IT"/>
        </w:rPr>
        <w:lastRenderedPageBreak/>
        <w:t>E. Marta-M. Santinello (eds.),</w:t>
      </w:r>
      <w:r w:rsidRPr="00D54B5E">
        <w:rPr>
          <w:rFonts w:ascii="Times New Roman" w:hAnsi="Times New Roman"/>
          <w:i/>
          <w:noProof w:val="0"/>
          <w:sz w:val="16"/>
          <w:lang w:val="it-IT"/>
        </w:rPr>
        <w:t xml:space="preserve"> </w:t>
      </w:r>
      <w:r w:rsidRPr="00D54B5E">
        <w:rPr>
          <w:rFonts w:ascii="Times New Roman" w:hAnsi="Times New Roman"/>
          <w:i/>
          <w:noProof w:val="0"/>
          <w:lang w:val="it-IT"/>
        </w:rPr>
        <w:t>Il Mentoring. una lettura in ottica di psicologia di comunità,</w:t>
      </w:r>
      <w:r w:rsidRPr="00D54B5E">
        <w:rPr>
          <w:rFonts w:ascii="Times New Roman" w:hAnsi="Times New Roman"/>
          <w:noProof w:val="0"/>
          <w:lang w:val="it-IT"/>
        </w:rPr>
        <w:t xml:space="preserve"> Unicopli, Milan, 2010. </w:t>
      </w:r>
      <w:r w:rsidRPr="00D54B5E">
        <w:rPr>
          <w:noProof w:val="0"/>
          <w:lang w:val="it-IT"/>
        </w:rPr>
        <w:t xml:space="preserve"> </w:t>
      </w:r>
    </w:p>
    <w:p w14:paraId="16844A16" w14:textId="77777777" w:rsidR="000612EB" w:rsidRPr="00631D72" w:rsidRDefault="00332B91" w:rsidP="00B611F3">
      <w:pPr>
        <w:pStyle w:val="Testo1"/>
        <w:numPr>
          <w:ilvl w:val="0"/>
          <w:numId w:val="1"/>
        </w:numPr>
        <w:spacing w:line="240" w:lineRule="exact"/>
        <w:ind w:left="284" w:hanging="284"/>
        <w:rPr>
          <w:rFonts w:ascii="Times New Roman" w:hAnsi="Times New Roman"/>
          <w:noProof w:val="0"/>
          <w:lang w:val="it-IT"/>
        </w:rPr>
      </w:pPr>
      <w:r w:rsidRPr="00631D72">
        <w:rPr>
          <w:rFonts w:ascii="Times New Roman" w:hAnsi="Times New Roman"/>
          <w:smallCaps/>
          <w:noProof w:val="0"/>
          <w:sz w:val="16"/>
          <w:lang w:val="it-IT"/>
        </w:rPr>
        <w:t>D. Marzana</w:t>
      </w:r>
      <w:r w:rsidRPr="00631D72">
        <w:rPr>
          <w:rFonts w:ascii="Times New Roman" w:hAnsi="Times New Roman"/>
          <w:smallCaps/>
          <w:noProof w:val="0"/>
          <w:lang w:val="it-IT"/>
        </w:rPr>
        <w:t>,</w:t>
      </w:r>
      <w:r w:rsidRPr="00631D72">
        <w:rPr>
          <w:rFonts w:ascii="Times New Roman" w:hAnsi="Times New Roman"/>
          <w:i/>
          <w:noProof w:val="0"/>
          <w:lang w:val="it-IT"/>
        </w:rPr>
        <w:t xml:space="preserve"> Volontari si diventa,</w:t>
      </w:r>
      <w:r w:rsidRPr="00631D72">
        <w:rPr>
          <w:rFonts w:ascii="Times New Roman" w:hAnsi="Times New Roman"/>
          <w:noProof w:val="0"/>
          <w:lang w:val="it-IT"/>
        </w:rPr>
        <w:t xml:space="preserve"> Milan, Vita e Pensiero, 2011.</w:t>
      </w:r>
      <w:r w:rsidRPr="00631D72">
        <w:rPr>
          <w:noProof w:val="0"/>
          <w:lang w:val="it-IT"/>
        </w:rPr>
        <w:t xml:space="preserve"> </w:t>
      </w:r>
    </w:p>
    <w:p w14:paraId="6C1AFB3E" w14:textId="77777777" w:rsidR="000612EB" w:rsidRPr="00631D72" w:rsidRDefault="00332B91" w:rsidP="00B611F3">
      <w:pPr>
        <w:pStyle w:val="Testo1"/>
        <w:numPr>
          <w:ilvl w:val="0"/>
          <w:numId w:val="1"/>
        </w:numPr>
        <w:spacing w:line="240" w:lineRule="exact"/>
        <w:ind w:left="284" w:hanging="284"/>
        <w:rPr>
          <w:rFonts w:ascii="Times New Roman" w:hAnsi="Times New Roman"/>
          <w:noProof w:val="0"/>
          <w:lang w:val="it-IT"/>
        </w:rPr>
      </w:pPr>
      <w:r w:rsidRPr="00631D72">
        <w:rPr>
          <w:rFonts w:ascii="Times New Roman" w:hAnsi="Times New Roman"/>
          <w:smallCaps/>
          <w:noProof w:val="0"/>
          <w:sz w:val="16"/>
          <w:lang w:val="it-IT"/>
        </w:rPr>
        <w:t>P. Mastrilli - R. Nicosia - M. Santinello</w:t>
      </w:r>
      <w:r w:rsidRPr="00631D72">
        <w:rPr>
          <w:rFonts w:ascii="Times New Roman" w:hAnsi="Times New Roman"/>
          <w:smallCaps/>
          <w:noProof w:val="0"/>
          <w:lang w:val="it-IT"/>
        </w:rPr>
        <w:t>,</w:t>
      </w:r>
      <w:r w:rsidRPr="00631D72">
        <w:rPr>
          <w:rFonts w:ascii="Times New Roman" w:hAnsi="Times New Roman"/>
          <w:i/>
          <w:noProof w:val="0"/>
          <w:lang w:val="it-IT"/>
        </w:rPr>
        <w:t xml:space="preserve"> Photovoice. Dallo scatto fotografico all’azione sociale,</w:t>
      </w:r>
      <w:r w:rsidRPr="00631D72">
        <w:rPr>
          <w:rFonts w:ascii="Times New Roman" w:hAnsi="Times New Roman"/>
          <w:noProof w:val="0"/>
          <w:lang w:val="it-IT"/>
        </w:rPr>
        <w:t xml:space="preserve"> Milan, Angeli, 2013. </w:t>
      </w:r>
      <w:r w:rsidRPr="00631D72">
        <w:rPr>
          <w:noProof w:val="0"/>
          <w:lang w:val="it-IT"/>
        </w:rPr>
        <w:t xml:space="preserve"> </w:t>
      </w:r>
    </w:p>
    <w:p w14:paraId="62255DC7" w14:textId="77777777" w:rsidR="000612EB" w:rsidRPr="00631D72" w:rsidRDefault="00332B91" w:rsidP="00B611F3">
      <w:pPr>
        <w:pStyle w:val="Testo1"/>
        <w:numPr>
          <w:ilvl w:val="0"/>
          <w:numId w:val="1"/>
        </w:numPr>
        <w:spacing w:line="240" w:lineRule="exact"/>
        <w:ind w:left="284" w:hanging="284"/>
        <w:rPr>
          <w:rFonts w:ascii="Times New Roman" w:hAnsi="Times New Roman"/>
          <w:noProof w:val="0"/>
          <w:lang w:val="it-IT"/>
        </w:rPr>
      </w:pPr>
      <w:r w:rsidRPr="00631D72">
        <w:rPr>
          <w:rFonts w:ascii="Times New Roman" w:hAnsi="Times New Roman"/>
          <w:smallCaps/>
          <w:noProof w:val="0"/>
          <w:sz w:val="16"/>
          <w:lang w:val="it-IT"/>
        </w:rPr>
        <w:t>G. Mazzoli - N. Spadoni</w:t>
      </w:r>
      <w:r w:rsidRPr="00631D72">
        <w:rPr>
          <w:rFonts w:ascii="Times New Roman" w:hAnsi="Times New Roman"/>
          <w:smallCaps/>
          <w:noProof w:val="0"/>
          <w:lang w:val="it-IT"/>
        </w:rPr>
        <w:t>,</w:t>
      </w:r>
      <w:r w:rsidRPr="00631D72">
        <w:rPr>
          <w:rFonts w:ascii="Times New Roman" w:hAnsi="Times New Roman"/>
          <w:i/>
          <w:noProof w:val="0"/>
          <w:lang w:val="it-IT"/>
        </w:rPr>
        <w:t xml:space="preserve"> Piccole imprese globali. Una comunità locale costruisce servizi per le famiglie,</w:t>
      </w:r>
      <w:r w:rsidRPr="00631D72">
        <w:rPr>
          <w:rFonts w:ascii="Times New Roman" w:hAnsi="Times New Roman"/>
          <w:noProof w:val="0"/>
          <w:lang w:val="it-IT"/>
        </w:rPr>
        <w:t xml:space="preserve"> Milan, Angeli, 2009.</w:t>
      </w:r>
      <w:r w:rsidRPr="00631D72">
        <w:rPr>
          <w:noProof w:val="0"/>
          <w:lang w:val="it-IT"/>
        </w:rPr>
        <w:t xml:space="preserve"> </w:t>
      </w:r>
    </w:p>
    <w:p w14:paraId="4232F265" w14:textId="77777777" w:rsidR="005E670A" w:rsidRDefault="00332B91" w:rsidP="00B611F3">
      <w:pPr>
        <w:pStyle w:val="Testo1"/>
        <w:numPr>
          <w:ilvl w:val="0"/>
          <w:numId w:val="1"/>
        </w:numPr>
        <w:spacing w:line="240" w:lineRule="exact"/>
        <w:ind w:left="284" w:hanging="284"/>
        <w:rPr>
          <w:rFonts w:ascii="Times New Roman" w:hAnsi="Times New Roman"/>
          <w:noProof w:val="0"/>
          <w:lang w:val="it-IT"/>
        </w:rPr>
      </w:pPr>
      <w:r w:rsidRPr="00631D72">
        <w:rPr>
          <w:rFonts w:ascii="Times New Roman" w:hAnsi="Times New Roman"/>
          <w:smallCaps/>
          <w:noProof w:val="0"/>
          <w:sz w:val="16"/>
          <w:lang w:val="it-IT"/>
        </w:rPr>
        <w:t>T. Tuozzi</w:t>
      </w:r>
      <w:r w:rsidRPr="00631D72">
        <w:rPr>
          <w:rFonts w:ascii="Times New Roman" w:hAnsi="Times New Roman"/>
          <w:smallCaps/>
          <w:noProof w:val="0"/>
          <w:lang w:val="it-IT"/>
        </w:rPr>
        <w:t>,</w:t>
      </w:r>
      <w:r w:rsidRPr="00631D72">
        <w:rPr>
          <w:rFonts w:ascii="Times New Roman" w:hAnsi="Times New Roman"/>
          <w:i/>
          <w:noProof w:val="0"/>
          <w:lang w:val="it-IT"/>
        </w:rPr>
        <w:t xml:space="preserve"> Profilo di comunità. Risorse e potenzialità di Carinola,</w:t>
      </w:r>
      <w:r w:rsidRPr="00631D72">
        <w:rPr>
          <w:rFonts w:ascii="Times New Roman" w:hAnsi="Times New Roman"/>
          <w:noProof w:val="0"/>
          <w:lang w:val="it-IT"/>
        </w:rPr>
        <w:t xml:space="preserve"> Naples, Edizioni Melagrana, 2013</w:t>
      </w:r>
    </w:p>
    <w:p w14:paraId="4E8B76A1" w14:textId="1F92E159" w:rsidR="000612EB" w:rsidRPr="005E670A" w:rsidRDefault="00332B91" w:rsidP="00B611F3">
      <w:pPr>
        <w:pStyle w:val="Testo1"/>
        <w:numPr>
          <w:ilvl w:val="0"/>
          <w:numId w:val="1"/>
        </w:numPr>
        <w:spacing w:line="240" w:lineRule="exact"/>
        <w:ind w:left="284" w:hanging="284"/>
        <w:rPr>
          <w:rFonts w:ascii="Times New Roman" w:hAnsi="Times New Roman"/>
          <w:spacing w:val="-5"/>
          <w:szCs w:val="18"/>
        </w:rPr>
      </w:pPr>
      <w:r w:rsidRPr="00631D72">
        <w:rPr>
          <w:rFonts w:ascii="Times New Roman" w:hAnsi="Times New Roman"/>
          <w:noProof w:val="0"/>
          <w:lang w:val="it-IT"/>
        </w:rPr>
        <w:t xml:space="preserve"> </w:t>
      </w:r>
      <w:r w:rsidRPr="00631D72">
        <w:rPr>
          <w:noProof w:val="0"/>
          <w:lang w:val="it-IT"/>
        </w:rPr>
        <w:t xml:space="preserve"> </w:t>
      </w:r>
      <w:r w:rsidR="005E670A" w:rsidRPr="005E670A">
        <w:rPr>
          <w:smallCaps/>
          <w:sz w:val="16"/>
          <w:szCs w:val="18"/>
          <w:lang w:val="it-IT"/>
        </w:rPr>
        <w:t>E. Ripamonti – D. Boniforti</w:t>
      </w:r>
      <w:r w:rsidR="005E670A" w:rsidRPr="005E670A">
        <w:rPr>
          <w:smallCaps/>
          <w:lang w:val="it-IT"/>
        </w:rPr>
        <w:t xml:space="preserve">, </w:t>
      </w:r>
      <w:r w:rsidR="005E670A" w:rsidRPr="005E670A">
        <w:rPr>
          <w:i/>
          <w:lang w:val="it-IT"/>
        </w:rPr>
        <w:t>Metodi collaborativi. Strumenti per il lavoro sociale e di comunità</w:t>
      </w:r>
      <w:r w:rsidR="005E670A" w:rsidRPr="005E670A">
        <w:rPr>
          <w:lang w:val="it-IT"/>
        </w:rPr>
        <w:t xml:space="preserve">. </w:t>
      </w:r>
      <w:r w:rsidR="005E670A">
        <w:t xml:space="preserve">Torino, </w:t>
      </w:r>
      <w:r w:rsidR="005E670A" w:rsidRPr="00CE141A">
        <w:t>Edizioni Gruppo Abele</w:t>
      </w:r>
      <w:r w:rsidR="005E670A">
        <w:t>, 2020</w:t>
      </w:r>
    </w:p>
    <w:p w14:paraId="5752E870" w14:textId="77777777" w:rsidR="000612EB" w:rsidRPr="00631D72" w:rsidRDefault="000612EB">
      <w:pPr>
        <w:pStyle w:val="Testo1"/>
        <w:rPr>
          <w:rFonts w:ascii="Times New Roman" w:hAnsi="Times New Roman"/>
          <w:noProof w:val="0"/>
          <w:lang w:val="it-IT"/>
        </w:rPr>
      </w:pPr>
    </w:p>
    <w:p w14:paraId="22ABE462" w14:textId="2CFB98FC" w:rsidR="000612EB" w:rsidRPr="003B001E" w:rsidRDefault="00332B91">
      <w:pPr>
        <w:pStyle w:val="Testo1"/>
        <w:spacing w:line="240" w:lineRule="exact"/>
        <w:rPr>
          <w:rFonts w:ascii="Times New Roman" w:hAnsi="Times New Roman"/>
          <w:noProof w:val="0"/>
        </w:rPr>
      </w:pPr>
      <w:r w:rsidRPr="003B001E">
        <w:rPr>
          <w:rFonts w:ascii="Times New Roman" w:hAnsi="Times New Roman"/>
          <w:noProof w:val="0"/>
        </w:rPr>
        <w:t xml:space="preserve">In addition to the basic manual and the text of your choice, the exam material will also comprise the lecture notes and lecture slides, available online on the </w:t>
      </w:r>
      <w:r w:rsidR="000A0C51" w:rsidRPr="003B001E">
        <w:rPr>
          <w:rFonts w:ascii="Times New Roman" w:hAnsi="Times New Roman"/>
          <w:noProof w:val="0"/>
        </w:rPr>
        <w:t>Blackboard</w:t>
      </w:r>
      <w:r w:rsidRPr="003B001E">
        <w:rPr>
          <w:rFonts w:ascii="Times New Roman" w:hAnsi="Times New Roman"/>
          <w:noProof w:val="0"/>
        </w:rPr>
        <w:t xml:space="preserve"> platform.</w:t>
      </w:r>
    </w:p>
    <w:p w14:paraId="37655952" w14:textId="77777777" w:rsidR="000612EB" w:rsidRPr="003B001E" w:rsidRDefault="00332B91">
      <w:pPr>
        <w:spacing w:before="240" w:after="120" w:line="220" w:lineRule="exact"/>
        <w:rPr>
          <w:b/>
          <w:i/>
          <w:sz w:val="18"/>
        </w:rPr>
      </w:pPr>
      <w:r w:rsidRPr="003B001E">
        <w:rPr>
          <w:b/>
          <w:i/>
          <w:iCs/>
          <w:sz w:val="18"/>
        </w:rPr>
        <w:t>TEACHING METHOD</w:t>
      </w:r>
    </w:p>
    <w:p w14:paraId="462070D6" w14:textId="77777777" w:rsidR="000612EB" w:rsidRPr="003B001E" w:rsidRDefault="00332B91">
      <w:pPr>
        <w:pStyle w:val="Testo2"/>
        <w:spacing w:line="240" w:lineRule="exact"/>
        <w:rPr>
          <w:rFonts w:ascii="Times New Roman" w:hAnsi="Times New Roman"/>
          <w:noProof w:val="0"/>
        </w:rPr>
      </w:pPr>
      <w:r w:rsidRPr="003B001E">
        <w:rPr>
          <w:rFonts w:ascii="Times New Roman" w:hAnsi="Times New Roman"/>
          <w:noProof w:val="0"/>
        </w:rPr>
        <w:t>The course offers innovative teaching that will alternate theoretical lessons with experiential learning opportunities in the Brescia area. Traditional frontal lectures will be accompanied by the students' individual study (which, from time to time, will include being taught how to apply the contents they've learned "from experience") in a local experiment and classroom supervision. There will also be interventions by professionals working in the field who will present cases, research and interventions of particular importance and interest.</w:t>
      </w:r>
    </w:p>
    <w:p w14:paraId="6595979C" w14:textId="77777777" w:rsidR="000612EB" w:rsidRPr="003B001E" w:rsidRDefault="00332B91">
      <w:pPr>
        <w:spacing w:before="240" w:after="120" w:line="220" w:lineRule="exact"/>
        <w:rPr>
          <w:b/>
          <w:i/>
          <w:sz w:val="18"/>
        </w:rPr>
      </w:pPr>
      <w:r w:rsidRPr="003B001E">
        <w:rPr>
          <w:b/>
          <w:i/>
          <w:iCs/>
          <w:sz w:val="18"/>
        </w:rPr>
        <w:t>ASSESSMENT METHOD AND CRITERIA</w:t>
      </w:r>
    </w:p>
    <w:p w14:paraId="36E61BA8" w14:textId="77777777" w:rsidR="000612EB" w:rsidRPr="003B001E" w:rsidRDefault="00332B91">
      <w:pPr>
        <w:pStyle w:val="Testo2"/>
        <w:spacing w:line="240" w:lineRule="exact"/>
        <w:rPr>
          <w:rFonts w:ascii="Times New Roman" w:hAnsi="Times New Roman"/>
          <w:noProof w:val="0"/>
        </w:rPr>
      </w:pPr>
      <w:r w:rsidRPr="003B001E">
        <w:rPr>
          <w:rFonts w:ascii="Times New Roman" w:hAnsi="Times New Roman"/>
          <w:noProof w:val="0"/>
        </w:rPr>
        <w:t xml:space="preserve">An oral exam involving the presentation and discussion of the topics addressed a) in the texts indicated and chosen from the reference reading list, and indicated in the in the specific section of the Faculty Guide published on the website </w:t>
      </w:r>
      <w:hyperlink r:id="rId7" w:tgtFrame="_blank" w:history="1">
        <w:r w:rsidRPr="003B001E">
          <w:rPr>
            <w:rStyle w:val="Collegamentoipertestuale"/>
            <w:rFonts w:ascii="Times New Roman" w:hAnsi="Times New Roman"/>
            <w:noProof w:val="0"/>
          </w:rPr>
          <w:t>www.unicatt.it</w:t>
        </w:r>
      </w:hyperlink>
      <w:r w:rsidRPr="003B001E">
        <w:rPr>
          <w:rFonts w:ascii="Times New Roman" w:hAnsi="Times New Roman"/>
          <w:noProof w:val="0"/>
        </w:rPr>
        <w:t xml:space="preserve">  and b) in the work carried out during the course.</w:t>
      </w:r>
    </w:p>
    <w:p w14:paraId="34BFC9A8" w14:textId="77777777" w:rsidR="000612EB" w:rsidRPr="003B001E" w:rsidRDefault="00332B91">
      <w:pPr>
        <w:pStyle w:val="Testo2"/>
        <w:spacing w:line="240" w:lineRule="exact"/>
        <w:rPr>
          <w:rFonts w:ascii="Times New Roman" w:hAnsi="Times New Roman"/>
          <w:noProof w:val="0"/>
        </w:rPr>
      </w:pPr>
      <w:r w:rsidRPr="003B001E">
        <w:rPr>
          <w:rFonts w:ascii="Times New Roman" w:hAnsi="Times New Roman"/>
          <w:noProof w:val="0"/>
        </w:rPr>
        <w:t xml:space="preserve">The assessment will focus on the student's acquisition of knowledge and skills as well as their ability to reread what they learned in the course, their appropriate use of terminology, their ability to apply the knowledge acquired, their ability to identify conceptual links, as well as the relevance and completeness of their answers. </w:t>
      </w:r>
    </w:p>
    <w:p w14:paraId="3CA812C4" w14:textId="77777777" w:rsidR="00631D72" w:rsidRDefault="00332B91" w:rsidP="00631D72">
      <w:pPr>
        <w:pStyle w:val="Testo2"/>
        <w:spacing w:line="240" w:lineRule="exact"/>
        <w:rPr>
          <w:rFonts w:ascii="Times New Roman" w:hAnsi="Times New Roman"/>
          <w:noProof w:val="0"/>
        </w:rPr>
      </w:pPr>
      <w:r w:rsidRPr="003B001E">
        <w:rPr>
          <w:rFonts w:ascii="Times New Roman" w:hAnsi="Times New Roman"/>
          <w:noProof w:val="0"/>
        </w:rPr>
        <w:t>Low/medium-low scores on the assessment criteria will lead to an assessment between 18 and 23; medium/medium-high scores will result in an assessment between 24 and 27; and medium-high/high scores will lead to an assessment between 28 and 30 cum laude.</w:t>
      </w:r>
    </w:p>
    <w:p w14:paraId="16E4AFCA" w14:textId="77777777" w:rsidR="000612EB" w:rsidRPr="00631D72" w:rsidRDefault="00332B91" w:rsidP="00631D72">
      <w:pPr>
        <w:spacing w:before="240" w:after="120" w:line="220" w:lineRule="exact"/>
        <w:rPr>
          <w:b/>
          <w:i/>
          <w:iCs/>
          <w:sz w:val="18"/>
        </w:rPr>
      </w:pPr>
      <w:r w:rsidRPr="003B001E">
        <w:rPr>
          <w:b/>
          <w:i/>
          <w:iCs/>
          <w:sz w:val="18"/>
        </w:rPr>
        <w:t>NOTES AND PREREQUISITES</w:t>
      </w:r>
    </w:p>
    <w:p w14:paraId="5E388FE7" w14:textId="77777777" w:rsidR="000612EB" w:rsidRPr="003B001E" w:rsidRDefault="00332B91">
      <w:pPr>
        <w:pStyle w:val="Testo2"/>
        <w:spacing w:line="240" w:lineRule="exact"/>
        <w:rPr>
          <w:rFonts w:ascii="Times New Roman" w:hAnsi="Times New Roman"/>
          <w:noProof w:val="0"/>
        </w:rPr>
      </w:pPr>
      <w:r w:rsidRPr="003B001E">
        <w:rPr>
          <w:rFonts w:ascii="Times New Roman" w:hAnsi="Times New Roman"/>
          <w:noProof w:val="0"/>
        </w:rPr>
        <w:lastRenderedPageBreak/>
        <w:t>There are no prerequisites for attending the course. However, knowledge of the contents of the Social Psychology, Work and Organisational Psychology and Dynamic Psychology courses, as well as knowledge of the functioning of groups is assumed.</w:t>
      </w:r>
    </w:p>
    <w:p w14:paraId="3C316F62" w14:textId="77777777" w:rsidR="003B001E" w:rsidRPr="003F7E8B" w:rsidRDefault="003B001E" w:rsidP="003B001E">
      <w:pPr>
        <w:pStyle w:val="Testo2"/>
        <w:rPr>
          <w:noProof w:val="0"/>
        </w:rPr>
      </w:pPr>
      <w:r w:rsidRPr="003F7E8B">
        <w:rPr>
          <w:noProof w:val="0"/>
        </w:rPr>
        <w:t>Further information can be found on the lecturers’ webpage at http://docenti.unicatt.it/web/searchByName.do?language=ENG, or on the Faculty notice board.</w:t>
      </w:r>
    </w:p>
    <w:p w14:paraId="4F8ADC5D" w14:textId="77777777" w:rsidR="000612EB" w:rsidRPr="003B001E" w:rsidRDefault="000612EB">
      <w:pPr>
        <w:pStyle w:val="Testo2"/>
        <w:rPr>
          <w:rFonts w:ascii="Times New Roman" w:hAnsi="Times New Roman"/>
          <w:noProof w:val="0"/>
        </w:rPr>
      </w:pPr>
    </w:p>
    <w:p w14:paraId="1D34CCDB" w14:textId="77777777" w:rsidR="000612EB" w:rsidRPr="003B001E" w:rsidRDefault="000612EB">
      <w:pPr>
        <w:pStyle w:val="Testo1"/>
        <w:rPr>
          <w:rFonts w:ascii="Times New Roman" w:hAnsi="Times New Roman"/>
          <w:noProof w:val="0"/>
        </w:rPr>
      </w:pPr>
    </w:p>
    <w:p w14:paraId="0DA3A4B6" w14:textId="77777777" w:rsidR="000612EB" w:rsidRPr="003B001E" w:rsidRDefault="000612EB"/>
    <w:p w14:paraId="59F2819A" w14:textId="77777777" w:rsidR="000612EB" w:rsidRPr="003B001E" w:rsidRDefault="000612EB"/>
    <w:p w14:paraId="4762E695" w14:textId="77777777" w:rsidR="000612EB" w:rsidRPr="003B001E" w:rsidRDefault="000612EB">
      <w:pPr>
        <w:pStyle w:val="Titolo1"/>
        <w:rPr>
          <w:noProof w:val="0"/>
        </w:rPr>
      </w:pPr>
    </w:p>
    <w:sectPr w:rsidR="000612EB" w:rsidRPr="003B001E">
      <w:pgSz w:w="11906" w:h="16838" w:code="9"/>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8E4360" w14:textId="77777777" w:rsidR="00C47BD8" w:rsidRDefault="00C47BD8">
      <w:pPr>
        <w:spacing w:line="240" w:lineRule="auto"/>
      </w:pPr>
      <w:r>
        <w:separator/>
      </w:r>
    </w:p>
  </w:endnote>
  <w:endnote w:type="continuationSeparator" w:id="0">
    <w:p w14:paraId="0ED6715E" w14:textId="77777777" w:rsidR="00C47BD8" w:rsidRDefault="00C47B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34C2B6" w14:textId="77777777" w:rsidR="00C47BD8" w:rsidRDefault="00C47BD8">
      <w:pPr>
        <w:spacing w:line="240" w:lineRule="auto"/>
      </w:pPr>
      <w:r>
        <w:separator/>
      </w:r>
    </w:p>
  </w:footnote>
  <w:footnote w:type="continuationSeparator" w:id="0">
    <w:p w14:paraId="40CB74C1" w14:textId="77777777" w:rsidR="00C47BD8" w:rsidRDefault="00C47BD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93902"/>
    <w:multiLevelType w:val="hybridMultilevel"/>
    <w:tmpl w:val="9EAEED36"/>
    <w:lvl w:ilvl="0" w:tplc="F36CFBC6">
      <w:start w:val="1"/>
      <w:numFmt w:val="bullet"/>
      <w:lvlText w:val=""/>
      <w:lvlJc w:val="left"/>
      <w:pPr>
        <w:ind w:left="107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62058AB"/>
    <w:multiLevelType w:val="hybridMultilevel"/>
    <w:tmpl w:val="DC3C80F0"/>
    <w:lvl w:ilvl="0" w:tplc="C6D6A86A">
      <w:start w:val="4"/>
      <w:numFmt w:val="bullet"/>
      <w:lvlText w:val="-"/>
      <w:lvlJc w:val="left"/>
      <w:pPr>
        <w:ind w:left="720" w:hanging="360"/>
      </w:pPr>
      <w:rPr>
        <w:rFonts w:ascii="Times" w:eastAsia="Times New Roman" w:hAnsi="Time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2F951981"/>
    <w:multiLevelType w:val="hybridMultilevel"/>
    <w:tmpl w:val="5E0ECF54"/>
    <w:lvl w:ilvl="0" w:tplc="C6D6A86A">
      <w:start w:val="4"/>
      <w:numFmt w:val="bullet"/>
      <w:lvlText w:val="-"/>
      <w:lvlJc w:val="left"/>
      <w:pPr>
        <w:ind w:left="720" w:hanging="360"/>
      </w:pPr>
      <w:rPr>
        <w:rFonts w:ascii="Times" w:eastAsia="Times New Roman" w:hAnsi="Time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3A9826D3"/>
    <w:multiLevelType w:val="hybridMultilevel"/>
    <w:tmpl w:val="70FA89EA"/>
    <w:lvl w:ilvl="0" w:tplc="397CAD50">
      <w:start w:val="4"/>
      <w:numFmt w:val="bullet"/>
      <w:lvlText w:val="-"/>
      <w:lvlJc w:val="left"/>
      <w:pPr>
        <w:ind w:left="1080" w:hanging="360"/>
      </w:pPr>
      <w:rPr>
        <w:rFonts w:ascii="Times New Roman" w:eastAsia="Times New Roman"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cs="Wingdings" w:hint="default"/>
      </w:rPr>
    </w:lvl>
    <w:lvl w:ilvl="3" w:tplc="04100001" w:tentative="1">
      <w:start w:val="1"/>
      <w:numFmt w:val="bullet"/>
      <w:lvlText w:val=""/>
      <w:lvlJc w:val="left"/>
      <w:pPr>
        <w:ind w:left="3240" w:hanging="360"/>
      </w:pPr>
      <w:rPr>
        <w:rFonts w:ascii="Symbol" w:hAnsi="Symbol" w:cs="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cs="Wingdings" w:hint="default"/>
      </w:rPr>
    </w:lvl>
    <w:lvl w:ilvl="6" w:tplc="04100001" w:tentative="1">
      <w:start w:val="1"/>
      <w:numFmt w:val="bullet"/>
      <w:lvlText w:val=""/>
      <w:lvlJc w:val="left"/>
      <w:pPr>
        <w:ind w:left="5400" w:hanging="360"/>
      </w:pPr>
      <w:rPr>
        <w:rFonts w:ascii="Symbol" w:hAnsi="Symbol" w:cs="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cs="Wingdings" w:hint="default"/>
      </w:rPr>
    </w:lvl>
  </w:abstractNum>
  <w:abstractNum w:abstractNumId="4" w15:restartNumberingAfterBreak="0">
    <w:nsid w:val="4E265A10"/>
    <w:multiLevelType w:val="hybridMultilevel"/>
    <w:tmpl w:val="DC5A2AFE"/>
    <w:lvl w:ilvl="0" w:tplc="C6D6A86A">
      <w:start w:val="4"/>
      <w:numFmt w:val="bullet"/>
      <w:lvlText w:val="-"/>
      <w:lvlJc w:val="left"/>
      <w:pPr>
        <w:ind w:left="720" w:hanging="360"/>
      </w:pPr>
      <w:rPr>
        <w:rFonts w:ascii="Times" w:eastAsia="Times New Roman" w:hAnsi="Time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58B90C4D"/>
    <w:multiLevelType w:val="hybridMultilevel"/>
    <w:tmpl w:val="0FE645B6"/>
    <w:lvl w:ilvl="0" w:tplc="397CAD50">
      <w:start w:val="4"/>
      <w:numFmt w:val="bullet"/>
      <w:lvlText w:val="-"/>
      <w:lvlJc w:val="left"/>
      <w:pPr>
        <w:ind w:left="1080" w:hanging="360"/>
      </w:pPr>
      <w:rPr>
        <w:rFonts w:ascii="Times New Roman" w:eastAsia="Times New Roman"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cs="Wingdings" w:hint="default"/>
      </w:rPr>
    </w:lvl>
    <w:lvl w:ilvl="3" w:tplc="04100001" w:tentative="1">
      <w:start w:val="1"/>
      <w:numFmt w:val="bullet"/>
      <w:lvlText w:val=""/>
      <w:lvlJc w:val="left"/>
      <w:pPr>
        <w:ind w:left="3240" w:hanging="360"/>
      </w:pPr>
      <w:rPr>
        <w:rFonts w:ascii="Symbol" w:hAnsi="Symbol" w:cs="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cs="Wingdings" w:hint="default"/>
      </w:rPr>
    </w:lvl>
    <w:lvl w:ilvl="6" w:tplc="04100001" w:tentative="1">
      <w:start w:val="1"/>
      <w:numFmt w:val="bullet"/>
      <w:lvlText w:val=""/>
      <w:lvlJc w:val="left"/>
      <w:pPr>
        <w:ind w:left="5400" w:hanging="360"/>
      </w:pPr>
      <w:rPr>
        <w:rFonts w:ascii="Symbol" w:hAnsi="Symbol" w:cs="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cs="Wingdings" w:hint="default"/>
      </w:rPr>
    </w:lvl>
  </w:abstractNum>
  <w:num w:numId="1" w16cid:durableId="1440829450">
    <w:abstractNumId w:val="0"/>
  </w:num>
  <w:num w:numId="2" w16cid:durableId="1842695235">
    <w:abstractNumId w:val="3"/>
  </w:num>
  <w:num w:numId="3" w16cid:durableId="978535455">
    <w:abstractNumId w:val="5"/>
  </w:num>
  <w:num w:numId="4" w16cid:durableId="1742673116">
    <w:abstractNumId w:val="2"/>
  </w:num>
  <w:num w:numId="5" w16cid:durableId="2003776604">
    <w:abstractNumId w:val="4"/>
  </w:num>
  <w:num w:numId="6" w16cid:durableId="19638084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2557"/>
    <w:rsid w:val="00027801"/>
    <w:rsid w:val="00061268"/>
    <w:rsid w:val="000612EB"/>
    <w:rsid w:val="000A0C51"/>
    <w:rsid w:val="002E7810"/>
    <w:rsid w:val="002F315A"/>
    <w:rsid w:val="00332B91"/>
    <w:rsid w:val="003B001E"/>
    <w:rsid w:val="00507E45"/>
    <w:rsid w:val="005E670A"/>
    <w:rsid w:val="00631D72"/>
    <w:rsid w:val="00673538"/>
    <w:rsid w:val="007016EB"/>
    <w:rsid w:val="00741058"/>
    <w:rsid w:val="0081385F"/>
    <w:rsid w:val="00832557"/>
    <w:rsid w:val="008D5D3F"/>
    <w:rsid w:val="008F0373"/>
    <w:rsid w:val="009C29C6"/>
    <w:rsid w:val="00B611F3"/>
    <w:rsid w:val="00C47BD8"/>
    <w:rsid w:val="00D46A3C"/>
    <w:rsid w:val="00D54B5E"/>
    <w:rsid w:val="00F964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FE161C"/>
  <w15:chartTrackingRefBased/>
  <w15:docId w15:val="{6208F628-52E1-814F-B367-7BF2C9835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32557"/>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32557"/>
    <w:pPr>
      <w:ind w:left="720"/>
      <w:contextualSpacing/>
    </w:p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link w:val="Testo2Carattere"/>
    <w:qFormat/>
    <w:pPr>
      <w:spacing w:line="220" w:lineRule="exact"/>
      <w:ind w:firstLine="284"/>
      <w:jc w:val="both"/>
    </w:pPr>
    <w:rPr>
      <w:rFonts w:ascii="Times" w:hAnsi="Times"/>
      <w:noProof/>
      <w:sz w:val="18"/>
    </w:rPr>
  </w:style>
  <w:style w:type="character" w:styleId="Collegamentoipertestuale">
    <w:name w:val="Hyperlink"/>
    <w:uiPriority w:val="99"/>
    <w:unhideWhenUsed/>
    <w:rsid w:val="00832557"/>
    <w:rPr>
      <w:color w:val="0563C1"/>
      <w:u w:val="single"/>
    </w:rPr>
  </w:style>
  <w:style w:type="paragraph" w:styleId="Intestazione">
    <w:name w:val="header"/>
    <w:basedOn w:val="Normale"/>
    <w:link w:val="IntestazioneCarattere"/>
    <w:uiPriority w:val="99"/>
    <w:unhideWhenUsed/>
    <w:rsid w:val="002F315A"/>
    <w:pPr>
      <w:tabs>
        <w:tab w:val="clear" w:pos="284"/>
        <w:tab w:val="center" w:pos="4819"/>
        <w:tab w:val="right" w:pos="9638"/>
      </w:tabs>
    </w:pPr>
  </w:style>
  <w:style w:type="character" w:customStyle="1" w:styleId="IntestazioneCarattere">
    <w:name w:val="Intestazione Carattere"/>
    <w:basedOn w:val="Carpredefinitoparagrafo"/>
    <w:link w:val="Intestazione"/>
    <w:uiPriority w:val="99"/>
    <w:rsid w:val="002F315A"/>
    <w:rPr>
      <w:rFonts w:ascii="Times" w:hAnsi="Times"/>
    </w:rPr>
  </w:style>
  <w:style w:type="paragraph" w:styleId="Pidipagina">
    <w:name w:val="footer"/>
    <w:basedOn w:val="Normale"/>
    <w:link w:val="PidipaginaCarattere"/>
    <w:uiPriority w:val="99"/>
    <w:unhideWhenUsed/>
    <w:rsid w:val="002F315A"/>
    <w:pPr>
      <w:tabs>
        <w:tab w:val="clear" w:pos="284"/>
        <w:tab w:val="center" w:pos="4819"/>
        <w:tab w:val="right" w:pos="9638"/>
      </w:tabs>
    </w:pPr>
  </w:style>
  <w:style w:type="character" w:customStyle="1" w:styleId="PidipaginaCarattere">
    <w:name w:val="Piè di pagina Carattere"/>
    <w:basedOn w:val="Carpredefinitoparagrafo"/>
    <w:link w:val="Pidipagina"/>
    <w:uiPriority w:val="99"/>
    <w:rsid w:val="002F315A"/>
    <w:rPr>
      <w:rFonts w:ascii="Times" w:hAnsi="Times"/>
    </w:rPr>
  </w:style>
  <w:style w:type="character" w:customStyle="1" w:styleId="Testo2Carattere">
    <w:name w:val="Testo 2 Carattere"/>
    <w:link w:val="Testo2"/>
    <w:locked/>
    <w:rsid w:val="003B001E"/>
    <w:rPr>
      <w:rFonts w:ascii="Times" w:hAnsi="Time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548186">
      <w:bodyDiv w:val="1"/>
      <w:marLeft w:val="0"/>
      <w:marRight w:val="0"/>
      <w:marTop w:val="0"/>
      <w:marBottom w:val="0"/>
      <w:divBdr>
        <w:top w:val="none" w:sz="0" w:space="0" w:color="auto"/>
        <w:left w:val="none" w:sz="0" w:space="0" w:color="auto"/>
        <w:bottom w:val="none" w:sz="0" w:space="0" w:color="auto"/>
        <w:right w:val="none" w:sz="0" w:space="0" w:color="auto"/>
      </w:divBdr>
    </w:div>
    <w:div w:id="1286812032">
      <w:bodyDiv w:val="1"/>
      <w:marLeft w:val="0"/>
      <w:marRight w:val="0"/>
      <w:marTop w:val="0"/>
      <w:marBottom w:val="0"/>
      <w:divBdr>
        <w:top w:val="none" w:sz="0" w:space="0" w:color="auto"/>
        <w:left w:val="none" w:sz="0" w:space="0" w:color="auto"/>
        <w:bottom w:val="none" w:sz="0" w:space="0" w:color="auto"/>
        <w:right w:val="none" w:sz="0" w:space="0" w:color="auto"/>
      </w:divBdr>
    </w:div>
    <w:div w:id="1494099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nicatt.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1196</Words>
  <Characters>7104</Characters>
  <Application>Microsoft Office Word</Application>
  <DocSecurity>0</DocSecurity>
  <Lines>59</Lines>
  <Paragraphs>16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8284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francescofazzari.psico@gmail.com</dc:creator>
  <cp:keywords/>
  <cp:lastModifiedBy>Mensi Rossella</cp:lastModifiedBy>
  <cp:revision>6</cp:revision>
  <cp:lastPrinted>2003-03-27T10:42:00Z</cp:lastPrinted>
  <dcterms:created xsi:type="dcterms:W3CDTF">2022-11-08T13:56:00Z</dcterms:created>
  <dcterms:modified xsi:type="dcterms:W3CDTF">2023-01-09T10:33:00Z</dcterms:modified>
</cp:coreProperties>
</file>