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1D28" w14:textId="72707215" w:rsidR="004D24E8" w:rsidRPr="003117ED" w:rsidRDefault="00555EF5">
      <w:pPr>
        <w:pStyle w:val="Titolo1"/>
        <w:rPr>
          <w:rFonts w:ascii="Times New Roman" w:hAnsi="Times New Roman"/>
          <w:noProof w:val="0"/>
          <w:lang w:val="it-IT"/>
        </w:rPr>
      </w:pPr>
      <w:r>
        <w:rPr>
          <w:rFonts w:ascii="Times New Roman" w:hAnsi="Times New Roman"/>
          <w:noProof w:val="0"/>
          <w:lang w:val="it-IT"/>
        </w:rPr>
        <w:t>General Education</w:t>
      </w:r>
    </w:p>
    <w:p w14:paraId="5A6485B6" w14:textId="6256D5B4" w:rsidR="004D24E8" w:rsidRDefault="00C84680">
      <w:pPr>
        <w:pStyle w:val="Titolo2"/>
        <w:rPr>
          <w:rFonts w:ascii="Times New Roman" w:hAnsi="Times New Roman"/>
          <w:noProof w:val="0"/>
          <w:lang w:val="it-IT"/>
        </w:rPr>
      </w:pPr>
      <w:r w:rsidRPr="003117ED">
        <w:rPr>
          <w:rFonts w:ascii="Times New Roman" w:hAnsi="Times New Roman"/>
          <w:noProof w:val="0"/>
          <w:lang w:val="it-IT"/>
        </w:rPr>
        <w:t>Prof. Livia Cadei, Dr Emanuele Serrelli</w:t>
      </w:r>
    </w:p>
    <w:p w14:paraId="56CFC06F" w14:textId="146CC5D6" w:rsidR="004D24E8" w:rsidRPr="00625473" w:rsidRDefault="00C84680" w:rsidP="00625473">
      <w:pPr>
        <w:spacing w:before="240" w:after="120" w:line="240" w:lineRule="atLeast"/>
        <w:outlineLvl w:val="2"/>
        <w:rPr>
          <w:i/>
          <w:iCs/>
          <w:caps/>
          <w:sz w:val="18"/>
          <w:szCs w:val="18"/>
        </w:rPr>
      </w:pPr>
      <w:r>
        <w:rPr>
          <w:b/>
          <w:i/>
          <w:sz w:val="18"/>
        </w:rPr>
        <w:t>COURSE AIMS AND INTENDED LEARNING OUTCOMES</w:t>
      </w:r>
    </w:p>
    <w:p w14:paraId="7B164CCB" w14:textId="6E42E97B" w:rsidR="004D24E8" w:rsidRDefault="00C84680">
      <w:pPr>
        <w:rPr>
          <w:rFonts w:ascii="Times New Roman" w:hAnsi="Times New Roman"/>
        </w:rPr>
      </w:pPr>
      <w:r>
        <w:rPr>
          <w:rFonts w:ascii="Times New Roman" w:hAnsi="Times New Roman"/>
        </w:rPr>
        <w:t xml:space="preserve">The course offers a survey of the main pedagogical theories and a presentation of the great contributors to the debate on the field of educational culture. Starting with John Dewey's work, the relationship between education </w:t>
      </w:r>
      <w:r w:rsidR="003B4BFD">
        <w:rPr>
          <w:rFonts w:ascii="Times New Roman" w:hAnsi="Times New Roman"/>
        </w:rPr>
        <w:t>and</w:t>
      </w:r>
      <w:r>
        <w:rPr>
          <w:rFonts w:ascii="Times New Roman" w:hAnsi="Times New Roman"/>
        </w:rPr>
        <w:t xml:space="preserve"> thought is then explored. Finally, </w:t>
      </w:r>
      <w:r w:rsidR="00C938A4">
        <w:rPr>
          <w:rFonts w:ascii="Times New Roman" w:hAnsi="Times New Roman"/>
        </w:rPr>
        <w:t>several</w:t>
      </w:r>
      <w:r>
        <w:rPr>
          <w:rFonts w:ascii="Times New Roman" w:hAnsi="Times New Roman"/>
        </w:rPr>
        <w:t xml:space="preserve"> aspects and skills of educational work are </w:t>
      </w:r>
      <w:proofErr w:type="gramStart"/>
      <w:r>
        <w:rPr>
          <w:rFonts w:ascii="Times New Roman" w:hAnsi="Times New Roman"/>
        </w:rPr>
        <w:t>studied in depth</w:t>
      </w:r>
      <w:proofErr w:type="gramEnd"/>
      <w:r>
        <w:rPr>
          <w:rFonts w:ascii="Times New Roman" w:hAnsi="Times New Roman"/>
        </w:rPr>
        <w:t>, with a view to knowing and collaborating in multidisciplinary and multi-professional contexts.</w:t>
      </w:r>
    </w:p>
    <w:p w14:paraId="60AA5A2F" w14:textId="143127FD" w:rsidR="003B4BFD" w:rsidRPr="00625473" w:rsidRDefault="00C84680" w:rsidP="00A921A0">
      <w:pPr>
        <w:pStyle w:val="P68B1DB1-Normale4"/>
        <w:rPr>
          <w:highlight w:val="none"/>
        </w:rPr>
      </w:pPr>
      <w:r w:rsidRPr="00A921A0">
        <w:rPr>
          <w:highlight w:val="none"/>
        </w:rPr>
        <w:t xml:space="preserve">Students will follow the development of the key concepts of contemporary and international pedagogical discourse, in order to identify educational events, transitions and future paths. </w:t>
      </w:r>
      <w:r w:rsidR="00A921A0" w:rsidRPr="00625473">
        <w:rPr>
          <w:highlight w:val="none"/>
        </w:rPr>
        <w:t>They will then be led into an exploration of reflective thinking, its importance in the formation of the citizen and the professional, and its implications for educational and teaching methodologies. In the last part of the course, students will be introduced to the world of educational work, both in terms of its specificities and in relation to knowledge and the psychological profession</w:t>
      </w:r>
      <w:r w:rsidR="003B4BFD" w:rsidRPr="00625473">
        <w:rPr>
          <w:highlight w:val="none"/>
          <w:lang w:val="en-US"/>
        </w:rPr>
        <w:t>.</w:t>
      </w:r>
    </w:p>
    <w:p w14:paraId="3B1A9F94" w14:textId="27DCA333" w:rsidR="004D24E8" w:rsidRPr="00625473" w:rsidRDefault="00C84680">
      <w:pPr>
        <w:rPr>
          <w:rFonts w:ascii="Times New Roman" w:hAnsi="Times New Roman"/>
        </w:rPr>
      </w:pPr>
      <w:r w:rsidRPr="00625473">
        <w:rPr>
          <w:rFonts w:ascii="Times New Roman" w:hAnsi="Times New Roman"/>
        </w:rPr>
        <w:t>The course aims will be</w:t>
      </w:r>
      <w:r w:rsidR="008303D7" w:rsidRPr="00625473">
        <w:rPr>
          <w:rFonts w:ascii="Times New Roman" w:hAnsi="Times New Roman"/>
        </w:rPr>
        <w:t xml:space="preserve"> to</w:t>
      </w:r>
      <w:r w:rsidRPr="00625473">
        <w:rPr>
          <w:rFonts w:ascii="Times New Roman" w:hAnsi="Times New Roman"/>
        </w:rPr>
        <w:t>:</w:t>
      </w:r>
    </w:p>
    <w:p w14:paraId="0768C570" w14:textId="4E5EC840" w:rsidR="004D24E8" w:rsidRPr="00625473" w:rsidRDefault="00C84680">
      <w:pPr>
        <w:numPr>
          <w:ilvl w:val="0"/>
          <w:numId w:val="2"/>
        </w:numPr>
        <w:rPr>
          <w:rFonts w:ascii="Times New Roman" w:hAnsi="Times New Roman"/>
        </w:rPr>
      </w:pPr>
      <w:r w:rsidRPr="00625473">
        <w:rPr>
          <w:rFonts w:ascii="Times New Roman" w:hAnsi="Times New Roman"/>
        </w:rPr>
        <w:t>introduce students to the great contributors and pedagogical currents;</w:t>
      </w:r>
    </w:p>
    <w:p w14:paraId="05991774" w14:textId="77777777" w:rsidR="00A921A0" w:rsidRPr="00625473" w:rsidRDefault="00A921A0" w:rsidP="00A921A0">
      <w:pPr>
        <w:pStyle w:val="P68B1DB1-Normale4"/>
        <w:numPr>
          <w:ilvl w:val="0"/>
          <w:numId w:val="2"/>
        </w:numPr>
        <w:rPr>
          <w:highlight w:val="none"/>
        </w:rPr>
      </w:pPr>
      <w:r w:rsidRPr="00625473">
        <w:rPr>
          <w:highlight w:val="none"/>
        </w:rPr>
        <w:t>guide students in the reading of a pedagogical text;</w:t>
      </w:r>
    </w:p>
    <w:p w14:paraId="5D257F9A" w14:textId="77777777" w:rsidR="00A921A0" w:rsidRPr="00625473" w:rsidRDefault="00A921A0" w:rsidP="00A921A0">
      <w:pPr>
        <w:pStyle w:val="P68B1DB1-Normale4"/>
        <w:numPr>
          <w:ilvl w:val="0"/>
          <w:numId w:val="2"/>
        </w:numPr>
        <w:rPr>
          <w:highlight w:val="none"/>
        </w:rPr>
      </w:pPr>
      <w:r w:rsidRPr="00625473">
        <w:rPr>
          <w:highlight w:val="none"/>
        </w:rPr>
        <w:t>help students discover the complexity of thought, and in particular that of reflective thinking, in cognitive development, in education and in daily and professional life;</w:t>
      </w:r>
    </w:p>
    <w:p w14:paraId="029D1536" w14:textId="77777777" w:rsidR="00A921A0" w:rsidRPr="00625473" w:rsidRDefault="00A921A0" w:rsidP="00A921A0">
      <w:pPr>
        <w:pStyle w:val="P68B1DB1-Normale4"/>
        <w:numPr>
          <w:ilvl w:val="0"/>
          <w:numId w:val="1"/>
        </w:numPr>
        <w:rPr>
          <w:highlight w:val="none"/>
        </w:rPr>
      </w:pPr>
      <w:bookmarkStart w:id="0" w:name="_Hlk8559212"/>
      <w:r w:rsidRPr="00625473">
        <w:rPr>
          <w:highlight w:val="none"/>
        </w:rPr>
        <w:t xml:space="preserve">offer in-depth courses </w:t>
      </w:r>
      <w:bookmarkEnd w:id="0"/>
      <w:r w:rsidRPr="00625473">
        <w:rPr>
          <w:highlight w:val="none"/>
        </w:rPr>
        <w:t xml:space="preserve">on issues inherent to educational work and their relationship with psychological culture. </w:t>
      </w:r>
    </w:p>
    <w:p w14:paraId="35EC07DB" w14:textId="77777777" w:rsidR="004D24E8" w:rsidRPr="00625473" w:rsidRDefault="00C84680" w:rsidP="00992A96">
      <w:pPr>
        <w:spacing w:before="120"/>
        <w:rPr>
          <w:rFonts w:ascii="Times New Roman" w:hAnsi="Times New Roman"/>
        </w:rPr>
      </w:pPr>
      <w:r w:rsidRPr="00625473">
        <w:rPr>
          <w:rFonts w:ascii="Times New Roman" w:hAnsi="Times New Roman"/>
        </w:rPr>
        <w:t>Intended learning outcomes:</w:t>
      </w:r>
    </w:p>
    <w:p w14:paraId="3AF631D4" w14:textId="77777777" w:rsidR="004D24E8" w:rsidRPr="00625473" w:rsidRDefault="00C84680">
      <w:pPr>
        <w:rPr>
          <w:rFonts w:ascii="Times New Roman" w:hAnsi="Times New Roman"/>
        </w:rPr>
      </w:pPr>
      <w:r w:rsidRPr="00625473">
        <w:rPr>
          <w:rFonts w:ascii="Times New Roman" w:hAnsi="Times New Roman"/>
        </w:rPr>
        <w:t>At the end of the course, students will be able to:</w:t>
      </w:r>
    </w:p>
    <w:p w14:paraId="11E2609E" w14:textId="77777777" w:rsidR="004D24E8" w:rsidRPr="00625473" w:rsidRDefault="00C84680">
      <w:pPr>
        <w:numPr>
          <w:ilvl w:val="0"/>
          <w:numId w:val="3"/>
        </w:numPr>
        <w:rPr>
          <w:rFonts w:ascii="Times New Roman" w:hAnsi="Times New Roman"/>
        </w:rPr>
      </w:pPr>
      <w:r w:rsidRPr="00625473">
        <w:rPr>
          <w:rFonts w:ascii="Times New Roman" w:hAnsi="Times New Roman"/>
        </w:rPr>
        <w:t>recognise which contemporary educational concepts and educational cultures have become established and which can respond to current changes;</w:t>
      </w:r>
    </w:p>
    <w:p w14:paraId="35E828A6" w14:textId="77777777" w:rsidR="00A921A0" w:rsidRPr="00625473" w:rsidRDefault="00A921A0" w:rsidP="00A921A0">
      <w:pPr>
        <w:pStyle w:val="P68B1DB1-Normale4"/>
        <w:numPr>
          <w:ilvl w:val="0"/>
          <w:numId w:val="3"/>
        </w:numPr>
        <w:rPr>
          <w:highlight w:val="none"/>
        </w:rPr>
      </w:pPr>
      <w:r w:rsidRPr="00625473">
        <w:rPr>
          <w:highlight w:val="none"/>
        </w:rPr>
        <w:t>independently and critically read a pedagogical text;</w:t>
      </w:r>
    </w:p>
    <w:p w14:paraId="266C3A81" w14:textId="77777777" w:rsidR="00A921A0" w:rsidRPr="00625473" w:rsidRDefault="00A921A0" w:rsidP="00A921A0">
      <w:pPr>
        <w:pStyle w:val="P68B1DB1-Normale4"/>
        <w:numPr>
          <w:ilvl w:val="0"/>
          <w:numId w:val="3"/>
        </w:numPr>
        <w:rPr>
          <w:highlight w:val="none"/>
        </w:rPr>
      </w:pPr>
      <w:r w:rsidRPr="00625473">
        <w:rPr>
          <w:highlight w:val="none"/>
        </w:rPr>
        <w:t>consciously and critically approach the development of thought in learning and professional contexts;</w:t>
      </w:r>
    </w:p>
    <w:p w14:paraId="210D244F" w14:textId="77777777" w:rsidR="00A921A0" w:rsidRPr="00625473" w:rsidRDefault="00A921A0" w:rsidP="00A921A0">
      <w:pPr>
        <w:pStyle w:val="P68B1DB1-Normale4"/>
        <w:numPr>
          <w:ilvl w:val="0"/>
          <w:numId w:val="3"/>
        </w:numPr>
        <w:rPr>
          <w:highlight w:val="none"/>
        </w:rPr>
      </w:pPr>
      <w:r w:rsidRPr="00625473">
        <w:rPr>
          <w:highlight w:val="none"/>
        </w:rPr>
        <w:t>apply the typical notions and concepts of educational contexts, formulating reasoned judgments with interdisciplinary awareness between pedagogy and psychology.</w:t>
      </w:r>
    </w:p>
    <w:p w14:paraId="62354824" w14:textId="77777777" w:rsidR="004D24E8" w:rsidRPr="00625473" w:rsidRDefault="00C84680">
      <w:pPr>
        <w:keepNext/>
        <w:spacing w:before="240" w:after="120"/>
        <w:rPr>
          <w:rFonts w:ascii="Times New Roman" w:hAnsi="Times New Roman"/>
          <w:b/>
          <w:sz w:val="18"/>
        </w:rPr>
      </w:pPr>
      <w:r w:rsidRPr="00625473">
        <w:rPr>
          <w:rFonts w:ascii="Times New Roman" w:hAnsi="Times New Roman"/>
          <w:b/>
          <w:i/>
          <w:sz w:val="18"/>
        </w:rPr>
        <w:lastRenderedPageBreak/>
        <w:t>READING LIST</w:t>
      </w:r>
    </w:p>
    <w:p w14:paraId="311D6EC9" w14:textId="77777777" w:rsidR="004D24E8" w:rsidRPr="00625473" w:rsidRDefault="00C84680">
      <w:pPr>
        <w:pStyle w:val="Testo1"/>
        <w:numPr>
          <w:ilvl w:val="0"/>
          <w:numId w:val="4"/>
        </w:numPr>
        <w:spacing w:line="240" w:lineRule="atLeast"/>
        <w:ind w:left="284" w:hanging="284"/>
        <w:jc w:val="left"/>
        <w:rPr>
          <w:rFonts w:ascii="Times New Roman" w:hAnsi="Times New Roman"/>
          <w:i/>
          <w:noProof w:val="0"/>
          <w:lang w:val="it-IT"/>
        </w:rPr>
      </w:pPr>
      <w:r w:rsidRPr="00625473">
        <w:rPr>
          <w:rFonts w:ascii="Times New Roman" w:hAnsi="Times New Roman"/>
          <w:smallCaps/>
          <w:noProof w:val="0"/>
          <w:sz w:val="16"/>
          <w:lang w:val="it-IT"/>
        </w:rPr>
        <w:t>J.M. De Ketele (ed.)</w:t>
      </w:r>
      <w:r w:rsidRPr="00625473">
        <w:rPr>
          <w:rFonts w:ascii="Times New Roman" w:hAnsi="Times New Roman"/>
          <w:smallCaps/>
          <w:noProof w:val="0"/>
          <w:lang w:val="it-IT"/>
        </w:rPr>
        <w:t>,</w:t>
      </w:r>
      <w:r w:rsidRPr="00625473">
        <w:rPr>
          <w:rFonts w:ascii="Times New Roman" w:hAnsi="Times New Roman"/>
          <w:i/>
          <w:noProof w:val="0"/>
          <w:lang w:val="it-IT"/>
        </w:rPr>
        <w:t xml:space="preserve"> Figure dell’educazione nel mondo,</w:t>
      </w:r>
      <w:r w:rsidRPr="00625473">
        <w:rPr>
          <w:rFonts w:ascii="Times New Roman" w:hAnsi="Times New Roman"/>
          <w:noProof w:val="0"/>
          <w:lang w:val="it-IT"/>
        </w:rPr>
        <w:t xml:space="preserve"> Scholé, Brescia, 2019.</w:t>
      </w:r>
      <w:r w:rsidRPr="00625473">
        <w:rPr>
          <w:noProof w:val="0"/>
          <w:lang w:val="it-IT"/>
        </w:rPr>
        <w:t xml:space="preserve"> </w:t>
      </w:r>
    </w:p>
    <w:p w14:paraId="512FE977" w14:textId="77777777" w:rsidR="004D24E8" w:rsidRPr="00625473" w:rsidRDefault="00C84680">
      <w:pPr>
        <w:pStyle w:val="Testo1"/>
        <w:numPr>
          <w:ilvl w:val="0"/>
          <w:numId w:val="4"/>
        </w:numPr>
        <w:spacing w:line="240" w:lineRule="atLeast"/>
        <w:ind w:left="284" w:hanging="284"/>
        <w:jc w:val="left"/>
        <w:rPr>
          <w:rFonts w:ascii="Times New Roman" w:hAnsi="Times New Roman"/>
          <w:i/>
          <w:noProof w:val="0"/>
        </w:rPr>
      </w:pPr>
      <w:r w:rsidRPr="00625473">
        <w:rPr>
          <w:rFonts w:ascii="Times New Roman" w:hAnsi="Times New Roman"/>
          <w:smallCaps/>
          <w:noProof w:val="0"/>
          <w:sz w:val="16"/>
          <w:lang w:val="it-IT"/>
        </w:rPr>
        <w:t>J. Dewey</w:t>
      </w:r>
      <w:r w:rsidRPr="00625473">
        <w:rPr>
          <w:rFonts w:ascii="Times New Roman" w:hAnsi="Times New Roman"/>
          <w:noProof w:val="0"/>
          <w:lang w:val="it-IT"/>
        </w:rPr>
        <w:t xml:space="preserve">, </w:t>
      </w:r>
      <w:r w:rsidRPr="00625473">
        <w:rPr>
          <w:rFonts w:ascii="Times New Roman" w:hAnsi="Times New Roman"/>
          <w:i/>
          <w:iCs/>
          <w:noProof w:val="0"/>
          <w:lang w:val="it-IT"/>
        </w:rPr>
        <w:t>Come pensiamo. Una riformulazione del rapporto fra il pensiero e l’educazione</w:t>
      </w:r>
      <w:r w:rsidRPr="00625473">
        <w:rPr>
          <w:rFonts w:ascii="Times New Roman" w:hAnsi="Times New Roman"/>
          <w:noProof w:val="0"/>
          <w:lang w:val="it-IT"/>
        </w:rPr>
        <w:t xml:space="preserve">, Raffaello Cortina, 2019 (orig. </w:t>
      </w:r>
      <w:r w:rsidRPr="00625473">
        <w:rPr>
          <w:rFonts w:ascii="Times New Roman" w:hAnsi="Times New Roman"/>
          <w:noProof w:val="0"/>
        </w:rPr>
        <w:t>2010, rev. 1933).</w:t>
      </w:r>
    </w:p>
    <w:p w14:paraId="361C48E8" w14:textId="77777777" w:rsidR="004D24E8" w:rsidRPr="00625473" w:rsidRDefault="004D24E8">
      <w:pPr>
        <w:pStyle w:val="Testo1"/>
        <w:spacing w:line="240" w:lineRule="atLeast"/>
        <w:rPr>
          <w:rFonts w:ascii="Times New Roman" w:hAnsi="Times New Roman"/>
          <w:noProof w:val="0"/>
        </w:rPr>
      </w:pPr>
    </w:p>
    <w:p w14:paraId="53FD5D1F" w14:textId="33517963" w:rsidR="007D5926" w:rsidRPr="00992A96" w:rsidRDefault="007D5926" w:rsidP="007D5926">
      <w:pPr>
        <w:pStyle w:val="Testo1"/>
        <w:spacing w:line="240" w:lineRule="exact"/>
        <w:rPr>
          <w:noProof w:val="0"/>
        </w:rPr>
      </w:pPr>
      <w:r w:rsidRPr="007D5926">
        <w:rPr>
          <w:rFonts w:ascii="Times New Roman" w:hAnsi="Times New Roman"/>
          <w:spacing w:val="-5"/>
          <w:szCs w:val="18"/>
        </w:rPr>
        <w:t xml:space="preserve">6 Chapters of your choice from the volume: </w:t>
      </w:r>
      <w:r w:rsidRPr="007D5926">
        <w:rPr>
          <w:rFonts w:ascii="Times New Roman" w:hAnsi="Times New Roman"/>
          <w:smallCaps/>
          <w:spacing w:val="-5"/>
          <w:sz w:val="16"/>
          <w:szCs w:val="18"/>
        </w:rPr>
        <w:t>Cadei, L., Simeone D., Serrelli, E., Abeni L. (eds.)</w:t>
      </w:r>
      <w:r w:rsidRPr="007D5926">
        <w:rPr>
          <w:rFonts w:ascii="Times New Roman" w:hAnsi="Times New Roman"/>
          <w:spacing w:val="-5"/>
          <w:szCs w:val="18"/>
        </w:rPr>
        <w:t xml:space="preserve">, </w:t>
      </w:r>
      <w:r w:rsidRPr="007D5926">
        <w:rPr>
          <w:rFonts w:ascii="Times New Roman" w:hAnsi="Times New Roman"/>
          <w:i/>
          <w:iCs/>
          <w:spacing w:val="-5"/>
          <w:szCs w:val="18"/>
        </w:rPr>
        <w:t xml:space="preserve">L’altro educatore. </w:t>
      </w:r>
      <w:r w:rsidRPr="00992A96">
        <w:rPr>
          <w:rFonts w:ascii="Times New Roman" w:hAnsi="Times New Roman"/>
          <w:i/>
          <w:iCs/>
          <w:spacing w:val="-5"/>
          <w:szCs w:val="18"/>
        </w:rPr>
        <w:t>Verso le competenze di secondo livello</w:t>
      </w:r>
      <w:r w:rsidRPr="00992A96">
        <w:rPr>
          <w:rFonts w:ascii="Times New Roman" w:hAnsi="Times New Roman"/>
          <w:spacing w:val="-5"/>
          <w:szCs w:val="18"/>
        </w:rPr>
        <w:t>, Scholé, Brescia, 2022</w:t>
      </w:r>
      <w:r w:rsidR="00C84680" w:rsidRPr="00992A96">
        <w:rPr>
          <w:noProof w:val="0"/>
        </w:rPr>
        <w:t xml:space="preserve"> </w:t>
      </w:r>
    </w:p>
    <w:p w14:paraId="12EAD56A" w14:textId="2CAF1675" w:rsidR="004D24E8" w:rsidRPr="007D5926" w:rsidRDefault="00C84680" w:rsidP="007D5926">
      <w:pPr>
        <w:spacing w:before="240" w:after="120" w:line="220" w:lineRule="exact"/>
        <w:rPr>
          <w:b/>
          <w:i/>
          <w:sz w:val="18"/>
        </w:rPr>
      </w:pPr>
      <w:r w:rsidRPr="007D5926">
        <w:rPr>
          <w:b/>
          <w:i/>
          <w:sz w:val="18"/>
        </w:rPr>
        <w:t>TEACHING METHOD</w:t>
      </w:r>
    </w:p>
    <w:p w14:paraId="560A109C" w14:textId="77777777" w:rsidR="004D24E8" w:rsidRPr="00625473" w:rsidRDefault="00C84680">
      <w:pPr>
        <w:pStyle w:val="Testo2"/>
        <w:spacing w:line="240" w:lineRule="exact"/>
        <w:rPr>
          <w:rFonts w:ascii="Times New Roman" w:hAnsi="Times New Roman"/>
          <w:noProof w:val="0"/>
        </w:rPr>
      </w:pPr>
      <w:r w:rsidRPr="00625473">
        <w:rPr>
          <w:rFonts w:ascii="Times New Roman" w:hAnsi="Times New Roman"/>
          <w:noProof w:val="0"/>
        </w:rPr>
        <w:t>Classroom lessons will make use of theoretical and historical contributions and contemporary examples; lectures will alternate with individual and group work and seminars; where appropriate, multimedia stimuli will be used for illustrative purposes or to trigger reflections.</w:t>
      </w:r>
    </w:p>
    <w:p w14:paraId="5B2C06FD" w14:textId="77777777" w:rsidR="004D24E8" w:rsidRPr="00625473" w:rsidRDefault="00C84680">
      <w:pPr>
        <w:spacing w:before="240" w:after="120" w:line="220" w:lineRule="exact"/>
        <w:rPr>
          <w:b/>
          <w:i/>
          <w:sz w:val="18"/>
        </w:rPr>
      </w:pPr>
      <w:r w:rsidRPr="00625473">
        <w:rPr>
          <w:b/>
          <w:i/>
          <w:sz w:val="18"/>
        </w:rPr>
        <w:t>ASSESSMENT METHOD AND CRITERIA</w:t>
      </w:r>
    </w:p>
    <w:p w14:paraId="4314FB57" w14:textId="77777777" w:rsidR="004D24E8" w:rsidRPr="00625473" w:rsidRDefault="00C84680">
      <w:pPr>
        <w:pStyle w:val="Testo2"/>
        <w:spacing w:line="240" w:lineRule="exact"/>
        <w:rPr>
          <w:rFonts w:ascii="Times New Roman" w:hAnsi="Times New Roman"/>
          <w:noProof w:val="0"/>
        </w:rPr>
      </w:pPr>
      <w:r w:rsidRPr="00625473">
        <w:rPr>
          <w:rFonts w:ascii="Times New Roman" w:hAnsi="Times New Roman"/>
          <w:noProof w:val="0"/>
        </w:rPr>
        <w:t>The exam will assess the student's knowledge of the course content through an interview.</w:t>
      </w:r>
    </w:p>
    <w:p w14:paraId="16FB13DF" w14:textId="77777777" w:rsidR="004D24E8" w:rsidRPr="00625473" w:rsidRDefault="00C84680">
      <w:pPr>
        <w:pStyle w:val="Testo2"/>
        <w:spacing w:line="240" w:lineRule="exact"/>
        <w:rPr>
          <w:rFonts w:ascii="Times New Roman" w:hAnsi="Times New Roman"/>
          <w:noProof w:val="0"/>
        </w:rPr>
      </w:pPr>
      <w:bookmarkStart w:id="1" w:name="_Hlk8559521"/>
      <w:r w:rsidRPr="00625473">
        <w:rPr>
          <w:rFonts w:ascii="Times New Roman" w:hAnsi="Times New Roman"/>
          <w:noProof w:val="0"/>
        </w:rPr>
        <w:t xml:space="preserve">The assessment will aim to verify </w:t>
      </w:r>
      <w:bookmarkEnd w:id="1"/>
      <w:r w:rsidRPr="00625473">
        <w:rPr>
          <w:rFonts w:ascii="Times New Roman" w:hAnsi="Times New Roman"/>
          <w:noProof w:val="0"/>
        </w:rPr>
        <w:t>the student's knowledge of the topics proposed in the course programme and their skill regarding the concepts learned; the interview will also aim to assess their appropriate use of specific terminology, the coherent and reasoned structure of their discourse, and their critical thinking on educational issues. The student will also be asked to reflect on specific examples or situations and to draw links between the contents.</w:t>
      </w:r>
    </w:p>
    <w:p w14:paraId="39360EA1" w14:textId="77777777" w:rsidR="004D24E8" w:rsidRPr="00625473" w:rsidRDefault="00C84680">
      <w:pPr>
        <w:spacing w:before="240" w:after="120" w:line="220" w:lineRule="exact"/>
        <w:rPr>
          <w:b/>
          <w:i/>
          <w:sz w:val="18"/>
        </w:rPr>
      </w:pPr>
      <w:r w:rsidRPr="00625473">
        <w:rPr>
          <w:b/>
          <w:i/>
          <w:sz w:val="18"/>
        </w:rPr>
        <w:t>NOTES AND PREREQUISITES</w:t>
      </w:r>
    </w:p>
    <w:p w14:paraId="69DC0E4D" w14:textId="77777777" w:rsidR="004D24E8" w:rsidRPr="00625473" w:rsidRDefault="00C84680">
      <w:pPr>
        <w:pStyle w:val="Testo2"/>
        <w:rPr>
          <w:rFonts w:ascii="Times New Roman" w:hAnsi="Times New Roman"/>
          <w:noProof w:val="0"/>
        </w:rPr>
      </w:pPr>
      <w:r w:rsidRPr="00625473">
        <w:rPr>
          <w:rFonts w:ascii="Times New Roman" w:hAnsi="Times New Roman"/>
          <w:noProof w:val="0"/>
        </w:rPr>
        <w:t>There are no prerequisites for attending the course.</w:t>
      </w:r>
    </w:p>
    <w:p w14:paraId="1B44A6AE" w14:textId="77777777" w:rsidR="003B4BFD" w:rsidRPr="00625473" w:rsidRDefault="003B4BFD" w:rsidP="00873986">
      <w:pPr>
        <w:pStyle w:val="Testo2"/>
        <w:rPr>
          <w:b/>
          <w:i/>
          <w:iCs/>
          <w:noProof w:val="0"/>
        </w:rPr>
      </w:pPr>
    </w:p>
    <w:p w14:paraId="7918B84F" w14:textId="5925D40C" w:rsidR="00873986" w:rsidRPr="003F7E8B" w:rsidRDefault="00873986" w:rsidP="00873986">
      <w:pPr>
        <w:pStyle w:val="Testo2"/>
        <w:rPr>
          <w:noProof w:val="0"/>
        </w:rPr>
      </w:pPr>
      <w:r w:rsidRPr="00625473">
        <w:rPr>
          <w:noProof w:val="0"/>
        </w:rPr>
        <w:t>Further information can be found on the lecturers’ webpage at http://docenti.unicatt.it/web/searchByName.do?language=ENG, or on the Faculty notice board.</w:t>
      </w:r>
    </w:p>
    <w:p w14:paraId="4463B44C" w14:textId="77777777" w:rsidR="004D24E8" w:rsidRDefault="004D24E8">
      <w:pPr>
        <w:pStyle w:val="Testo2"/>
        <w:ind w:firstLine="0"/>
        <w:rPr>
          <w:rFonts w:ascii="Times New Roman" w:hAnsi="Times New Roman"/>
          <w:noProof w:val="0"/>
        </w:rPr>
      </w:pPr>
    </w:p>
    <w:sectPr w:rsidR="004D24E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F09"/>
    <w:multiLevelType w:val="hybridMultilevel"/>
    <w:tmpl w:val="A7C6E4F6"/>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044542"/>
    <w:multiLevelType w:val="hybridMultilevel"/>
    <w:tmpl w:val="5C1C3BF8"/>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557219">
    <w:abstractNumId w:val="1"/>
  </w:num>
  <w:num w:numId="2" w16cid:durableId="1069233240">
    <w:abstractNumId w:val="2"/>
  </w:num>
  <w:num w:numId="3" w16cid:durableId="1779642154">
    <w:abstractNumId w:val="3"/>
  </w:num>
  <w:num w:numId="4" w16cid:durableId="174425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D8"/>
    <w:rsid w:val="00027801"/>
    <w:rsid w:val="002C2609"/>
    <w:rsid w:val="003117ED"/>
    <w:rsid w:val="003B4BFD"/>
    <w:rsid w:val="004D24E8"/>
    <w:rsid w:val="00507E45"/>
    <w:rsid w:val="00555EF5"/>
    <w:rsid w:val="00625473"/>
    <w:rsid w:val="007D5926"/>
    <w:rsid w:val="008303D7"/>
    <w:rsid w:val="00845CD8"/>
    <w:rsid w:val="00873986"/>
    <w:rsid w:val="008C26F4"/>
    <w:rsid w:val="008D5D3F"/>
    <w:rsid w:val="008F0373"/>
    <w:rsid w:val="00992A96"/>
    <w:rsid w:val="009C29C6"/>
    <w:rsid w:val="00A921A0"/>
    <w:rsid w:val="00B265DA"/>
    <w:rsid w:val="00B57573"/>
    <w:rsid w:val="00B70EC8"/>
    <w:rsid w:val="00C84680"/>
    <w:rsid w:val="00C938A4"/>
    <w:rsid w:val="00D221D2"/>
    <w:rsid w:val="00E5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133F"/>
  <w15:chartTrackingRefBased/>
  <w15:docId w15:val="{B97E9E4D-762E-F44C-86FA-60623248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CD8"/>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lang w:val="en-GB"/>
    </w:rPr>
  </w:style>
  <w:style w:type="paragraph" w:styleId="Titolo2">
    <w:name w:val="heading 2"/>
    <w:next w:val="Titolo3"/>
    <w:qFormat/>
    <w:pPr>
      <w:spacing w:line="240" w:lineRule="exact"/>
      <w:outlineLvl w:val="1"/>
    </w:pPr>
    <w:rPr>
      <w:rFonts w:ascii="Times" w:hAnsi="Times"/>
      <w:smallCaps/>
      <w:noProof/>
      <w:sz w:val="18"/>
      <w:lang w:val="en-GB"/>
    </w:rPr>
  </w:style>
  <w:style w:type="paragraph" w:styleId="Titolo3">
    <w:name w:val="heading 3"/>
    <w:next w:val="Normale"/>
    <w:qFormat/>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en-GB"/>
    </w:rPr>
  </w:style>
  <w:style w:type="paragraph" w:customStyle="1" w:styleId="Testo2">
    <w:name w:val="Testo 2"/>
    <w:link w:val="Testo2Carattere"/>
    <w:qFormat/>
    <w:pPr>
      <w:spacing w:line="220" w:lineRule="exact"/>
      <w:ind w:firstLine="284"/>
      <w:jc w:val="both"/>
    </w:pPr>
    <w:rPr>
      <w:rFonts w:ascii="Times" w:hAnsi="Times"/>
      <w:noProof/>
      <w:sz w:val="18"/>
      <w:lang w:val="en-GB"/>
    </w:rPr>
  </w:style>
  <w:style w:type="character" w:customStyle="1" w:styleId="Testo2Carattere">
    <w:name w:val="Testo 2 Carattere"/>
    <w:link w:val="Testo2"/>
    <w:locked/>
    <w:rsid w:val="00873986"/>
    <w:rPr>
      <w:rFonts w:ascii="Times" w:hAnsi="Times"/>
      <w:noProof/>
      <w:sz w:val="18"/>
    </w:rPr>
  </w:style>
  <w:style w:type="paragraph" w:customStyle="1" w:styleId="P68B1DB1-Normale4">
    <w:name w:val="P68B1DB1-Normale4"/>
    <w:basedOn w:val="Normale"/>
    <w:rsid w:val="00A921A0"/>
    <w:rPr>
      <w:rFonts w:ascii="Times New Roman" w:hAnsi="Times New Roman"/>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2899">
      <w:bodyDiv w:val="1"/>
      <w:marLeft w:val="0"/>
      <w:marRight w:val="0"/>
      <w:marTop w:val="0"/>
      <w:marBottom w:val="0"/>
      <w:divBdr>
        <w:top w:val="none" w:sz="0" w:space="0" w:color="auto"/>
        <w:left w:val="none" w:sz="0" w:space="0" w:color="auto"/>
        <w:bottom w:val="none" w:sz="0" w:space="0" w:color="auto"/>
        <w:right w:val="none" w:sz="0" w:space="0" w:color="auto"/>
      </w:divBdr>
    </w:div>
    <w:div w:id="5952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3071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7</cp:revision>
  <cp:lastPrinted>2003-03-27T10:42:00Z</cp:lastPrinted>
  <dcterms:created xsi:type="dcterms:W3CDTF">2021-11-16T09:36:00Z</dcterms:created>
  <dcterms:modified xsi:type="dcterms:W3CDTF">2023-01-13T10:54:00Z</dcterms:modified>
</cp:coreProperties>
</file>