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01E1" w14:textId="77777777" w:rsidR="00B11D17" w:rsidRDefault="00657767" w:rsidP="00657767">
      <w:pPr>
        <w:pStyle w:val="Corpotesto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Differential Equations of Mathematical Physics</w:t>
      </w:r>
    </w:p>
    <w:p w14:paraId="7AC0DEEA" w14:textId="716F3892" w:rsidR="00B11D17" w:rsidRPr="00657767" w:rsidRDefault="00657767" w:rsidP="00657767">
      <w:pPr>
        <w:pStyle w:val="Corpotesto"/>
        <w:spacing w:after="0"/>
        <w:rPr>
          <w:rFonts w:ascii="Times New Roman" w:hAnsi="Times New Roman"/>
          <w:smallCaps/>
          <w:sz w:val="18"/>
          <w:szCs w:val="18"/>
        </w:rPr>
      </w:pPr>
      <w:r w:rsidRPr="00657767">
        <w:rPr>
          <w:rFonts w:ascii="Times New Roman" w:hAnsi="Times New Roman"/>
          <w:smallCaps/>
          <w:sz w:val="18"/>
          <w:szCs w:val="18"/>
        </w:rPr>
        <w:t>Prof</w:t>
      </w:r>
      <w:r>
        <w:rPr>
          <w:rFonts w:ascii="Times New Roman" w:hAnsi="Times New Roman"/>
          <w:smallCaps/>
          <w:sz w:val="18"/>
          <w:szCs w:val="18"/>
        </w:rPr>
        <w:t>.</w:t>
      </w:r>
      <w:r w:rsidRPr="00657767">
        <w:rPr>
          <w:rFonts w:ascii="Times New Roman" w:hAnsi="Times New Roman"/>
          <w:smallCaps/>
          <w:sz w:val="18"/>
          <w:szCs w:val="18"/>
        </w:rPr>
        <w:t xml:space="preserve"> Alessandro Musesti</w:t>
      </w:r>
    </w:p>
    <w:p w14:paraId="5434B077" w14:textId="77777777" w:rsidR="00B11D17" w:rsidRDefault="00B11D17">
      <w:pPr>
        <w:pStyle w:val="Corpotesto"/>
        <w:rPr>
          <w:rFonts w:ascii="Times New Roman" w:hAnsi="Times New Roman"/>
          <w:b/>
        </w:rPr>
      </w:pPr>
    </w:p>
    <w:p w14:paraId="0462B002" w14:textId="41C35DEB" w:rsidR="00B11D17" w:rsidRPr="00657767" w:rsidRDefault="00657767">
      <w:pPr>
        <w:pStyle w:val="Corpotesto"/>
        <w:rPr>
          <w:rFonts w:ascii="Times New Roman" w:hAnsi="Times New Roman"/>
          <w:b/>
          <w:i/>
          <w:caps/>
          <w:lang w:val="en-GB"/>
        </w:rPr>
      </w:pPr>
      <w:r w:rsidRPr="00657767">
        <w:rPr>
          <w:rFonts w:ascii="Times New Roman" w:hAnsi="Times New Roman"/>
          <w:b/>
          <w:i/>
          <w:caps/>
          <w:lang w:val="en-GB"/>
        </w:rPr>
        <w:t>COURSE AIMS AND INTENDED LEARNING OUTCOMES</w:t>
      </w:r>
      <w:r>
        <w:rPr>
          <w:rFonts w:ascii="Times New Roman" w:hAnsi="Times New Roman"/>
          <w:b/>
          <w:i/>
          <w:caps/>
        </w:rPr>
        <w:t xml:space="preserve"> </w:t>
      </w:r>
    </w:p>
    <w:p w14:paraId="5906E9FB" w14:textId="77777777" w:rsidR="00B11D17" w:rsidRDefault="00657767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course aims at introducing the students to the theory and methods of linear partial differential equations, focusing in particular on the models studied in </w:t>
      </w:r>
      <w:r>
        <w:rPr>
          <w:rFonts w:ascii="Times New Roman" w:hAnsi="Times New Roman"/>
        </w:rPr>
        <w:t>Mathematical Physics.</w:t>
      </w:r>
    </w:p>
    <w:p w14:paraId="794B374B" w14:textId="77777777" w:rsidR="00B11D17" w:rsidRDefault="00657767">
      <w:pPr>
        <w:pStyle w:val="Corpotesto"/>
        <w:rPr>
          <w:rFonts w:ascii="Times New Roman" w:hAnsi="Times New Roman"/>
          <w:b/>
          <w:i/>
          <w:caps/>
        </w:rPr>
      </w:pPr>
      <w:r>
        <w:rPr>
          <w:rFonts w:ascii="Times New Roman" w:hAnsi="Times New Roman"/>
          <w:b/>
          <w:i/>
          <w:caps/>
        </w:rPr>
        <w:t>Course content</w:t>
      </w:r>
    </w:p>
    <w:p w14:paraId="559534C7" w14:textId="77777777" w:rsidR="00B11D17" w:rsidRDefault="00657767">
      <w:pPr>
        <w:pStyle w:val="Corpotes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Semilinear</w:t>
      </w:r>
      <w:proofErr w:type="spellEnd"/>
      <w:r>
        <w:rPr>
          <w:rFonts w:ascii="Times New Roman" w:hAnsi="Times New Roman"/>
        </w:rPr>
        <w:t xml:space="preserve"> partial differential equations of second order. Characteristic manifolds. Cauchy problem. Well-posed problems. Generalized solutions. Adjoint differential operators. Green’s identity.</w:t>
      </w:r>
    </w:p>
    <w:p w14:paraId="58168BEF" w14:textId="77777777" w:rsidR="00B11D17" w:rsidRDefault="00657767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functional spaces. </w:t>
      </w:r>
      <w:r>
        <w:rPr>
          <w:rFonts w:ascii="Times New Roman" w:hAnsi="Times New Roman"/>
        </w:rPr>
        <w:t>Distributions. Convolution. Fourier transform. Generalized solutions for linear PDEs.</w:t>
      </w:r>
    </w:p>
    <w:p w14:paraId="74034143" w14:textId="77777777" w:rsidR="00B11D17" w:rsidRDefault="00657767">
      <w:pPr>
        <w:pStyle w:val="Corpotesto"/>
      </w:pPr>
      <w:r>
        <w:rPr>
          <w:rFonts w:ascii="Times New Roman" w:hAnsi="Times New Roman"/>
        </w:rPr>
        <w:t>Laplace operator. Fundamental solution. Integral representation. Harmonic functions. Maximum principle. Dirichlet and Neumann problems. Superposition principle. Green’s f</w:t>
      </w:r>
      <w:r>
        <w:rPr>
          <w:rFonts w:ascii="Times New Roman" w:hAnsi="Times New Roman"/>
        </w:rPr>
        <w:t>unction for the Dirichlet problem. Dirichlet problem in a ball. Poisson kernel.</w:t>
      </w:r>
    </w:p>
    <w:p w14:paraId="3BEBA7B1" w14:textId="77777777" w:rsidR="00B11D17" w:rsidRDefault="00657767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>Heat operator. Fundamental solution. Initial value problem. Mixed boundary value problem.</w:t>
      </w:r>
    </w:p>
    <w:p w14:paraId="5A8D10FC" w14:textId="77777777" w:rsidR="00B11D17" w:rsidRDefault="00657767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>Wave operator. Fundamental solution. Retarded potentials and Kirchhoff formula. Unique</w:t>
      </w:r>
      <w:r>
        <w:rPr>
          <w:rFonts w:ascii="Times New Roman" w:hAnsi="Times New Roman"/>
        </w:rPr>
        <w:t>ness and stability theorem. Two-dimensional and one-dimensional case.</w:t>
      </w:r>
    </w:p>
    <w:p w14:paraId="2D1C239D" w14:textId="7EF6CC0C" w:rsidR="00B11D17" w:rsidRPr="00657767" w:rsidRDefault="00657767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>Functional methods. Eigenvalue problem for the Laplace operator. Spectral theory for compact operators. Spectrum of the Laplace operator. Fourier method for heat equation. Eigenvalues an</w:t>
      </w:r>
      <w:r>
        <w:rPr>
          <w:rFonts w:ascii="Times New Roman" w:hAnsi="Times New Roman"/>
        </w:rPr>
        <w:t>d eigenfunctions for the Laplace operator: interval, square, rectangle, circle.</w:t>
      </w:r>
    </w:p>
    <w:p w14:paraId="2B8F0332" w14:textId="77777777" w:rsidR="00B11D17" w:rsidRDefault="00657767">
      <w:pPr>
        <w:pStyle w:val="Corpotesto"/>
        <w:rPr>
          <w:rFonts w:ascii="Times New Roman" w:hAnsi="Times New Roman"/>
          <w:b/>
          <w:i/>
          <w:caps/>
        </w:rPr>
      </w:pPr>
      <w:r>
        <w:rPr>
          <w:rFonts w:ascii="Times New Roman" w:hAnsi="Times New Roman"/>
          <w:b/>
          <w:i/>
          <w:caps/>
        </w:rPr>
        <w:t>Reading list</w:t>
      </w:r>
    </w:p>
    <w:p w14:paraId="287A61BE" w14:textId="77777777" w:rsidR="00B11D17" w:rsidRDefault="00657767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Lecture notes will be provided during the course.</w:t>
      </w:r>
    </w:p>
    <w:p w14:paraId="7A0481EC" w14:textId="77777777" w:rsidR="00B11D17" w:rsidRDefault="00657767">
      <w:pPr>
        <w:pStyle w:val="Corpotesto"/>
        <w:rPr>
          <w:rFonts w:ascii="Times New Roman" w:hAnsi="Times New Roman"/>
          <w:b/>
          <w:i/>
          <w:caps/>
        </w:rPr>
      </w:pPr>
      <w:r>
        <w:rPr>
          <w:rFonts w:ascii="Times New Roman" w:hAnsi="Times New Roman"/>
          <w:b/>
          <w:i/>
          <w:caps/>
        </w:rPr>
        <w:t>Teaching method</w:t>
      </w:r>
    </w:p>
    <w:p w14:paraId="19F93B04" w14:textId="77777777" w:rsidR="00B11D17" w:rsidRPr="00657767" w:rsidRDefault="00657767" w:rsidP="00657767">
      <w:pPr>
        <w:pStyle w:val="Corpotesto"/>
        <w:ind w:firstLine="142"/>
        <w:rPr>
          <w:rFonts w:ascii="Times New Roman" w:hAnsi="Times New Roman"/>
          <w:sz w:val="18"/>
          <w:szCs w:val="18"/>
        </w:rPr>
      </w:pPr>
      <w:r w:rsidRPr="00657767">
        <w:rPr>
          <w:rFonts w:ascii="Times New Roman" w:hAnsi="Times New Roman"/>
          <w:sz w:val="18"/>
          <w:szCs w:val="18"/>
        </w:rPr>
        <w:t>Classroom lectures.</w:t>
      </w:r>
    </w:p>
    <w:p w14:paraId="0959BABC" w14:textId="77777777" w:rsidR="00B11D17" w:rsidRDefault="00B11D17">
      <w:pPr>
        <w:pStyle w:val="Corpotesto"/>
        <w:rPr>
          <w:rFonts w:ascii="Times New Roman" w:hAnsi="Times New Roman"/>
        </w:rPr>
      </w:pPr>
    </w:p>
    <w:p w14:paraId="525D6D34" w14:textId="77777777" w:rsidR="00B11D17" w:rsidRDefault="00657767">
      <w:pPr>
        <w:pStyle w:val="Corpotesto"/>
      </w:pPr>
      <w:r>
        <w:rPr>
          <w:rFonts w:ascii="Times New Roman" w:hAnsi="Times New Roman"/>
          <w:b/>
          <w:i/>
          <w:caps/>
        </w:rPr>
        <w:t>Assessment method AND EVALUATION CRITERIA</w:t>
      </w:r>
    </w:p>
    <w:p w14:paraId="6533327D" w14:textId="77777777" w:rsidR="00B11D17" w:rsidRPr="00657767" w:rsidRDefault="00657767" w:rsidP="00657767">
      <w:pPr>
        <w:pStyle w:val="Corpotesto"/>
        <w:ind w:firstLine="284"/>
        <w:rPr>
          <w:sz w:val="18"/>
          <w:szCs w:val="18"/>
        </w:rPr>
      </w:pPr>
      <w:r w:rsidRPr="00657767">
        <w:rPr>
          <w:rFonts w:ascii="Times New Roman" w:hAnsi="Times New Roman"/>
          <w:sz w:val="18"/>
          <w:szCs w:val="18"/>
        </w:rPr>
        <w:t>There will be an oral examinatio</w:t>
      </w:r>
      <w:r w:rsidRPr="00657767">
        <w:rPr>
          <w:rFonts w:ascii="Times New Roman" w:hAnsi="Times New Roman"/>
          <w:sz w:val="18"/>
          <w:szCs w:val="18"/>
        </w:rPr>
        <w:t>n about theoretical topics and analysis of some models, aimed to evaluate the knowledge and the expertise of the student. The exam will last about 40-50 minutes.</w:t>
      </w:r>
    </w:p>
    <w:p w14:paraId="612382E1" w14:textId="77777777" w:rsidR="00657767" w:rsidRPr="00657767" w:rsidRDefault="00657767" w:rsidP="00657767">
      <w:pPr>
        <w:pStyle w:val="Corpotesto"/>
        <w:rPr>
          <w:rFonts w:ascii="Times New Roman" w:hAnsi="Times New Roman"/>
          <w:b/>
          <w:bCs/>
          <w:i/>
          <w:iCs/>
          <w:lang w:val="en-GB"/>
        </w:rPr>
      </w:pPr>
      <w:r w:rsidRPr="00657767">
        <w:rPr>
          <w:rFonts w:ascii="Times New Roman" w:hAnsi="Times New Roman"/>
          <w:b/>
          <w:bCs/>
          <w:i/>
          <w:iCs/>
          <w:lang w:val="en-GB"/>
        </w:rPr>
        <w:t>NOTES AND PREREQUISITES</w:t>
      </w:r>
    </w:p>
    <w:p w14:paraId="0ED189EA" w14:textId="6ED57F38" w:rsidR="00B11D17" w:rsidRPr="00657767" w:rsidRDefault="00657767" w:rsidP="00657767">
      <w:pPr>
        <w:pStyle w:val="Corpotesto"/>
        <w:ind w:firstLine="284"/>
        <w:rPr>
          <w:sz w:val="18"/>
          <w:szCs w:val="18"/>
        </w:rPr>
      </w:pPr>
      <w:r w:rsidRPr="00657767">
        <w:rPr>
          <w:rFonts w:ascii="Times New Roman" w:hAnsi="Times New Roman"/>
          <w:sz w:val="18"/>
          <w:szCs w:val="18"/>
        </w:rPr>
        <w:t>S</w:t>
      </w:r>
      <w:r w:rsidRPr="00657767">
        <w:rPr>
          <w:rFonts w:ascii="Times New Roman" w:hAnsi="Times New Roman"/>
          <w:sz w:val="18"/>
          <w:szCs w:val="18"/>
        </w:rPr>
        <w:t>ome notions in Vector calculus, Ordinary differential equations and Functional analy</w:t>
      </w:r>
      <w:r w:rsidRPr="00657767">
        <w:rPr>
          <w:rFonts w:ascii="Times New Roman" w:hAnsi="Times New Roman"/>
          <w:sz w:val="18"/>
          <w:szCs w:val="18"/>
        </w:rPr>
        <w:t xml:space="preserve">sis are required. </w:t>
      </w:r>
      <w:r w:rsidRPr="00657767">
        <w:rPr>
          <w:rFonts w:ascii="Times New Roman" w:hAnsi="Times New Roman"/>
          <w:sz w:val="18"/>
          <w:szCs w:val="18"/>
        </w:rPr>
        <w:t>T</w:t>
      </w:r>
      <w:r w:rsidRPr="00657767">
        <w:rPr>
          <w:rFonts w:ascii="Times New Roman" w:hAnsi="Times New Roman"/>
          <w:sz w:val="18"/>
          <w:szCs w:val="18"/>
        </w:rPr>
        <w:t xml:space="preserve">he main useful concepts will be recalled during the </w:t>
      </w:r>
      <w:r w:rsidRPr="00657767">
        <w:rPr>
          <w:rFonts w:ascii="Times New Roman" w:hAnsi="Times New Roman"/>
          <w:sz w:val="18"/>
          <w:szCs w:val="18"/>
        </w:rPr>
        <w:t>course</w:t>
      </w:r>
      <w:r w:rsidRPr="00657767">
        <w:rPr>
          <w:rFonts w:ascii="Times New Roman" w:hAnsi="Times New Roman"/>
          <w:sz w:val="18"/>
          <w:szCs w:val="18"/>
        </w:rPr>
        <w:t>.</w:t>
      </w:r>
    </w:p>
    <w:p w14:paraId="0F7E83E1" w14:textId="77777777" w:rsidR="00657767" w:rsidRPr="00657767" w:rsidRDefault="00657767" w:rsidP="00657767">
      <w:pPr>
        <w:pStyle w:val="Corpotesto"/>
        <w:ind w:firstLine="284"/>
        <w:rPr>
          <w:sz w:val="18"/>
          <w:szCs w:val="18"/>
        </w:rPr>
      </w:pPr>
    </w:p>
    <w:p w14:paraId="422EBD40" w14:textId="77777777" w:rsidR="00657767" w:rsidRPr="00657767" w:rsidRDefault="00657767" w:rsidP="00657767">
      <w:pPr>
        <w:pStyle w:val="Corpotesto"/>
        <w:rPr>
          <w:bCs/>
          <w:i/>
          <w:sz w:val="18"/>
          <w:szCs w:val="18"/>
          <w:lang w:val="en-GB"/>
        </w:rPr>
      </w:pPr>
      <w:r w:rsidRPr="00657767">
        <w:rPr>
          <w:bCs/>
          <w:i/>
          <w:sz w:val="18"/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p w14:paraId="7FC1A047" w14:textId="77777777" w:rsidR="00657767" w:rsidRPr="00657767" w:rsidRDefault="00657767">
      <w:pPr>
        <w:pStyle w:val="Corpotesto"/>
        <w:rPr>
          <w:lang w:val="en-GB"/>
        </w:rPr>
      </w:pPr>
    </w:p>
    <w:sectPr w:rsidR="00657767" w:rsidRPr="00657767">
      <w:pgSz w:w="11906" w:h="16838"/>
      <w:pgMar w:top="3515" w:right="2608" w:bottom="3515" w:left="2608" w:header="0" w:footer="0" w:gutter="0"/>
      <w:cols w:space="720"/>
      <w:formProt w:val="0"/>
      <w:docGrid w:linePitch="24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D17"/>
    <w:rsid w:val="00657767"/>
    <w:rsid w:val="00B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A50D"/>
  <w15:docId w15:val="{82CB46D8-BAE0-4676-9125-16F14B7D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Titolo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Titolo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p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4</DocSecurity>
  <Lines>14</Lines>
  <Paragraphs>4</Paragraphs>
  <ScaleCrop>false</ScaleCrop>
  <Company>U.C.S.C. MILANO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2</cp:revision>
  <cp:lastPrinted>2003-03-27T09:42:00Z</cp:lastPrinted>
  <dcterms:created xsi:type="dcterms:W3CDTF">2022-08-02T09:30:00Z</dcterms:created>
  <dcterms:modified xsi:type="dcterms:W3CDTF">2022-08-02T09:30:00Z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