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62A" w14:textId="77777777" w:rsidR="00000000" w:rsidRDefault="005D2772">
      <w:pPr>
        <w:pStyle w:val="Intestazione1"/>
        <w:numPr>
          <w:ilvl w:val="0"/>
          <w:numId w:val="2"/>
        </w:numPr>
        <w:tabs>
          <w:tab w:val="left" w:pos="432"/>
        </w:tabs>
      </w:pPr>
      <w:r>
        <w:t>Storia d'impresa</w:t>
      </w:r>
    </w:p>
    <w:p w14:paraId="4F328B01" w14:textId="77777777" w:rsidR="00000000" w:rsidRDefault="005D2772">
      <w:pPr>
        <w:pStyle w:val="Intestazione1"/>
        <w:numPr>
          <w:ilvl w:val="0"/>
          <w:numId w:val="2"/>
        </w:numPr>
        <w:tabs>
          <w:tab w:val="left" w:pos="432"/>
        </w:tabs>
        <w:spacing w:before="0"/>
        <w:rPr>
          <w:rFonts w:cs="Times New Roman"/>
          <w:bCs w:val="0"/>
          <w:szCs w:val="24"/>
        </w:rPr>
      </w:pPr>
      <w:r>
        <w:rPr>
          <w:rFonts w:cs="Times New Roman"/>
          <w:b w:val="0"/>
          <w:bCs w:val="0"/>
          <w:smallCaps/>
          <w:sz w:val="18"/>
          <w:szCs w:val="24"/>
        </w:rPr>
        <w:t>Prof. Emanuele Camillo Colombo</w:t>
      </w:r>
    </w:p>
    <w:p w14:paraId="610B85B8" w14:textId="77777777" w:rsidR="00000000" w:rsidRDefault="005D2772">
      <w:pPr>
        <w:pStyle w:val="Predefinito"/>
        <w:spacing w:before="240" w:after="120"/>
        <w:rPr>
          <w:rFonts w:cs="Times New Roman"/>
          <w:szCs w:val="24"/>
        </w:rPr>
      </w:pPr>
      <w:r>
        <w:rPr>
          <w:rFonts w:cs="Times New Roman"/>
          <w:b/>
          <w:i/>
          <w:sz w:val="18"/>
          <w:szCs w:val="24"/>
        </w:rPr>
        <w:t>OBIETTIVO DEL CORSO E RI</w:t>
      </w:r>
      <w:bookmarkStart w:id="0" w:name="_GoBack"/>
      <w:bookmarkEnd w:id="0"/>
      <w:r>
        <w:rPr>
          <w:rFonts w:cs="Times New Roman"/>
          <w:b/>
          <w:i/>
          <w:sz w:val="18"/>
          <w:szCs w:val="24"/>
        </w:rPr>
        <w:t>SULTATI DI APPRENDIMENTO ATTESI</w:t>
      </w:r>
    </w:p>
    <w:p w14:paraId="1215D450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Obiettivi del corso</w:t>
      </w:r>
    </w:p>
    <w:p w14:paraId="6A7ECD30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Il corso intende anzitutto fornire nella prima parte gli elementi di base per la comprensione della storia d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impresa in Europa, fra et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moderna e contemporanea, con un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attenzione pi</w:t>
      </w:r>
      <w:r>
        <w:rPr>
          <w:rFonts w:cs="Times New Roman" w:hint="eastAsia"/>
          <w:szCs w:val="24"/>
        </w:rPr>
        <w:t>ù</w:t>
      </w:r>
      <w:r>
        <w:rPr>
          <w:rFonts w:cs="Times New Roman"/>
          <w:szCs w:val="24"/>
        </w:rPr>
        <w:t xml:space="preserve"> specifica verso i fenomeni successivi alla rivoluzione industriale ingles</w:t>
      </w:r>
      <w:r>
        <w:rPr>
          <w:rFonts w:cs="Times New Roman"/>
          <w:szCs w:val="24"/>
        </w:rPr>
        <w:t>e. Al tempo stesso, verranno fornite le basi della disciplina (Business history).</w:t>
      </w:r>
    </w:p>
    <w:p w14:paraId="1D929942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La seconda parte sar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dedicata all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analisi di una serie di casi di studio di storia aziendale, che potranno riguardare la storia e la fenomenologia di determinati settori, il</w:t>
      </w:r>
      <w:r>
        <w:rPr>
          <w:rFonts w:cs="Times New Roman"/>
          <w:szCs w:val="24"/>
        </w:rPr>
        <w:t xml:space="preserve"> singolo caso aziendale, o specifici strumenti di politica industriale e imprenditoriale (in particolare, le aziende di stato).</w:t>
      </w:r>
    </w:p>
    <w:p w14:paraId="1C0E4542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Gli obiettivi formativi del corso mirano all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acquisizione di cognizioni che permettano di interpretare i nodi principali della s</w:t>
      </w:r>
      <w:r>
        <w:rPr>
          <w:rFonts w:cs="Times New Roman"/>
          <w:szCs w:val="24"/>
        </w:rPr>
        <w:t>toria d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impresa e aziendale europee in et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moderna e contemporanea e le metodologie di analisi critica pi</w:t>
      </w:r>
      <w:r>
        <w:rPr>
          <w:rFonts w:cs="Times New Roman" w:hint="eastAsia"/>
          <w:szCs w:val="24"/>
        </w:rPr>
        <w:t>ù</w:t>
      </w:r>
      <w:r>
        <w:rPr>
          <w:rFonts w:cs="Times New Roman"/>
          <w:szCs w:val="24"/>
        </w:rPr>
        <w:t xml:space="preserve"> rilevanti emerse dalla storiografia, applicate anche alla comunicazione. </w:t>
      </w:r>
    </w:p>
    <w:p w14:paraId="6A83A501" w14:textId="77777777" w:rsidR="00000000" w:rsidRDefault="005D2772">
      <w:pPr>
        <w:pStyle w:val="Predefinito"/>
        <w:rPr>
          <w:rFonts w:cs="Times New Roman"/>
          <w:szCs w:val="24"/>
        </w:rPr>
      </w:pPr>
    </w:p>
    <w:p w14:paraId="575E01C3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Risultati di apprendimento attesi</w:t>
      </w:r>
    </w:p>
    <w:p w14:paraId="4C766CFB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I risultati di apprendimento attesi sono</w:t>
      </w:r>
      <w:r>
        <w:rPr>
          <w:rFonts w:cs="Times New Roman"/>
          <w:szCs w:val="24"/>
        </w:rPr>
        <w:t xml:space="preserve"> i seguenti:</w:t>
      </w:r>
    </w:p>
    <w:p w14:paraId="763FBC89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Conoscenza e comprensione. </w:t>
      </w:r>
      <w:r>
        <w:rPr>
          <w:rFonts w:cs="Times New Roman"/>
          <w:szCs w:val="24"/>
        </w:rPr>
        <w:t>Conoscere i principali snodi della storia d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 xml:space="preserve">impresa sul lungo periodo e in particolare i momenti relativi a: prima rivoluzione industriale inglese, seconda rivoluzione industriale, fordismo e taylorismo, lo sviluppo </w:t>
      </w:r>
      <w:r>
        <w:rPr>
          <w:rFonts w:cs="Times New Roman"/>
          <w:szCs w:val="24"/>
        </w:rPr>
        <w:t xml:space="preserve">della grande impresa statale in Italia, i distretti industriali; conoscere il dibattito storiografico relativo alla </w:t>
      </w:r>
      <w:r>
        <w:rPr>
          <w:rFonts w:cs="Times New Roman"/>
          <w:i/>
          <w:szCs w:val="24"/>
        </w:rPr>
        <w:t>Business history</w:t>
      </w:r>
      <w:r>
        <w:rPr>
          <w:rFonts w:cs="Times New Roman"/>
          <w:szCs w:val="24"/>
        </w:rPr>
        <w:t>. Essere in grado di articolare e collocare criticamente i case-studies proposti a lezione.</w:t>
      </w:r>
    </w:p>
    <w:p w14:paraId="0630CE6E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Capacit</w:t>
      </w:r>
      <w:r>
        <w:rPr>
          <w:rFonts w:cs="Times New Roman"/>
          <w:i/>
          <w:szCs w:val="24"/>
        </w:rPr>
        <w:t>à</w:t>
      </w:r>
      <w:r>
        <w:rPr>
          <w:rFonts w:cs="Times New Roman"/>
          <w:i/>
          <w:szCs w:val="24"/>
        </w:rPr>
        <w:t xml:space="preserve"> di applicare conoscenza</w:t>
      </w:r>
      <w:r>
        <w:rPr>
          <w:rFonts w:cs="Times New Roman"/>
          <w:i/>
          <w:szCs w:val="24"/>
        </w:rPr>
        <w:t xml:space="preserve"> e comprensione. </w:t>
      </w:r>
      <w:r>
        <w:rPr>
          <w:rFonts w:cs="Times New Roman"/>
          <w:szCs w:val="24"/>
        </w:rPr>
        <w:t>Saper analizzare le tematiche in maniera critica; saper comunicare le tematiche acquisite in modo efficace e adeguato all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interlocutore.</w:t>
      </w:r>
    </w:p>
    <w:p w14:paraId="196C12C7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>Autonomia di giudizio, Abilit</w:t>
      </w:r>
      <w:r>
        <w:rPr>
          <w:rFonts w:cs="Times New Roman"/>
          <w:i/>
          <w:szCs w:val="24"/>
        </w:rPr>
        <w:t>à</w:t>
      </w:r>
      <w:r>
        <w:rPr>
          <w:rFonts w:cs="Times New Roman"/>
          <w:i/>
          <w:szCs w:val="24"/>
        </w:rPr>
        <w:t xml:space="preserve"> comunicative e Capacit</w:t>
      </w:r>
      <w:r>
        <w:rPr>
          <w:rFonts w:cs="Times New Roman"/>
          <w:i/>
          <w:szCs w:val="24"/>
        </w:rPr>
        <w:t>à</w:t>
      </w:r>
      <w:r>
        <w:rPr>
          <w:rFonts w:cs="Times New Roman"/>
          <w:i/>
          <w:szCs w:val="24"/>
        </w:rPr>
        <w:t xml:space="preserve"> di apprendimento</w:t>
      </w:r>
      <w:r>
        <w:rPr>
          <w:rFonts w:cs="Times New Roman"/>
          <w:szCs w:val="24"/>
        </w:rPr>
        <w:t>. Saper tradurre in strumenti d</w:t>
      </w:r>
      <w:r>
        <w:rPr>
          <w:rFonts w:cs="Times New Roman"/>
          <w:szCs w:val="24"/>
        </w:rPr>
        <w:t>idattici nel contesto dell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insegnamento delle discipline storico-sociali gli argomenti trattati a lezione;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elaborazione personale dei temi trattati, anche in un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ottica interdisciplinare;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approfondire argomenti specifici e saperli co</w:t>
      </w:r>
      <w:r>
        <w:rPr>
          <w:rFonts w:cs="Times New Roman"/>
          <w:szCs w:val="24"/>
        </w:rPr>
        <w:t>municare in forma didattica attraverso la metodologia di insegnamento appresa; saper svolgere un lavoro di gruppo articolato su specifici case-studies proposti dal docente.</w:t>
      </w:r>
    </w:p>
    <w:p w14:paraId="62191456" w14:textId="77777777" w:rsidR="00000000" w:rsidRDefault="005D2772">
      <w:pPr>
        <w:pStyle w:val="Predefinito"/>
        <w:rPr>
          <w:rFonts w:cs="Times New Roman"/>
          <w:szCs w:val="24"/>
        </w:rPr>
      </w:pPr>
    </w:p>
    <w:p w14:paraId="772E2259" w14:textId="77777777" w:rsidR="00000000" w:rsidRDefault="005D2772">
      <w:pPr>
        <w:pStyle w:val="Predefinito"/>
        <w:spacing w:before="240" w:after="120"/>
        <w:rPr>
          <w:rFonts w:cs="Times New Roman"/>
          <w:szCs w:val="24"/>
        </w:rPr>
      </w:pPr>
      <w:r>
        <w:rPr>
          <w:rFonts w:cs="Times New Roman"/>
          <w:b/>
          <w:i/>
          <w:sz w:val="18"/>
          <w:szCs w:val="24"/>
        </w:rPr>
        <w:lastRenderedPageBreak/>
        <w:t>PROGRAMMA DEL CORSO</w:t>
      </w:r>
    </w:p>
    <w:p w14:paraId="3FE89AE1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Prima parte del corso:</w:t>
      </w:r>
    </w:p>
    <w:p w14:paraId="598A8EF7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</w:t>
      </w:r>
      <w:r>
        <w:rPr>
          <w:rFonts w:cs="Times New Roman"/>
          <w:i/>
          <w:szCs w:val="24"/>
        </w:rPr>
        <w:t xml:space="preserve">Business history </w:t>
      </w:r>
      <w:r>
        <w:rPr>
          <w:rFonts w:cs="Times New Roman"/>
          <w:szCs w:val="24"/>
        </w:rPr>
        <w:t>come disciplina: paradigmi e interpretazioni</w:t>
      </w:r>
    </w:p>
    <w:p w14:paraId="339B82C8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nascita del modello di fabbrica e la rivoluzione industriale inglese </w:t>
      </w:r>
    </w:p>
    <w:p w14:paraId="6FF4FF75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impresa della seconda rivoluzione industriale: Germania e Stati Uniti</w:t>
      </w:r>
    </w:p>
    <w:p w14:paraId="24F90C50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big business: la grande impresa multidivisionale </w:t>
      </w:r>
    </w:p>
    <w:p w14:paraId="015A269E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Tayl</w:t>
      </w:r>
      <w:r>
        <w:rPr>
          <w:rFonts w:cs="Times New Roman"/>
          <w:szCs w:val="24"/>
        </w:rPr>
        <w:t>orismo, Fordismo e Toyotismo</w:t>
      </w:r>
    </w:p>
    <w:p w14:paraId="7A882ECC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Impresa di stato in Italia</w:t>
      </w:r>
    </w:p>
    <w:p w14:paraId="5578392D" w14:textId="77777777" w:rsidR="00000000" w:rsidRDefault="005D2772">
      <w:pPr>
        <w:pStyle w:val="Predefinito"/>
        <w:numPr>
          <w:ilvl w:val="0"/>
          <w:numId w:val="4"/>
        </w:numPr>
        <w:tabs>
          <w:tab w:val="left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 distretti industriali</w:t>
      </w:r>
    </w:p>
    <w:p w14:paraId="00365C7A" w14:textId="77777777" w:rsidR="00000000" w:rsidRDefault="005D2772">
      <w:pPr>
        <w:pStyle w:val="Predefinito"/>
        <w:rPr>
          <w:rFonts w:cs="Times New Roman"/>
          <w:szCs w:val="24"/>
        </w:rPr>
      </w:pPr>
    </w:p>
    <w:p w14:paraId="408661BA" w14:textId="77777777" w:rsidR="00000000" w:rsidRDefault="005D2772">
      <w:pPr>
        <w:pStyle w:val="Predefinito"/>
        <w:rPr>
          <w:rFonts w:cs="Times New Roman"/>
          <w:szCs w:val="24"/>
        </w:rPr>
      </w:pPr>
    </w:p>
    <w:p w14:paraId="7E5FF941" w14:textId="77777777" w:rsidR="00000000" w:rsidRDefault="005D2772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Seconda parte del corso:</w:t>
      </w:r>
    </w:p>
    <w:p w14:paraId="42EA354A" w14:textId="77777777" w:rsidR="00000000" w:rsidRDefault="005D2772">
      <w:pPr>
        <w:pStyle w:val="Predefini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L'impresa pubblica: dibattito ed etnografia degli </w:t>
      </w:r>
      <w:r>
        <w:rPr>
          <w:rFonts w:cs="Times New Roman" w:hint="eastAsia"/>
          <w:szCs w:val="24"/>
        </w:rPr>
        <w:t>“</w:t>
      </w:r>
      <w:r>
        <w:rPr>
          <w:rFonts w:cs="Times New Roman"/>
          <w:szCs w:val="24"/>
        </w:rPr>
        <w:t>enti inutili</w:t>
      </w:r>
      <w:r>
        <w:rPr>
          <w:rFonts w:cs="Times New Roman" w:hint="eastAsia"/>
          <w:szCs w:val="24"/>
        </w:rPr>
        <w:t>”</w:t>
      </w:r>
    </w:p>
    <w:p w14:paraId="2E0B2955" w14:textId="77777777" w:rsidR="00000000" w:rsidRDefault="005D2772">
      <w:pPr>
        <w:pStyle w:val="Predefinito"/>
        <w:ind w:left="720"/>
        <w:rPr>
          <w:rFonts w:cs="Times New Roman"/>
          <w:szCs w:val="24"/>
        </w:rPr>
      </w:pPr>
      <w:bookmarkStart w:id="1" w:name="__DdeLink__406_399492753"/>
      <w:bookmarkEnd w:id="1"/>
      <w:r>
        <w:rPr>
          <w:rFonts w:cs="Times New Roman"/>
          <w:szCs w:val="24"/>
        </w:rPr>
        <w:t>- Discussione su case-studies aziendali, con testimonianze</w:t>
      </w:r>
    </w:p>
    <w:p w14:paraId="7D3D665C" w14:textId="77777777" w:rsidR="00000000" w:rsidRDefault="005D2772">
      <w:pPr>
        <w:pStyle w:val="Predefinito"/>
        <w:rPr>
          <w:rFonts w:cs="Times New Roman"/>
          <w:szCs w:val="24"/>
        </w:rPr>
      </w:pPr>
    </w:p>
    <w:p w14:paraId="378CD860" w14:textId="77777777" w:rsidR="00000000" w:rsidRDefault="005D2772">
      <w:pPr>
        <w:pStyle w:val="Predefinito"/>
        <w:keepNext/>
        <w:spacing w:before="240" w:after="120"/>
        <w:rPr>
          <w:rFonts w:cs="Times New Roman"/>
          <w:szCs w:val="24"/>
        </w:rPr>
      </w:pPr>
      <w:r>
        <w:rPr>
          <w:rFonts w:cs="Times New Roman"/>
          <w:b/>
          <w:i/>
          <w:sz w:val="18"/>
          <w:szCs w:val="24"/>
        </w:rPr>
        <w:t xml:space="preserve">BIBLIOGRAFIA </w:t>
      </w:r>
    </w:p>
    <w:p w14:paraId="3155A594" w14:textId="77777777" w:rsidR="00000000" w:rsidRDefault="005D2772">
      <w:pPr>
        <w:pStyle w:val="Testo1"/>
        <w:rPr>
          <w:rFonts w:cs="Times New Roman"/>
          <w:szCs w:val="24"/>
        </w:rPr>
      </w:pPr>
      <w:r>
        <w:rPr>
          <w:rFonts w:cs="Times New Roman"/>
          <w:szCs w:val="24"/>
        </w:rPr>
        <w:t>Materiali di lavoro e di studio verranno forniti di volta in volta a lezione e messi disponibili su piattaforme elettroniche di condivisione. Per quanto riguarda la seconda parte del</w:t>
      </w:r>
      <w:r>
        <w:rPr>
          <w:rFonts w:cs="Times New Roman"/>
          <w:szCs w:val="24"/>
        </w:rPr>
        <w:t xml:space="preserve"> corso, verr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fornito materiale di lavoro a seconda dei casi di studio di volta in volta affrontati.</w:t>
      </w:r>
    </w:p>
    <w:p w14:paraId="3DBDFC47" w14:textId="77777777" w:rsidR="00000000" w:rsidRDefault="005D2772">
      <w:pPr>
        <w:pStyle w:val="Predefinito"/>
        <w:spacing w:before="240" w:after="120" w:line="220" w:lineRule="exact"/>
        <w:rPr>
          <w:rFonts w:cs="Times New Roman"/>
          <w:szCs w:val="24"/>
        </w:rPr>
      </w:pPr>
      <w:r>
        <w:rPr>
          <w:rFonts w:cs="Times New Roman"/>
          <w:b/>
          <w:i/>
          <w:sz w:val="18"/>
          <w:szCs w:val="24"/>
        </w:rPr>
        <w:t>DIDATTICA DEL CORSO</w:t>
      </w:r>
    </w:p>
    <w:p w14:paraId="3C83FDA5" w14:textId="77777777" w:rsidR="00000000" w:rsidRDefault="005D2772">
      <w:pPr>
        <w:pStyle w:val="Testo2"/>
        <w:rPr>
          <w:rFonts w:cs="Times New Roman"/>
          <w:szCs w:val="24"/>
        </w:rPr>
      </w:pPr>
      <w:r>
        <w:rPr>
          <w:rFonts w:cs="Times New Roman"/>
          <w:szCs w:val="24"/>
        </w:rPr>
        <w:t>Lezioni frontali in aula; interpretazione critica della bibliografia e della letteratura di riferimento per mezzo dell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ausilio del doce</w:t>
      </w:r>
      <w:r>
        <w:rPr>
          <w:rFonts w:cs="Times New Roman"/>
          <w:szCs w:val="24"/>
        </w:rPr>
        <w:t>nte; analisi critica delle metodologie storiografiche relative alla storia d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impresa, anche in chiave interdisciplinare.</w:t>
      </w:r>
    </w:p>
    <w:p w14:paraId="2EA67238" w14:textId="77777777" w:rsidR="00000000" w:rsidRDefault="005D2772">
      <w:pPr>
        <w:pStyle w:val="Predefinito"/>
        <w:spacing w:before="240" w:after="120" w:line="220" w:lineRule="exact"/>
        <w:rPr>
          <w:rFonts w:cs="Times New Roman"/>
          <w:szCs w:val="24"/>
        </w:rPr>
      </w:pPr>
      <w:r>
        <w:rPr>
          <w:rFonts w:cs="Times New Roman"/>
          <w:b/>
          <w:i/>
          <w:sz w:val="18"/>
          <w:szCs w:val="24"/>
        </w:rPr>
        <w:t>METODO E CRITERI DI VALUTAZIONE</w:t>
      </w:r>
    </w:p>
    <w:p w14:paraId="42788890" w14:textId="77777777" w:rsidR="00000000" w:rsidRDefault="005D2772">
      <w:pPr>
        <w:pStyle w:val="Testo2"/>
        <w:rPr>
          <w:rFonts w:cs="Times New Roman"/>
          <w:szCs w:val="24"/>
        </w:rPr>
      </w:pPr>
      <w:r>
        <w:rPr>
          <w:rFonts w:cs="Times New Roman"/>
          <w:szCs w:val="24"/>
        </w:rPr>
        <w:t>La valutazione consister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in un esame in forma orale della durata di 20 minuti circa. Le domande mirano</w:t>
      </w:r>
      <w:r>
        <w:rPr>
          <w:rFonts w:cs="Times New Roman"/>
          <w:szCs w:val="24"/>
        </w:rPr>
        <w:t xml:space="preserve"> a valutare la capacit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dello studente di situare cronologicamente e concettualmente i temi appresi; 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acquisizione di una visione complessiva degli argomenti trattati e la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esporli in modo coerente e corretto, ivi inclusa la padronanza del ling</w:t>
      </w:r>
      <w:r>
        <w:rPr>
          <w:rFonts w:cs="Times New Roman"/>
          <w:szCs w:val="24"/>
        </w:rPr>
        <w:t>uaggio scientifico di riferimento. Sar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inoltre valutata la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analisi e interpretazione critica personale degli argomenti del corso, e di orientarsi nelle metodologie della ricerca storico-sociale. Particolare attenzione sar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dedicata alla capaci</w:t>
      </w:r>
      <w:r>
        <w:rPr>
          <w:rFonts w:cs="Times New Roman"/>
          <w:szCs w:val="24"/>
        </w:rPr>
        <w:t>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comunicazione delle nozioni da parte dello studente. L'esame </w:t>
      </w:r>
      <w:r>
        <w:rPr>
          <w:rFonts w:cs="Times New Roman" w:hint="eastAsia"/>
          <w:szCs w:val="24"/>
        </w:rPr>
        <w:t>è</w:t>
      </w:r>
      <w:r>
        <w:rPr>
          <w:rFonts w:cs="Times New Roman"/>
          <w:szCs w:val="24"/>
        </w:rPr>
        <w:t xml:space="preserve"> orale e verter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su 3-4 questioni sulla bibliografia assegnata, Per i frequentanti sar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possibile in sostituzione prevedere la discussione di un paper, attraverso una prova di gruppo o ind</w:t>
      </w:r>
      <w:r>
        <w:rPr>
          <w:rFonts w:cs="Times New Roman"/>
          <w:szCs w:val="24"/>
        </w:rPr>
        <w:t>ividuale che, basandosi sulle conoscenze acquisite nel corso delle lezioni, affronti un case-study significativo, articolandone e discutendone criticamente la fenomenologia.</w:t>
      </w:r>
    </w:p>
    <w:p w14:paraId="251BDB53" w14:textId="77777777" w:rsidR="00000000" w:rsidRDefault="005D2772">
      <w:pPr>
        <w:pStyle w:val="Testo2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La valutazione della prova d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 xml:space="preserve">esame, espressa in trentesimi, </w:t>
      </w:r>
      <w:r>
        <w:rPr>
          <w:rFonts w:cs="Times New Roman" w:hint="eastAsia"/>
          <w:szCs w:val="24"/>
        </w:rPr>
        <w:t>è</w:t>
      </w:r>
      <w:r>
        <w:rPr>
          <w:rFonts w:cs="Times New Roman"/>
          <w:szCs w:val="24"/>
        </w:rPr>
        <w:t xml:space="preserve"> costruita sulla base</w:t>
      </w:r>
      <w:r>
        <w:rPr>
          <w:rFonts w:cs="Times New Roman"/>
          <w:szCs w:val="24"/>
        </w:rPr>
        <w:t xml:space="preserve"> dei seguenti parametri: 1) conoscenza delle tematiche fondamentali della storia d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impresa (10 punti su 30); 2)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analisi critica degli argomenti analizzati, ivi inclusa la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focalizzarsi su momenti e casi specifici della storia di impr</w:t>
      </w:r>
      <w:r>
        <w:rPr>
          <w:rFonts w:cs="Times New Roman"/>
          <w:szCs w:val="24"/>
        </w:rPr>
        <w:t>esa grazie alle conoscenze acquisite nel corso (15 punti su 30); 3) capacit</w:t>
      </w:r>
      <w:r>
        <w:rPr>
          <w:rFonts w:cs="Times New Roman" w:hint="eastAsia"/>
          <w:szCs w:val="24"/>
        </w:rPr>
        <w:t>à</w:t>
      </w:r>
      <w:r>
        <w:rPr>
          <w:rFonts w:cs="Times New Roman"/>
          <w:szCs w:val="24"/>
        </w:rPr>
        <w:t xml:space="preserve"> di espressione e comunicazione, e di utilizzo di un lessico corretto per le discipline storiche, finalizzato all</w:t>
      </w:r>
      <w:r>
        <w:rPr>
          <w:rFonts w:cs="Times New Roman" w:hint="eastAsia"/>
          <w:szCs w:val="24"/>
        </w:rPr>
        <w:t>’</w:t>
      </w:r>
      <w:r>
        <w:rPr>
          <w:rFonts w:cs="Times New Roman"/>
          <w:szCs w:val="24"/>
        </w:rPr>
        <w:t>esposizione didattica (5 punti su 30).</w:t>
      </w:r>
    </w:p>
    <w:p w14:paraId="38B9BEEB" w14:textId="77777777" w:rsidR="00000000" w:rsidRDefault="005D2772">
      <w:pPr>
        <w:pStyle w:val="Predefinito"/>
        <w:spacing w:before="240" w:after="120"/>
        <w:rPr>
          <w:rFonts w:cs="Times New Roman"/>
          <w:szCs w:val="24"/>
        </w:rPr>
      </w:pPr>
      <w:r>
        <w:rPr>
          <w:rFonts w:cs="Times New Roman"/>
          <w:b/>
          <w:i/>
          <w:sz w:val="18"/>
          <w:szCs w:val="24"/>
        </w:rPr>
        <w:t>AVVERTENZE E PREREQUISITI</w:t>
      </w:r>
    </w:p>
    <w:p w14:paraId="48DE06F3" w14:textId="77777777" w:rsidR="00000000" w:rsidRDefault="005D2772">
      <w:pPr>
        <w:pStyle w:val="Testo2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prerequisiti consistono in conoscenze storico-economiche di base, relative ai principali fenomeni economici in et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moderna e contemporanea. </w:t>
      </w:r>
    </w:p>
    <w:p w14:paraId="08BD805B" w14:textId="77777777" w:rsidR="00000000" w:rsidRDefault="005D2772">
      <w:pPr>
        <w:pStyle w:val="Testo2"/>
        <w:ind w:firstLine="0"/>
        <w:rPr>
          <w:rFonts w:cs="Times New Roman"/>
          <w:szCs w:val="24"/>
        </w:rPr>
      </w:pPr>
    </w:p>
    <w:p w14:paraId="68F1E1FF" w14:textId="77777777" w:rsidR="00000000" w:rsidRDefault="005D2772">
      <w:pPr>
        <w:pStyle w:val="Predefinito"/>
        <w:spacing w:line="220" w:lineRule="exact"/>
        <w:ind w:firstLine="284"/>
        <w:rPr>
          <w:rFonts w:cs="Times New Roman"/>
          <w:szCs w:val="24"/>
        </w:rPr>
      </w:pPr>
      <w:r>
        <w:rPr>
          <w:rFonts w:cs="Times New Roman"/>
          <w:i/>
          <w:sz w:val="18"/>
          <w:szCs w:val="24"/>
        </w:rPr>
        <w:t>Nel caso in cui la situazione sanitaria relativa alla pandemia di Covid-19 non dovesse consentire la didattica in</w:t>
      </w:r>
      <w:r>
        <w:rPr>
          <w:rFonts w:cs="Times New Roman"/>
          <w:i/>
          <w:sz w:val="18"/>
          <w:szCs w:val="24"/>
        </w:rPr>
        <w:t xml:space="preserve"> presenza, sar</w:t>
      </w:r>
      <w:r>
        <w:rPr>
          <w:rFonts w:cs="Times New Roman"/>
          <w:i/>
          <w:sz w:val="18"/>
          <w:szCs w:val="24"/>
        </w:rPr>
        <w:t>à</w:t>
      </w:r>
      <w:r>
        <w:rPr>
          <w:rFonts w:cs="Times New Roman"/>
          <w:i/>
          <w:sz w:val="18"/>
          <w:szCs w:val="24"/>
        </w:rPr>
        <w:t xml:space="preserve"> garantita l</w:t>
      </w:r>
      <w:r>
        <w:rPr>
          <w:rFonts w:cs="Times New Roman" w:hint="eastAsia"/>
          <w:i/>
          <w:sz w:val="18"/>
          <w:szCs w:val="24"/>
        </w:rPr>
        <w:t>’</w:t>
      </w:r>
      <w:r>
        <w:rPr>
          <w:rFonts w:cs="Times New Roman"/>
          <w:i/>
          <w:sz w:val="18"/>
          <w:szCs w:val="24"/>
        </w:rPr>
        <w:t>erogazione a distanza dell</w:t>
      </w:r>
      <w:r>
        <w:rPr>
          <w:rFonts w:cs="Times New Roman" w:hint="eastAsia"/>
          <w:i/>
          <w:sz w:val="18"/>
          <w:szCs w:val="24"/>
        </w:rPr>
        <w:t>’</w:t>
      </w:r>
      <w:r>
        <w:rPr>
          <w:rFonts w:cs="Times New Roman"/>
          <w:i/>
          <w:sz w:val="18"/>
          <w:szCs w:val="24"/>
        </w:rPr>
        <w:t>insegnamento e degli esami di profitto con modalit</w:t>
      </w:r>
      <w:r>
        <w:rPr>
          <w:rFonts w:cs="Times New Roman" w:hint="eastAsia"/>
          <w:i/>
          <w:sz w:val="18"/>
          <w:szCs w:val="24"/>
        </w:rPr>
        <w:t>à</w:t>
      </w:r>
      <w:r>
        <w:rPr>
          <w:rFonts w:cs="Times New Roman"/>
          <w:i/>
          <w:sz w:val="18"/>
          <w:szCs w:val="24"/>
        </w:rPr>
        <w:t xml:space="preserve"> che verranno comunicate in tempo utile agli studenti.</w:t>
      </w:r>
    </w:p>
    <w:p w14:paraId="2277E3A8" w14:textId="77777777" w:rsidR="00000000" w:rsidRDefault="005D2772">
      <w:pPr>
        <w:pStyle w:val="Testo2"/>
        <w:ind w:firstLine="0"/>
        <w:rPr>
          <w:rFonts w:cs="Times New Roman"/>
          <w:szCs w:val="24"/>
        </w:rPr>
      </w:pPr>
    </w:p>
    <w:p w14:paraId="6C656CB6" w14:textId="77777777" w:rsidR="00000000" w:rsidRDefault="005D2772">
      <w:pPr>
        <w:pStyle w:val="Testo2"/>
        <w:rPr>
          <w:rFonts w:cs="Times New Roman"/>
          <w:szCs w:val="24"/>
        </w:rPr>
      </w:pPr>
    </w:p>
    <w:p w14:paraId="0A08634E" w14:textId="77777777" w:rsidR="00000000" w:rsidRDefault="005D2772">
      <w:pPr>
        <w:pStyle w:val="Testo2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Orario e luogo di ricevimento</w:t>
      </w:r>
    </w:p>
    <w:p w14:paraId="7ED64B13" w14:textId="77777777" w:rsidR="00000000" w:rsidRDefault="005D2772">
      <w:pPr>
        <w:pStyle w:val="Testo2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Il Prof. Emanuele C. Colombo comunicher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a lezione orario e luogo di ricevimento degli studenti, che sar</w:t>
      </w:r>
      <w:r>
        <w:rPr>
          <w:rFonts w:cs="Times New Roman"/>
          <w:szCs w:val="24"/>
        </w:rPr>
        <w:t>à</w:t>
      </w:r>
      <w:r>
        <w:rPr>
          <w:rFonts w:cs="Times New Roman"/>
          <w:szCs w:val="24"/>
        </w:rPr>
        <w:t xml:space="preserve"> comunque di norma ogni volta terminata la lezione oppure concordabile via e-mail.</w:t>
      </w:r>
    </w:p>
    <w:p w14:paraId="7E0B0A64" w14:textId="77777777" w:rsidR="00000000" w:rsidRDefault="005D2772">
      <w:pPr>
        <w:pStyle w:val="Testo2"/>
        <w:rPr>
          <w:rFonts w:cs="Times New Roman"/>
          <w:szCs w:val="24"/>
        </w:rPr>
      </w:pPr>
    </w:p>
    <w:sectPr w:rsidR="00000000">
      <w:type w:val="continuous"/>
      <w:pgSz w:w="11906" w:h="16838"/>
      <w:pgMar w:top="3515" w:right="2608" w:bottom="3515" w:left="26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OpenSymbol" w:eastAsia="Times New Roman" w:hAnsi="Times New Roman" w:cs="Open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OpenSymbol" w:eastAsia="Times New Roman" w:hAnsi="Times New Roman" w:cs="Open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OpenSymbol" w:eastAsia="Times New Roman" w:hAnsi="Times New Roman" w:cs="Open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OpenSymbol" w:eastAsia="Times New Roman" w:hAnsi="Times New Roman" w:cs="Open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OpenSymbol" w:eastAsia="Times New Roman" w:hAnsi="Times New Roman" w:cs="Open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OpenSymbol" w:eastAsia="Times New Roman" w:hAnsi="Times New Roman" w:cs="Open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OpenSymbol" w:eastAsia="Times New Roman" w:hAnsi="Times New Roman" w:cs="Open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OpenSymbol" w:eastAsia="Times New Roman" w:hAnsi="Times New Roman" w:cs="Open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OpenSymbol" w:eastAsia="Times New Roman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2"/>
    <w:rsid w:val="005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5B728"/>
  <w14:defaultImageDpi w14:val="0"/>
  <w15:docId w15:val="{4A7A6751-F92E-43A8-977E-EE6D082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284"/>
      </w:tabs>
      <w:autoSpaceDE w:val="0"/>
      <w:autoSpaceDN w:val="0"/>
      <w:adjustRightInd w:val="0"/>
      <w:spacing w:after="0" w:line="240" w:lineRule="exact"/>
      <w:jc w:val="both"/>
    </w:pPr>
    <w:rPr>
      <w:rFonts w:ascii="Times" w:eastAsia="Times New Roman" w:hAnsi="Times New Roman" w:cs="Times"/>
      <w:color w:val="00000A"/>
      <w:sz w:val="20"/>
      <w:szCs w:val="20"/>
      <w:lang w:bidi="hi-IN"/>
    </w:rPr>
  </w:style>
  <w:style w:type="paragraph" w:customStyle="1" w:styleId="Intestazione1">
    <w:name w:val="Intestazione 1"/>
    <w:basedOn w:val="Intestazione"/>
    <w:next w:val="Corpotesto"/>
    <w:uiPriority w:val="99"/>
    <w:pPr>
      <w:spacing w:before="480" w:after="0"/>
      <w:jc w:val="left"/>
      <w:outlineLvl w:val="0"/>
    </w:pPr>
    <w:rPr>
      <w:rFonts w:ascii="Times" w:hAnsi="Times New Roman" w:cs="Times"/>
      <w:b/>
      <w:bCs/>
      <w:color w:val="auto"/>
      <w:sz w:val="20"/>
      <w:szCs w:val="20"/>
    </w:rPr>
  </w:style>
  <w:style w:type="paragraph" w:customStyle="1" w:styleId="Intestazione2">
    <w:name w:val="Intestazione 2"/>
    <w:basedOn w:val="Intestazione"/>
    <w:next w:val="Corpotesto"/>
    <w:uiPriority w:val="99"/>
    <w:pPr>
      <w:numPr>
        <w:ilvl w:val="1"/>
      </w:numPr>
      <w:jc w:val="left"/>
      <w:outlineLvl w:val="1"/>
    </w:pPr>
    <w:rPr>
      <w:rFonts w:ascii="Times" w:hAnsi="Times New Roman" w:cs="Times"/>
      <w:smallCaps/>
      <w:color w:val="auto"/>
      <w:sz w:val="18"/>
      <w:szCs w:val="18"/>
    </w:rPr>
  </w:style>
  <w:style w:type="paragraph" w:customStyle="1" w:styleId="Intestazione3">
    <w:name w:val="Intestazione 3"/>
    <w:basedOn w:val="Intestazione"/>
    <w:next w:val="Corpotesto"/>
    <w:uiPriority w:val="99"/>
    <w:pPr>
      <w:numPr>
        <w:ilvl w:val="2"/>
      </w:numPr>
      <w:jc w:val="left"/>
      <w:outlineLvl w:val="2"/>
    </w:pPr>
    <w:rPr>
      <w:rFonts w:ascii="Times" w:hAnsi="Times New Roman" w:cs="Times"/>
      <w:i/>
      <w:iCs/>
      <w:caps/>
      <w:color w:val="auto"/>
      <w:sz w:val="18"/>
      <w:szCs w:val="18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 w:hAnsi="OpenSymbol"/>
    </w:rPr>
  </w:style>
  <w:style w:type="character" w:customStyle="1" w:styleId="RTFNum32">
    <w:name w:val="RTF_Num 3 2"/>
    <w:uiPriority w:val="99"/>
    <w:rPr>
      <w:rFonts w:eastAsia="Times New Roman" w:hAnsi="OpenSymbol"/>
    </w:rPr>
  </w:style>
  <w:style w:type="character" w:customStyle="1" w:styleId="RTFNum33">
    <w:name w:val="RTF_Num 3 3"/>
    <w:uiPriority w:val="99"/>
    <w:rPr>
      <w:rFonts w:eastAsia="Times New Roman" w:hAnsi="OpenSymbol"/>
    </w:rPr>
  </w:style>
  <w:style w:type="character" w:customStyle="1" w:styleId="RTFNum34">
    <w:name w:val="RTF_Num 3 4"/>
    <w:uiPriority w:val="99"/>
    <w:rPr>
      <w:rFonts w:eastAsia="Times New Roman" w:hAnsi="OpenSymbol"/>
    </w:rPr>
  </w:style>
  <w:style w:type="character" w:customStyle="1" w:styleId="RTFNum35">
    <w:name w:val="RTF_Num 3 5"/>
    <w:uiPriority w:val="99"/>
    <w:rPr>
      <w:rFonts w:eastAsia="Times New Roman" w:hAnsi="OpenSymbol"/>
    </w:rPr>
  </w:style>
  <w:style w:type="character" w:customStyle="1" w:styleId="RTFNum36">
    <w:name w:val="RTF_Num 3 6"/>
    <w:uiPriority w:val="99"/>
    <w:rPr>
      <w:rFonts w:eastAsia="Times New Roman" w:hAnsi="OpenSymbol"/>
    </w:rPr>
  </w:style>
  <w:style w:type="character" w:customStyle="1" w:styleId="RTFNum37">
    <w:name w:val="RTF_Num 3 7"/>
    <w:uiPriority w:val="99"/>
    <w:rPr>
      <w:rFonts w:eastAsia="Times New Roman" w:hAnsi="OpenSymbol"/>
    </w:rPr>
  </w:style>
  <w:style w:type="character" w:customStyle="1" w:styleId="RTFNum38">
    <w:name w:val="RTF_Num 3 8"/>
    <w:uiPriority w:val="99"/>
    <w:rPr>
      <w:rFonts w:eastAsia="Times New Roman" w:hAnsi="OpenSymbol"/>
    </w:rPr>
  </w:style>
  <w:style w:type="character" w:customStyle="1" w:styleId="RTFNum39">
    <w:name w:val="RTF_Num 3 9"/>
    <w:uiPriority w:val="99"/>
    <w:rPr>
      <w:rFonts w:eastAsia="Times New Roman" w:hAnsi="OpenSymbol"/>
    </w:rPr>
  </w:style>
  <w:style w:type="character" w:customStyle="1" w:styleId="RTFNum41">
    <w:name w:val="RTF_Num 4 1"/>
    <w:uiPriority w:val="99"/>
    <w:rPr>
      <w:rFonts w:ascii="OpenSymbol" w:eastAsia="OpenSymbol" w:hAnsi="OpenSymbol" w:cs="OpenSymbol"/>
    </w:rPr>
  </w:style>
  <w:style w:type="character" w:customStyle="1" w:styleId="RTFNum42">
    <w:name w:val="RTF_Num 4 2"/>
    <w:uiPriority w:val="99"/>
    <w:rPr>
      <w:rFonts w:ascii="OpenSymbol" w:eastAsia="OpenSymbol" w:hAnsi="OpenSymbol" w:cs="OpenSymbol"/>
    </w:rPr>
  </w:style>
  <w:style w:type="character" w:customStyle="1" w:styleId="RTFNum43">
    <w:name w:val="RTF_Num 4 3"/>
    <w:uiPriority w:val="99"/>
    <w:rPr>
      <w:rFonts w:ascii="OpenSymbol" w:eastAsia="OpenSymbol" w:hAnsi="OpenSymbol" w:cs="OpenSymbol"/>
    </w:rPr>
  </w:style>
  <w:style w:type="character" w:customStyle="1" w:styleId="RTFNum44">
    <w:name w:val="RTF_Num 4 4"/>
    <w:uiPriority w:val="99"/>
    <w:rPr>
      <w:rFonts w:ascii="OpenSymbol" w:eastAsia="OpenSymbol" w:hAnsi="OpenSymbol" w:cs="OpenSymbol"/>
    </w:rPr>
  </w:style>
  <w:style w:type="character" w:customStyle="1" w:styleId="RTFNum45">
    <w:name w:val="RTF_Num 4 5"/>
    <w:uiPriority w:val="99"/>
    <w:rPr>
      <w:rFonts w:ascii="OpenSymbol" w:eastAsia="OpenSymbol" w:hAnsi="OpenSymbol" w:cs="OpenSymbol"/>
    </w:rPr>
  </w:style>
  <w:style w:type="character" w:customStyle="1" w:styleId="RTFNum46">
    <w:name w:val="RTF_Num 4 6"/>
    <w:uiPriority w:val="99"/>
    <w:rPr>
      <w:rFonts w:ascii="OpenSymbol" w:eastAsia="OpenSymbol" w:hAnsi="OpenSymbol" w:cs="OpenSymbol"/>
    </w:rPr>
  </w:style>
  <w:style w:type="character" w:customStyle="1" w:styleId="RTFNum47">
    <w:name w:val="RTF_Num 4 7"/>
    <w:uiPriority w:val="99"/>
    <w:rPr>
      <w:rFonts w:ascii="OpenSymbol" w:eastAsia="OpenSymbol" w:hAnsi="OpenSymbol" w:cs="OpenSymbol"/>
    </w:rPr>
  </w:style>
  <w:style w:type="character" w:customStyle="1" w:styleId="RTFNum48">
    <w:name w:val="RTF_Num 4 8"/>
    <w:uiPriority w:val="99"/>
    <w:rPr>
      <w:rFonts w:ascii="OpenSymbol" w:eastAsia="OpenSymbol" w:hAnsi="OpenSymbol" w:cs="OpenSymbol"/>
    </w:rPr>
  </w:style>
  <w:style w:type="character" w:customStyle="1" w:styleId="RTFNum49">
    <w:name w:val="RTF_Num 4 9"/>
    <w:uiPriority w:val="99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  <w:uiPriority w:val="99"/>
  </w:style>
  <w:style w:type="character" w:customStyle="1" w:styleId="ListLabel1">
    <w:name w:val="ListLabel 1"/>
    <w:uiPriority w:val="99"/>
    <w:rPr>
      <w:rFonts w:eastAsia="Times New Roman" w:hAnsi="Times"/>
    </w:rPr>
  </w:style>
  <w:style w:type="character" w:customStyle="1" w:styleId="ListLabel2">
    <w:name w:val="ListLabel 2"/>
    <w:uiPriority w:val="99"/>
    <w:rPr>
      <w:rFonts w:hAnsi="Courier New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hAnsi="Courier New"/>
    </w:rPr>
  </w:style>
  <w:style w:type="character" w:customStyle="1" w:styleId="Punti">
    <w:name w:val="Punti"/>
    <w:uiPriority w:val="99"/>
    <w:rPr>
      <w:rFonts w:ascii="OpenSymbol" w:eastAsia="OpenSymbol" w:hAnsi="OpenSymbol" w:cs="OpenSymbol"/>
    </w:rPr>
  </w:style>
  <w:style w:type="character" w:customStyle="1" w:styleId="ListLabel5">
    <w:name w:val="ListLabel 5"/>
    <w:uiPriority w:val="99"/>
    <w:rPr>
      <w:rFonts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Arial Unicode MS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  <w:rPr>
      <w:rFonts w:ascii="Times New Roman" w:cs="Times New Roman"/>
      <w:color w:val="auto"/>
      <w:sz w:val="20"/>
      <w:szCs w:val="20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sz w:val="24"/>
      <w:szCs w:val="24"/>
      <w:lang w:bidi="ar-SA"/>
    </w:rPr>
  </w:style>
  <w:style w:type="paragraph" w:customStyle="1" w:styleId="Intestazione10">
    <w:name w:val="Intestazione1"/>
    <w:basedOn w:val="Predefinito"/>
    <w:uiPriority w:val="99"/>
    <w:pPr>
      <w:keepNext/>
      <w:spacing w:before="240" w:after="120"/>
    </w:pPr>
    <w:rPr>
      <w:rFonts w:ascii="Liberation Sans" w:hAnsi="Arial Unicode MS" w:cs="Liberation Sans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TextBody">
    <w:name w:val="Text Body"/>
    <w:basedOn w:val="Predefinito"/>
    <w:uiPriority w:val="99"/>
    <w:pPr>
      <w:spacing w:after="140" w:line="288" w:lineRule="auto"/>
    </w:pPr>
    <w:rPr>
      <w:sz w:val="24"/>
      <w:szCs w:val="24"/>
      <w:lang w:bidi="ar-SA"/>
    </w:rPr>
  </w:style>
  <w:style w:type="paragraph" w:customStyle="1" w:styleId="Didascalia2">
    <w:name w:val="Didascalia2"/>
    <w:basedOn w:val="Predefinito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Testo1">
    <w:name w:val="Testo 1"/>
    <w:uiPriority w:val="99"/>
    <w:pPr>
      <w:widowControl w:val="0"/>
      <w:autoSpaceDE w:val="0"/>
      <w:autoSpaceDN w:val="0"/>
      <w:adjustRightInd w:val="0"/>
      <w:spacing w:after="0" w:line="220" w:lineRule="exact"/>
      <w:ind w:left="284" w:hanging="284"/>
      <w:jc w:val="both"/>
    </w:pPr>
    <w:rPr>
      <w:rFonts w:ascii="Times" w:eastAsia="Times New Roman" w:hAnsi="Times New Roman" w:cs="Times"/>
      <w:color w:val="00000A"/>
      <w:sz w:val="18"/>
      <w:szCs w:val="18"/>
      <w:lang w:bidi="hi-IN"/>
    </w:rPr>
  </w:style>
  <w:style w:type="paragraph" w:customStyle="1" w:styleId="Testo2">
    <w:name w:val="Testo 2"/>
    <w:uiPriority w:val="99"/>
    <w:pPr>
      <w:widowControl w:val="0"/>
      <w:autoSpaceDE w:val="0"/>
      <w:autoSpaceDN w:val="0"/>
      <w:adjustRightInd w:val="0"/>
      <w:spacing w:after="0" w:line="220" w:lineRule="exact"/>
      <w:ind w:firstLine="284"/>
      <w:jc w:val="both"/>
    </w:pPr>
    <w:rPr>
      <w:rFonts w:ascii="Times" w:eastAsia="Times New Roman" w:hAnsi="Times New Roman" w:cs="Times"/>
      <w:color w:val="00000A"/>
      <w:sz w:val="18"/>
      <w:szCs w:val="18"/>
      <w:lang w:bidi="hi-IN"/>
    </w:rPr>
  </w:style>
  <w:style w:type="paragraph" w:customStyle="1" w:styleId="Paragrafoelenco1">
    <w:name w:val="Paragrafo elenco1"/>
    <w:basedOn w:val="Predefinito"/>
    <w:uiPriority w:val="99"/>
    <w:pPr>
      <w:tabs>
        <w:tab w:val="clear" w:pos="284"/>
        <w:tab w:val="left" w:pos="1004"/>
      </w:tabs>
      <w:ind w:left="72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4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dc:description/>
  <cp:lastModifiedBy>Belleri Erica</cp:lastModifiedBy>
  <cp:revision>2</cp:revision>
  <cp:lastPrinted>2003-03-27T06:42:00Z</cp:lastPrinted>
  <dcterms:created xsi:type="dcterms:W3CDTF">2021-05-25T10:27:00Z</dcterms:created>
  <dcterms:modified xsi:type="dcterms:W3CDTF">2021-05-25T10:27:00Z</dcterms:modified>
</cp:coreProperties>
</file>