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FA3BA" w14:textId="0DB6C7C8" w:rsidR="0075525E" w:rsidRPr="0075525E" w:rsidRDefault="004F2BDC" w:rsidP="0075525E">
      <w:pPr>
        <w:pStyle w:val="Titolo1"/>
      </w:pPr>
      <w:r>
        <w:t>Pedagogia dell’infanzia e della scuola</w:t>
      </w:r>
    </w:p>
    <w:p w14:paraId="7F0D3D7C" w14:textId="74D8F0CA" w:rsidR="0075525E" w:rsidRDefault="00C91500" w:rsidP="0075525E">
      <w:pPr>
        <w:pStyle w:val="Titolo2"/>
      </w:pPr>
      <w:r>
        <w:t>Prof.</w:t>
      </w:r>
      <w:r w:rsidR="00FB5F31">
        <w:t xml:space="preserve">ssa </w:t>
      </w:r>
      <w:r w:rsidR="004F2BDC">
        <w:t>Paola Amarelli</w:t>
      </w:r>
    </w:p>
    <w:p w14:paraId="43DF8C3A" w14:textId="77777777" w:rsidR="0075525E" w:rsidRPr="0075525E" w:rsidRDefault="0075525E" w:rsidP="0075525E">
      <w:pPr>
        <w:spacing w:before="240" w:after="120"/>
        <w:rPr>
          <w:b/>
          <w:sz w:val="18"/>
        </w:rPr>
      </w:pPr>
      <w:r>
        <w:rPr>
          <w:b/>
          <w:i/>
          <w:sz w:val="18"/>
        </w:rPr>
        <w:t>OBIETTIVO DEL CORSO</w:t>
      </w:r>
      <w:r w:rsidR="001963AF">
        <w:rPr>
          <w:b/>
          <w:i/>
          <w:sz w:val="18"/>
        </w:rPr>
        <w:t xml:space="preserve"> E RISULTATI DI APPRENDIMENTO ATTESI</w:t>
      </w:r>
    </w:p>
    <w:p w14:paraId="52D68D12" w14:textId="77777777" w:rsidR="004F2BDC" w:rsidRPr="00C33AB5" w:rsidRDefault="004F2BDC" w:rsidP="00C33AB5">
      <w:pPr>
        <w:pStyle w:val="Testo1"/>
        <w:spacing w:line="240" w:lineRule="exact"/>
        <w:rPr>
          <w:rFonts w:ascii="Times New Roman" w:hAnsi="Times New Roman"/>
          <w:sz w:val="20"/>
        </w:rPr>
      </w:pPr>
      <w:r w:rsidRPr="00C33AB5">
        <w:rPr>
          <w:rFonts w:ascii="Times New Roman" w:hAnsi="Times New Roman"/>
          <w:sz w:val="20"/>
        </w:rPr>
        <w:t>L’insegnamento intende offrire alle studentesse e agli studenti l’opportunità di riflettere e di comprendere le categorie fondamentali e le tendenze prevalenti nel dibattito pedagogico contemporaneo, funzionali alla lettura della realtà scolastica e del mondo dell'infanzia; scopo dell’insegnamento è inoltre  presentare i principali punti di contatto fra le teorie fondative e gli aspetti più attuali della ricerca pedagogica.</w:t>
      </w:r>
    </w:p>
    <w:p w14:paraId="0BEECD53" w14:textId="77777777" w:rsidR="004F2BDC" w:rsidRPr="00C33AB5" w:rsidRDefault="004F2BDC" w:rsidP="00C33AB5">
      <w:pPr>
        <w:pStyle w:val="Testo1"/>
        <w:spacing w:line="240" w:lineRule="exact"/>
        <w:rPr>
          <w:rFonts w:ascii="Times New Roman" w:hAnsi="Times New Roman"/>
          <w:sz w:val="20"/>
        </w:rPr>
      </w:pPr>
      <w:r w:rsidRPr="00C33AB5">
        <w:rPr>
          <w:rFonts w:ascii="Times New Roman" w:hAnsi="Times New Roman"/>
          <w:sz w:val="20"/>
        </w:rPr>
        <w:t>In particolare, saranno presentati i modelli di comprensione della realtà scolastica e dei processi di sviluppo dei bambini, così da consentire una lettura critica delle culture, delle rappresentazioni sociali e delle relazioni caratterizzanti i loro contesti di vita.</w:t>
      </w:r>
    </w:p>
    <w:p w14:paraId="63479E33" w14:textId="77777777" w:rsidR="004F2BDC" w:rsidRPr="006670C8" w:rsidRDefault="004F2BDC" w:rsidP="004F2BDC">
      <w:pPr>
        <w:spacing w:line="276" w:lineRule="auto"/>
        <w:rPr>
          <w:rFonts w:ascii="Times" w:hAnsi="Times"/>
          <w:b/>
          <w:sz w:val="18"/>
          <w:szCs w:val="18"/>
        </w:rPr>
      </w:pPr>
    </w:p>
    <w:p w14:paraId="4D8CFB72" w14:textId="77777777" w:rsidR="004F2BDC" w:rsidRPr="00C33AB5" w:rsidRDefault="004F2BDC" w:rsidP="004F2BDC">
      <w:pPr>
        <w:spacing w:line="276" w:lineRule="auto"/>
        <w:rPr>
          <w:b/>
          <w:szCs w:val="20"/>
        </w:rPr>
      </w:pPr>
      <w:r w:rsidRPr="00C33AB5">
        <w:rPr>
          <w:b/>
          <w:szCs w:val="20"/>
        </w:rPr>
        <w:t>Nello specifico gli obiettivi dell’insegnamento sono:</w:t>
      </w:r>
    </w:p>
    <w:p w14:paraId="349713FD" w14:textId="77777777" w:rsidR="004F2BDC" w:rsidRPr="00C33AB5" w:rsidRDefault="004F2BDC" w:rsidP="004F2BDC">
      <w:pPr>
        <w:pStyle w:val="NormaleWeb"/>
        <w:numPr>
          <w:ilvl w:val="0"/>
          <w:numId w:val="10"/>
        </w:numPr>
        <w:spacing w:after="0" w:line="276" w:lineRule="auto"/>
        <w:jc w:val="both"/>
        <w:rPr>
          <w:sz w:val="20"/>
          <w:szCs w:val="20"/>
        </w:rPr>
      </w:pPr>
      <w:r w:rsidRPr="00C33AB5">
        <w:rPr>
          <w:sz w:val="20"/>
          <w:szCs w:val="20"/>
        </w:rPr>
        <w:t xml:space="preserve">riconoscere le rappresentazioni e le condizioni attuali dell’infanzia; </w:t>
      </w:r>
    </w:p>
    <w:p w14:paraId="22E6A701" w14:textId="77777777" w:rsidR="004F2BDC" w:rsidRPr="00C33AB5" w:rsidRDefault="004F2BDC" w:rsidP="004F2BDC">
      <w:pPr>
        <w:pStyle w:val="NormaleWeb"/>
        <w:numPr>
          <w:ilvl w:val="0"/>
          <w:numId w:val="10"/>
        </w:numPr>
        <w:spacing w:after="0" w:line="276" w:lineRule="auto"/>
        <w:jc w:val="both"/>
        <w:rPr>
          <w:sz w:val="20"/>
          <w:szCs w:val="20"/>
        </w:rPr>
      </w:pPr>
      <w:r w:rsidRPr="00C33AB5">
        <w:rPr>
          <w:sz w:val="20"/>
          <w:szCs w:val="20"/>
        </w:rPr>
        <w:t>conoscere le caratteristiche dello sviluppo umano e i bisogni educativi dell’infanzia;</w:t>
      </w:r>
    </w:p>
    <w:p w14:paraId="05A19FE4" w14:textId="77777777" w:rsidR="004F2BDC" w:rsidRPr="00C33AB5" w:rsidRDefault="004F2BDC" w:rsidP="004F2BDC">
      <w:pPr>
        <w:pStyle w:val="NormaleWeb"/>
        <w:numPr>
          <w:ilvl w:val="0"/>
          <w:numId w:val="10"/>
        </w:numPr>
        <w:spacing w:after="0" w:line="276" w:lineRule="auto"/>
        <w:jc w:val="both"/>
        <w:rPr>
          <w:sz w:val="20"/>
          <w:szCs w:val="20"/>
        </w:rPr>
      </w:pPr>
      <w:r w:rsidRPr="00C33AB5">
        <w:rPr>
          <w:sz w:val="20"/>
          <w:szCs w:val="20"/>
        </w:rPr>
        <w:t>esaminare i diritti dell’infanzia;</w:t>
      </w:r>
    </w:p>
    <w:p w14:paraId="247FAF18" w14:textId="77777777" w:rsidR="004F2BDC" w:rsidRPr="00C33AB5" w:rsidRDefault="004F2BDC" w:rsidP="004F2BDC">
      <w:pPr>
        <w:pStyle w:val="Paragrafoelenco"/>
        <w:numPr>
          <w:ilvl w:val="0"/>
          <w:numId w:val="10"/>
        </w:numPr>
        <w:spacing w:before="100" w:beforeAutospacing="1" w:after="100" w:afterAutospacing="1" w:line="276" w:lineRule="auto"/>
        <w:rPr>
          <w:rFonts w:eastAsia="Times New Roman"/>
          <w:szCs w:val="20"/>
        </w:rPr>
      </w:pPr>
      <w:r w:rsidRPr="00C33AB5">
        <w:rPr>
          <w:rFonts w:eastAsia="Times New Roman"/>
          <w:szCs w:val="20"/>
        </w:rPr>
        <w:t>esaminare alcune parole chiave della pedagogia dell’infanzia: famiglia e funzione genitoriale, cura educativa e relazione, spazio, tempo e gioco;</w:t>
      </w:r>
    </w:p>
    <w:p w14:paraId="516CE736" w14:textId="77777777" w:rsidR="004F2BDC" w:rsidRPr="00C33AB5" w:rsidRDefault="004F2BDC" w:rsidP="004F2BDC">
      <w:pPr>
        <w:pStyle w:val="NormaleWeb"/>
        <w:numPr>
          <w:ilvl w:val="0"/>
          <w:numId w:val="10"/>
        </w:numPr>
        <w:spacing w:after="0" w:line="276" w:lineRule="auto"/>
        <w:jc w:val="both"/>
        <w:rPr>
          <w:sz w:val="20"/>
          <w:szCs w:val="20"/>
        </w:rPr>
      </w:pPr>
      <w:r w:rsidRPr="00C33AB5">
        <w:rPr>
          <w:sz w:val="20"/>
          <w:szCs w:val="20"/>
        </w:rPr>
        <w:t>comprendere le caratteristiche e le finalità dei contesti educativi per la prima infanzia e della scuola dell’infanzia: l’autonomia, l’identità e la competenza;</w:t>
      </w:r>
    </w:p>
    <w:p w14:paraId="59EEE4FF" w14:textId="77777777" w:rsidR="004F2BDC" w:rsidRPr="00C33AB5" w:rsidRDefault="004F2BDC" w:rsidP="004F2BDC">
      <w:pPr>
        <w:pStyle w:val="NormaleWeb"/>
        <w:numPr>
          <w:ilvl w:val="0"/>
          <w:numId w:val="10"/>
        </w:numPr>
        <w:spacing w:after="0" w:line="276" w:lineRule="auto"/>
        <w:jc w:val="both"/>
        <w:rPr>
          <w:sz w:val="20"/>
          <w:szCs w:val="20"/>
        </w:rPr>
      </w:pPr>
      <w:r w:rsidRPr="00C33AB5">
        <w:rPr>
          <w:sz w:val="20"/>
          <w:szCs w:val="20"/>
        </w:rPr>
        <w:t xml:space="preserve">conoscere le dimensioni-base della pedagogia della scuola: il curricolo, la continuità educativa, la corresponsabilità educativa, la relazione scuola-famiglia/e </w:t>
      </w:r>
      <w:proofErr w:type="spellStart"/>
      <w:r w:rsidRPr="00C33AB5">
        <w:rPr>
          <w:sz w:val="20"/>
          <w:szCs w:val="20"/>
        </w:rPr>
        <w:t>e</w:t>
      </w:r>
      <w:proofErr w:type="spellEnd"/>
      <w:r w:rsidRPr="00C33AB5">
        <w:rPr>
          <w:sz w:val="20"/>
          <w:szCs w:val="20"/>
        </w:rPr>
        <w:t xml:space="preserve"> la comunità educante;</w:t>
      </w:r>
    </w:p>
    <w:p w14:paraId="3CD3F76F" w14:textId="77777777" w:rsidR="004F2BDC" w:rsidRPr="00C33AB5" w:rsidRDefault="004F2BDC" w:rsidP="004F2BDC">
      <w:pPr>
        <w:pStyle w:val="Paragrafoelenco"/>
        <w:numPr>
          <w:ilvl w:val="0"/>
          <w:numId w:val="10"/>
        </w:numPr>
        <w:spacing w:before="100" w:beforeAutospacing="1" w:after="100" w:afterAutospacing="1" w:line="276" w:lineRule="auto"/>
        <w:rPr>
          <w:rFonts w:eastAsia="Times New Roman"/>
          <w:szCs w:val="20"/>
        </w:rPr>
      </w:pPr>
      <w:r w:rsidRPr="00C33AB5">
        <w:rPr>
          <w:rFonts w:eastAsia="Times New Roman"/>
          <w:szCs w:val="20"/>
        </w:rPr>
        <w:t>conoscere le dimensioni della professionalità: osservare, progettare, documentare, valutare;</w:t>
      </w:r>
    </w:p>
    <w:p w14:paraId="2AC82D46" w14:textId="77777777" w:rsidR="004F2BDC" w:rsidRPr="00C33AB5" w:rsidRDefault="004F2BDC" w:rsidP="004F2BDC">
      <w:pPr>
        <w:pStyle w:val="Paragrafoelenco"/>
        <w:numPr>
          <w:ilvl w:val="0"/>
          <w:numId w:val="10"/>
        </w:numPr>
        <w:spacing w:before="100" w:beforeAutospacing="1" w:after="100" w:afterAutospacing="1" w:line="276" w:lineRule="auto"/>
        <w:rPr>
          <w:rFonts w:eastAsia="Times New Roman"/>
          <w:szCs w:val="20"/>
        </w:rPr>
      </w:pPr>
      <w:r w:rsidRPr="00C33AB5">
        <w:rPr>
          <w:rFonts w:eastAsia="Times New Roman"/>
          <w:szCs w:val="20"/>
        </w:rPr>
        <w:t>conoscere le  modalità proprie della comunicazione educativa</w:t>
      </w:r>
    </w:p>
    <w:p w14:paraId="5C7DA900" w14:textId="77777777" w:rsidR="004F2BDC" w:rsidRPr="00C33AB5" w:rsidRDefault="004F2BDC" w:rsidP="004F2BDC">
      <w:pPr>
        <w:spacing w:line="276" w:lineRule="auto"/>
        <w:rPr>
          <w:b/>
          <w:szCs w:val="20"/>
        </w:rPr>
      </w:pPr>
      <w:r w:rsidRPr="00C33AB5">
        <w:rPr>
          <w:b/>
          <w:szCs w:val="20"/>
        </w:rPr>
        <w:t xml:space="preserve">Al termine del corso, lo studente sarà in grado di: </w:t>
      </w:r>
    </w:p>
    <w:p w14:paraId="5BC94548" w14:textId="77777777" w:rsidR="004F2BDC" w:rsidRPr="00C33AB5" w:rsidRDefault="004F2BDC" w:rsidP="004F2BDC">
      <w:pPr>
        <w:numPr>
          <w:ilvl w:val="0"/>
          <w:numId w:val="12"/>
        </w:numPr>
        <w:spacing w:line="276" w:lineRule="auto"/>
        <w:contextualSpacing/>
        <w:rPr>
          <w:rFonts w:eastAsia="Calibri"/>
          <w:szCs w:val="20"/>
        </w:rPr>
      </w:pPr>
      <w:r w:rsidRPr="00C33AB5">
        <w:rPr>
          <w:rFonts w:eastAsia="Calibri"/>
          <w:szCs w:val="20"/>
        </w:rPr>
        <w:t>descrivere le condizioni e i bisogni dell’infanzia;</w:t>
      </w:r>
    </w:p>
    <w:p w14:paraId="5373C4A8" w14:textId="77777777" w:rsidR="004F2BDC" w:rsidRPr="00C33AB5" w:rsidRDefault="004F2BDC" w:rsidP="004F2BDC">
      <w:pPr>
        <w:numPr>
          <w:ilvl w:val="0"/>
          <w:numId w:val="12"/>
        </w:numPr>
        <w:spacing w:line="276" w:lineRule="auto"/>
        <w:contextualSpacing/>
        <w:rPr>
          <w:rFonts w:eastAsia="Calibri"/>
          <w:szCs w:val="20"/>
        </w:rPr>
      </w:pPr>
      <w:r w:rsidRPr="00C33AB5">
        <w:rPr>
          <w:rFonts w:eastAsia="Calibri"/>
          <w:szCs w:val="20"/>
        </w:rPr>
        <w:t>esaminare i diritti dell’infanzia;</w:t>
      </w:r>
    </w:p>
    <w:p w14:paraId="1B4C3148" w14:textId="77777777" w:rsidR="004F2BDC" w:rsidRPr="00C33AB5" w:rsidRDefault="004F2BDC" w:rsidP="004F2BDC">
      <w:pPr>
        <w:numPr>
          <w:ilvl w:val="0"/>
          <w:numId w:val="12"/>
        </w:numPr>
        <w:spacing w:before="238" w:line="276" w:lineRule="auto"/>
        <w:contextualSpacing/>
        <w:rPr>
          <w:b/>
          <w:bCs/>
          <w:i/>
          <w:iCs/>
          <w:szCs w:val="20"/>
        </w:rPr>
      </w:pPr>
      <w:r w:rsidRPr="00C33AB5">
        <w:rPr>
          <w:rFonts w:eastAsia="Calibri"/>
          <w:szCs w:val="20"/>
        </w:rPr>
        <w:lastRenderedPageBreak/>
        <w:t xml:space="preserve">individuare le caratteristiche  dello sviluppo umano; </w:t>
      </w:r>
    </w:p>
    <w:p w14:paraId="550B5F3C" w14:textId="77777777" w:rsidR="004F2BDC" w:rsidRPr="00C33AB5" w:rsidRDefault="004F2BDC" w:rsidP="004F2BDC">
      <w:pPr>
        <w:numPr>
          <w:ilvl w:val="0"/>
          <w:numId w:val="12"/>
        </w:numPr>
        <w:spacing w:before="238" w:line="276" w:lineRule="auto"/>
        <w:contextualSpacing/>
        <w:rPr>
          <w:b/>
          <w:bCs/>
          <w:i/>
          <w:iCs/>
          <w:szCs w:val="20"/>
        </w:rPr>
      </w:pPr>
      <w:r w:rsidRPr="00C33AB5">
        <w:rPr>
          <w:rFonts w:eastAsia="Calibri"/>
          <w:szCs w:val="20"/>
        </w:rPr>
        <w:t>definire le caratteristiche dei contesti educativi per l’infanzia;</w:t>
      </w:r>
    </w:p>
    <w:p w14:paraId="2C176BB9" w14:textId="77777777" w:rsidR="004F2BDC" w:rsidRPr="00C33AB5" w:rsidRDefault="004F2BDC" w:rsidP="004F2BDC">
      <w:pPr>
        <w:numPr>
          <w:ilvl w:val="0"/>
          <w:numId w:val="12"/>
        </w:numPr>
        <w:spacing w:line="276" w:lineRule="auto"/>
        <w:contextualSpacing/>
        <w:rPr>
          <w:szCs w:val="20"/>
        </w:rPr>
      </w:pPr>
      <w:r w:rsidRPr="00C33AB5">
        <w:rPr>
          <w:szCs w:val="20"/>
        </w:rPr>
        <w:t xml:space="preserve">dimostrare una conoscenza operativa delle </w:t>
      </w:r>
      <w:r w:rsidRPr="00C33AB5">
        <w:rPr>
          <w:rFonts w:eastAsia="Calibri"/>
          <w:szCs w:val="20"/>
        </w:rPr>
        <w:t xml:space="preserve">dimensioni-base della pedagogiche dell’infanzia e della scuola; </w:t>
      </w:r>
    </w:p>
    <w:p w14:paraId="484E59CC" w14:textId="7EF22F8F" w:rsidR="00EB417B" w:rsidRPr="00C33AB5" w:rsidRDefault="004F2BDC" w:rsidP="004F2BDC">
      <w:pPr>
        <w:numPr>
          <w:ilvl w:val="0"/>
          <w:numId w:val="12"/>
        </w:numPr>
        <w:spacing w:line="276" w:lineRule="auto"/>
        <w:contextualSpacing/>
        <w:rPr>
          <w:szCs w:val="20"/>
        </w:rPr>
      </w:pPr>
      <w:r w:rsidRPr="00C33AB5">
        <w:rPr>
          <w:rFonts w:eastAsia="Calibri"/>
          <w:szCs w:val="20"/>
        </w:rPr>
        <w:t>individuare linee di lavoro e ipotesi di intervento educativo e didattico</w:t>
      </w:r>
      <w:r w:rsidR="11C91E67" w:rsidRPr="00C33AB5">
        <w:rPr>
          <w:sz w:val="22"/>
          <w:szCs w:val="28"/>
          <w:lang w:eastAsia="en-US"/>
        </w:rPr>
        <w:t xml:space="preserve">  </w:t>
      </w:r>
    </w:p>
    <w:p w14:paraId="24E6E55E" w14:textId="77777777" w:rsidR="0075525E" w:rsidRDefault="0075525E" w:rsidP="0075525E">
      <w:pPr>
        <w:spacing w:before="240" w:after="120"/>
        <w:rPr>
          <w:b/>
          <w:sz w:val="18"/>
          <w:lang w:eastAsia="en-US"/>
        </w:rPr>
      </w:pPr>
      <w:r>
        <w:rPr>
          <w:b/>
          <w:i/>
          <w:sz w:val="18"/>
          <w:lang w:eastAsia="en-US"/>
        </w:rPr>
        <w:t>PROGRAMMA DEL CORSO</w:t>
      </w:r>
    </w:p>
    <w:p w14:paraId="7573FEC2" w14:textId="77777777" w:rsidR="004F2BDC" w:rsidRPr="004F2BDC" w:rsidRDefault="004F2BDC" w:rsidP="00C33AB5">
      <w:pPr>
        <w:pStyle w:val="Testo1"/>
        <w:spacing w:line="240" w:lineRule="exact"/>
        <w:rPr>
          <w:sz w:val="20"/>
        </w:rPr>
      </w:pPr>
      <w:r w:rsidRPr="004F2BDC">
        <w:rPr>
          <w:sz w:val="20"/>
        </w:rPr>
        <w:t xml:space="preserve">Nel corso, partendo dalla trattazione degli aspetti teorici presentati nei testi suggeriti in bibliografia e dai materiali indicati dalla docente, verranno presentati l’oggetto e il campo di studio della pedagogia dell’infanzia e della scuola, i concetti e le dimensioni operative fondamentali del sapere e dell’agire pedagogico.  Le dimensioni della conoscenza dell’infanzia (caratteristiche evolutive, bisogni e diritti), dei contesti educativi della prima infanzia e della scuola (finalità, metodi e strumenti) verranno approfondite tenendo conto anche dei possibili raccordi con l’esperienza del tirocinio. </w:t>
      </w:r>
    </w:p>
    <w:p w14:paraId="7E015F6B" w14:textId="77777777" w:rsidR="004F2BDC" w:rsidRPr="004F2BDC" w:rsidRDefault="004F2BDC" w:rsidP="00C33AB5">
      <w:pPr>
        <w:pStyle w:val="Testo1"/>
        <w:spacing w:line="240" w:lineRule="exact"/>
        <w:rPr>
          <w:sz w:val="20"/>
        </w:rPr>
      </w:pPr>
      <w:r w:rsidRPr="004F2BDC">
        <w:rPr>
          <w:sz w:val="20"/>
        </w:rPr>
        <w:t>Verranno inoltre presentate le prospettive e le dimensioni pedagogiche delle Indicazioni nazionali, analizzate anche attraverso gli processi di riforma.</w:t>
      </w:r>
    </w:p>
    <w:p w14:paraId="5C8FF61A" w14:textId="77777777" w:rsidR="0075525E" w:rsidRPr="001F5E26" w:rsidRDefault="0075525E" w:rsidP="001F5E26">
      <w:pPr>
        <w:spacing w:before="240" w:after="120"/>
        <w:rPr>
          <w:b/>
          <w:i/>
          <w:sz w:val="18"/>
          <w:lang w:eastAsia="en-US"/>
        </w:rPr>
      </w:pPr>
      <w:r>
        <w:rPr>
          <w:b/>
          <w:i/>
          <w:sz w:val="18"/>
          <w:lang w:eastAsia="en-US"/>
        </w:rPr>
        <w:t>BIBLIOGRAFIA</w:t>
      </w:r>
    </w:p>
    <w:p w14:paraId="479AD968" w14:textId="1182E9E6" w:rsidR="004F2BDC" w:rsidRPr="006670C8" w:rsidRDefault="004F2BDC" w:rsidP="004F2BDC">
      <w:pPr>
        <w:pStyle w:val="NormaleWeb"/>
        <w:spacing w:before="0" w:beforeAutospacing="0" w:after="0" w:line="276" w:lineRule="auto"/>
        <w:jc w:val="both"/>
        <w:rPr>
          <w:rFonts w:ascii="Times" w:hAnsi="Times"/>
          <w:sz w:val="18"/>
          <w:szCs w:val="18"/>
        </w:rPr>
      </w:pPr>
      <w:r w:rsidRPr="00C33AB5">
        <w:rPr>
          <w:rFonts w:ascii="Times" w:hAnsi="Times"/>
          <w:smallCaps/>
          <w:sz w:val="16"/>
          <w:szCs w:val="18"/>
        </w:rPr>
        <w:t xml:space="preserve">M. </w:t>
      </w:r>
      <w:proofErr w:type="spellStart"/>
      <w:r w:rsidRPr="00C33AB5">
        <w:rPr>
          <w:rFonts w:ascii="Times" w:hAnsi="Times"/>
          <w:smallCaps/>
          <w:sz w:val="16"/>
          <w:szCs w:val="18"/>
        </w:rPr>
        <w:t>A</w:t>
      </w:r>
      <w:r w:rsidR="00C33AB5">
        <w:rPr>
          <w:rFonts w:ascii="Times" w:hAnsi="Times"/>
          <w:smallCaps/>
          <w:sz w:val="16"/>
          <w:szCs w:val="18"/>
        </w:rPr>
        <w:t>madini</w:t>
      </w:r>
      <w:proofErr w:type="spellEnd"/>
      <w:r w:rsidRPr="00C33AB5">
        <w:rPr>
          <w:rFonts w:ascii="Times" w:hAnsi="Times"/>
          <w:smallCaps/>
          <w:sz w:val="16"/>
          <w:szCs w:val="18"/>
        </w:rPr>
        <w:t>,</w:t>
      </w:r>
      <w:r w:rsidRPr="00C33AB5">
        <w:rPr>
          <w:rFonts w:ascii="Times" w:hAnsi="Times"/>
          <w:iCs/>
          <w:smallCaps/>
          <w:sz w:val="16"/>
          <w:szCs w:val="18"/>
        </w:rPr>
        <w:t xml:space="preserve"> A. B</w:t>
      </w:r>
      <w:r w:rsidR="00C33AB5">
        <w:rPr>
          <w:rFonts w:ascii="Times" w:hAnsi="Times"/>
          <w:iCs/>
          <w:smallCaps/>
          <w:sz w:val="16"/>
          <w:szCs w:val="18"/>
        </w:rPr>
        <w:t>obbio</w:t>
      </w:r>
      <w:r w:rsidRPr="00C33AB5">
        <w:rPr>
          <w:rFonts w:ascii="Times" w:hAnsi="Times"/>
          <w:iCs/>
          <w:smallCaps/>
          <w:sz w:val="16"/>
          <w:szCs w:val="18"/>
        </w:rPr>
        <w:t>, A.</w:t>
      </w:r>
      <w:r w:rsidR="00C33AB5">
        <w:rPr>
          <w:rFonts w:ascii="Times" w:hAnsi="Times"/>
          <w:iCs/>
          <w:smallCaps/>
          <w:sz w:val="16"/>
          <w:szCs w:val="18"/>
        </w:rPr>
        <w:t xml:space="preserve"> </w:t>
      </w:r>
      <w:proofErr w:type="spellStart"/>
      <w:r w:rsidRPr="00C33AB5">
        <w:rPr>
          <w:rFonts w:ascii="Times" w:hAnsi="Times"/>
          <w:iCs/>
          <w:smallCaps/>
          <w:sz w:val="16"/>
          <w:szCs w:val="18"/>
        </w:rPr>
        <w:t>B</w:t>
      </w:r>
      <w:r w:rsidR="00C33AB5">
        <w:rPr>
          <w:rFonts w:ascii="Times" w:hAnsi="Times"/>
          <w:iCs/>
          <w:smallCaps/>
          <w:sz w:val="16"/>
          <w:szCs w:val="18"/>
        </w:rPr>
        <w:t>ondioli</w:t>
      </w:r>
      <w:proofErr w:type="spellEnd"/>
      <w:r w:rsidRPr="00C33AB5">
        <w:rPr>
          <w:rFonts w:ascii="Times" w:hAnsi="Times"/>
          <w:iCs/>
          <w:smallCaps/>
          <w:sz w:val="16"/>
          <w:szCs w:val="18"/>
        </w:rPr>
        <w:t xml:space="preserve">, </w:t>
      </w:r>
      <w:r w:rsidR="00C33AB5" w:rsidRPr="00C33AB5">
        <w:rPr>
          <w:rFonts w:ascii="Times" w:hAnsi="Times"/>
          <w:iCs/>
          <w:smallCaps/>
          <w:sz w:val="16"/>
          <w:szCs w:val="18"/>
        </w:rPr>
        <w:t xml:space="preserve">E. </w:t>
      </w:r>
      <w:r w:rsidR="00C33AB5">
        <w:rPr>
          <w:rFonts w:ascii="Times" w:hAnsi="Times"/>
          <w:iCs/>
          <w:smallCaps/>
          <w:sz w:val="16"/>
          <w:szCs w:val="18"/>
        </w:rPr>
        <w:t>Musi</w:t>
      </w:r>
      <w:r w:rsidRPr="006670C8">
        <w:rPr>
          <w:rFonts w:ascii="Times" w:hAnsi="Times"/>
          <w:i/>
          <w:iCs/>
          <w:sz w:val="18"/>
          <w:szCs w:val="18"/>
        </w:rPr>
        <w:t>, Itinerari di pedagogia dell’infanzia</w:t>
      </w:r>
      <w:r>
        <w:rPr>
          <w:rFonts w:ascii="Times" w:hAnsi="Times"/>
          <w:i/>
          <w:iCs/>
          <w:sz w:val="18"/>
          <w:szCs w:val="18"/>
        </w:rPr>
        <w:t>,</w:t>
      </w:r>
      <w:r w:rsidRPr="006670C8">
        <w:rPr>
          <w:rFonts w:ascii="Times" w:hAnsi="Times"/>
          <w:i/>
          <w:iCs/>
          <w:sz w:val="18"/>
          <w:szCs w:val="18"/>
        </w:rPr>
        <w:t xml:space="preserve"> </w:t>
      </w:r>
      <w:proofErr w:type="spellStart"/>
      <w:r w:rsidRPr="006670C8">
        <w:rPr>
          <w:rFonts w:ascii="Times" w:hAnsi="Times"/>
          <w:iCs/>
          <w:sz w:val="18"/>
          <w:szCs w:val="18"/>
        </w:rPr>
        <w:t>Scholé</w:t>
      </w:r>
      <w:proofErr w:type="spellEnd"/>
      <w:r w:rsidRPr="006670C8">
        <w:rPr>
          <w:rFonts w:ascii="Times" w:hAnsi="Times"/>
          <w:sz w:val="18"/>
          <w:szCs w:val="18"/>
        </w:rPr>
        <w:t>, Brescia (2018</w:t>
      </w:r>
      <w:proofErr w:type="gramStart"/>
      <w:r w:rsidRPr="006670C8">
        <w:rPr>
          <w:rFonts w:ascii="Times" w:hAnsi="Times"/>
          <w:sz w:val="18"/>
          <w:szCs w:val="18"/>
        </w:rPr>
        <w:t>)</w:t>
      </w:r>
      <w:r w:rsidR="0061018D">
        <w:rPr>
          <w:rFonts w:ascii="Times" w:hAnsi="Times"/>
          <w:sz w:val="18"/>
          <w:szCs w:val="18"/>
        </w:rPr>
        <w:t xml:space="preserve"> </w:t>
      </w:r>
      <w:r w:rsidRPr="006670C8">
        <w:rPr>
          <w:rFonts w:ascii="Times" w:hAnsi="Times"/>
          <w:sz w:val="18"/>
          <w:szCs w:val="18"/>
        </w:rPr>
        <w:t xml:space="preserve"> </w:t>
      </w:r>
      <w:hyperlink r:id="rId5" w:history="1">
        <w:r w:rsidR="0061018D" w:rsidRPr="0061018D">
          <w:rPr>
            <w:rStyle w:val="Collegamentoipertestuale"/>
            <w:rFonts w:ascii="Times" w:hAnsi="Times"/>
            <w:sz w:val="18"/>
            <w:szCs w:val="18"/>
          </w:rPr>
          <w:t>Acquista</w:t>
        </w:r>
        <w:proofErr w:type="gramEnd"/>
        <w:r w:rsidR="0061018D" w:rsidRPr="0061018D">
          <w:rPr>
            <w:rStyle w:val="Collegamentoipertestuale"/>
            <w:rFonts w:ascii="Times" w:hAnsi="Times"/>
            <w:sz w:val="18"/>
            <w:szCs w:val="18"/>
          </w:rPr>
          <w:t xml:space="preserve"> da V&amp;P</w:t>
        </w:r>
      </w:hyperlink>
    </w:p>
    <w:p w14:paraId="1A9354BC" w14:textId="5F8A9E5D" w:rsidR="004F2BDC" w:rsidRDefault="004F2BDC" w:rsidP="004F2BDC">
      <w:pPr>
        <w:pStyle w:val="NormaleWeb"/>
        <w:spacing w:before="0" w:beforeAutospacing="0" w:after="0" w:line="276" w:lineRule="auto"/>
        <w:jc w:val="both"/>
        <w:rPr>
          <w:rFonts w:ascii="Times" w:hAnsi="Times"/>
          <w:sz w:val="18"/>
          <w:szCs w:val="18"/>
        </w:rPr>
      </w:pPr>
      <w:r w:rsidRPr="00C33AB5">
        <w:rPr>
          <w:rFonts w:ascii="Times" w:hAnsi="Times"/>
          <w:smallCaps/>
          <w:sz w:val="16"/>
          <w:szCs w:val="18"/>
        </w:rPr>
        <w:t xml:space="preserve">L. </w:t>
      </w:r>
      <w:proofErr w:type="spellStart"/>
      <w:r w:rsidRPr="00C33AB5">
        <w:rPr>
          <w:rFonts w:ascii="Times" w:hAnsi="Times"/>
          <w:smallCaps/>
          <w:sz w:val="16"/>
          <w:szCs w:val="18"/>
        </w:rPr>
        <w:t>P</w:t>
      </w:r>
      <w:r w:rsidR="00C33AB5">
        <w:rPr>
          <w:rFonts w:ascii="Times" w:hAnsi="Times"/>
          <w:smallCaps/>
          <w:sz w:val="16"/>
          <w:szCs w:val="18"/>
        </w:rPr>
        <w:t>ati</w:t>
      </w:r>
      <w:proofErr w:type="spellEnd"/>
      <w:r w:rsidRPr="006670C8">
        <w:rPr>
          <w:rFonts w:ascii="Times" w:hAnsi="Times"/>
          <w:sz w:val="18"/>
          <w:szCs w:val="18"/>
        </w:rPr>
        <w:t xml:space="preserve">, </w:t>
      </w:r>
      <w:r w:rsidRPr="006670C8">
        <w:rPr>
          <w:rFonts w:ascii="Times" w:hAnsi="Times"/>
          <w:i/>
          <w:iCs/>
          <w:sz w:val="18"/>
          <w:szCs w:val="18"/>
        </w:rPr>
        <w:t>Livelli di crescita</w:t>
      </w:r>
      <w:r w:rsidRPr="006670C8">
        <w:rPr>
          <w:rFonts w:ascii="Times" w:hAnsi="Times"/>
          <w:sz w:val="18"/>
          <w:szCs w:val="18"/>
        </w:rPr>
        <w:t>, La Scuola, Brescia 2016 (</w:t>
      </w:r>
      <w:r w:rsidRPr="006670C8">
        <w:rPr>
          <w:rFonts w:ascii="Times" w:hAnsi="Times"/>
          <w:sz w:val="18"/>
          <w:szCs w:val="18"/>
          <w:u w:val="single"/>
        </w:rPr>
        <w:t xml:space="preserve">tranne i </w:t>
      </w:r>
      <w:proofErr w:type="spellStart"/>
      <w:r w:rsidRPr="006670C8">
        <w:rPr>
          <w:rFonts w:ascii="Times" w:hAnsi="Times"/>
          <w:sz w:val="18"/>
          <w:szCs w:val="18"/>
          <w:u w:val="single"/>
        </w:rPr>
        <w:t>capp</w:t>
      </w:r>
      <w:proofErr w:type="spellEnd"/>
      <w:r w:rsidRPr="006670C8">
        <w:rPr>
          <w:rFonts w:ascii="Times" w:hAnsi="Times"/>
          <w:sz w:val="18"/>
          <w:szCs w:val="18"/>
          <w:u w:val="single"/>
        </w:rPr>
        <w:t>. VIII-IX</w:t>
      </w:r>
      <w:r w:rsidRPr="006670C8">
        <w:rPr>
          <w:rFonts w:ascii="Times" w:hAnsi="Times"/>
          <w:sz w:val="18"/>
          <w:szCs w:val="18"/>
        </w:rPr>
        <w:t>)</w:t>
      </w:r>
      <w:r w:rsidR="0061018D">
        <w:rPr>
          <w:rFonts w:ascii="Times" w:hAnsi="Times"/>
          <w:sz w:val="18"/>
          <w:szCs w:val="18"/>
        </w:rPr>
        <w:t xml:space="preserve"> </w:t>
      </w:r>
      <w:hyperlink r:id="rId6" w:history="1">
        <w:r w:rsidR="0061018D" w:rsidRPr="0061018D">
          <w:rPr>
            <w:rStyle w:val="Collegamentoipertestuale"/>
            <w:rFonts w:ascii="Times" w:hAnsi="Times"/>
            <w:sz w:val="18"/>
            <w:szCs w:val="18"/>
          </w:rPr>
          <w:t>Acquista da V&amp;P</w:t>
        </w:r>
      </w:hyperlink>
    </w:p>
    <w:p w14:paraId="7DFA3B16" w14:textId="77777777" w:rsidR="00C33AB5" w:rsidRDefault="00C33AB5" w:rsidP="004F2BDC">
      <w:pPr>
        <w:pStyle w:val="NormaleWeb"/>
        <w:spacing w:before="0" w:beforeAutospacing="0" w:after="0" w:line="276" w:lineRule="auto"/>
        <w:jc w:val="both"/>
        <w:rPr>
          <w:rFonts w:ascii="Times" w:hAnsi="Times"/>
          <w:sz w:val="18"/>
          <w:szCs w:val="18"/>
        </w:rPr>
      </w:pPr>
    </w:p>
    <w:p w14:paraId="21265DA1" w14:textId="77777777" w:rsidR="004F2BDC" w:rsidRPr="00B21CA7" w:rsidRDefault="004F2BDC" w:rsidP="00C33AB5">
      <w:pPr>
        <w:pStyle w:val="Testo1"/>
        <w:spacing w:after="120" w:line="240" w:lineRule="exact"/>
        <w:rPr>
          <w:szCs w:val="18"/>
          <w:u w:val="single"/>
        </w:rPr>
      </w:pPr>
      <w:r w:rsidRPr="00B21CA7">
        <w:rPr>
          <w:szCs w:val="18"/>
          <w:u w:val="single"/>
        </w:rPr>
        <w:t>e un testo a scelta tra:</w:t>
      </w:r>
    </w:p>
    <w:p w14:paraId="57E2BF35" w14:textId="0651A551" w:rsidR="004F2BDC" w:rsidRDefault="004F2BDC" w:rsidP="004F2BDC">
      <w:pPr>
        <w:spacing w:line="276" w:lineRule="auto"/>
        <w:outlineLvl w:val="0"/>
        <w:rPr>
          <w:rFonts w:ascii="Times" w:eastAsia="Times New Roman" w:hAnsi="Times"/>
          <w:color w:val="000000"/>
          <w:sz w:val="18"/>
          <w:szCs w:val="18"/>
        </w:rPr>
      </w:pPr>
      <w:r w:rsidRPr="00C33AB5">
        <w:rPr>
          <w:rFonts w:ascii="Times" w:eastAsia="Times New Roman" w:hAnsi="Times"/>
          <w:smallCaps/>
          <w:color w:val="000000"/>
          <w:sz w:val="16"/>
          <w:szCs w:val="18"/>
        </w:rPr>
        <w:t xml:space="preserve">G. </w:t>
      </w:r>
      <w:proofErr w:type="spellStart"/>
      <w:r w:rsidRPr="00C33AB5">
        <w:rPr>
          <w:rFonts w:ascii="Times" w:eastAsia="Times New Roman" w:hAnsi="Times"/>
          <w:smallCaps/>
          <w:color w:val="000000"/>
          <w:sz w:val="16"/>
          <w:szCs w:val="18"/>
        </w:rPr>
        <w:t>Z</w:t>
      </w:r>
      <w:r w:rsidR="00C33AB5">
        <w:rPr>
          <w:rFonts w:ascii="Times" w:eastAsia="Times New Roman" w:hAnsi="Times"/>
          <w:smallCaps/>
          <w:color w:val="000000"/>
          <w:sz w:val="16"/>
          <w:szCs w:val="18"/>
        </w:rPr>
        <w:t>avalloni</w:t>
      </w:r>
      <w:proofErr w:type="spellEnd"/>
      <w:r w:rsidRPr="00C33AB5">
        <w:rPr>
          <w:rFonts w:ascii="Times" w:eastAsia="Times New Roman" w:hAnsi="Times"/>
          <w:smallCaps/>
          <w:color w:val="000000"/>
          <w:sz w:val="16"/>
          <w:szCs w:val="18"/>
        </w:rPr>
        <w:t xml:space="preserve">, </w:t>
      </w:r>
      <w:r w:rsidRPr="0061018D">
        <w:rPr>
          <w:rFonts w:ascii="Times" w:eastAsia="Times New Roman" w:hAnsi="Times"/>
          <w:i/>
          <w:smallCaps/>
          <w:color w:val="000000"/>
          <w:sz w:val="16"/>
          <w:szCs w:val="18"/>
        </w:rPr>
        <w:t>A</w:t>
      </w:r>
      <w:r w:rsidRPr="0061018D">
        <w:rPr>
          <w:rFonts w:ascii="Times" w:eastAsia="Times New Roman" w:hAnsi="Times"/>
          <w:i/>
          <w:color w:val="000000"/>
          <w:sz w:val="18"/>
          <w:szCs w:val="18"/>
        </w:rPr>
        <w:t xml:space="preserve"> scuola dalla lumaca. Idee e proposte per un'educazione fatta a mano</w:t>
      </w:r>
      <w:r>
        <w:rPr>
          <w:rFonts w:ascii="Times" w:eastAsia="Times New Roman" w:hAnsi="Times"/>
          <w:color w:val="000000"/>
          <w:sz w:val="18"/>
          <w:szCs w:val="18"/>
        </w:rPr>
        <w:t>,</w:t>
      </w:r>
      <w:r w:rsidRPr="00D76ABB">
        <w:rPr>
          <w:rFonts w:ascii="Times" w:eastAsia="Times New Roman" w:hAnsi="Times"/>
          <w:color w:val="000000"/>
          <w:sz w:val="18"/>
          <w:szCs w:val="18"/>
        </w:rPr>
        <w:t> </w:t>
      </w:r>
      <w:hyperlink r:id="rId7" w:history="1">
        <w:r w:rsidRPr="00D76ABB">
          <w:rPr>
            <w:rFonts w:ascii="Times" w:eastAsia="Times New Roman" w:hAnsi="Times"/>
            <w:color w:val="000000"/>
            <w:sz w:val="18"/>
            <w:szCs w:val="18"/>
          </w:rPr>
          <w:t>EMI</w:t>
        </w:r>
      </w:hyperlink>
      <w:r>
        <w:rPr>
          <w:rFonts w:ascii="Times" w:eastAsia="Times New Roman" w:hAnsi="Times"/>
          <w:color w:val="000000"/>
          <w:sz w:val="18"/>
          <w:szCs w:val="18"/>
        </w:rPr>
        <w:t>, Verona (2017)</w:t>
      </w:r>
    </w:p>
    <w:p w14:paraId="30CE264D" w14:textId="59F15454" w:rsidR="004F2BDC" w:rsidRDefault="004F2BDC" w:rsidP="004F2BDC">
      <w:pPr>
        <w:spacing w:line="276" w:lineRule="auto"/>
        <w:outlineLvl w:val="0"/>
        <w:rPr>
          <w:rFonts w:ascii="Times" w:eastAsia="Times New Roman" w:hAnsi="Times"/>
          <w:color w:val="000000"/>
          <w:sz w:val="18"/>
          <w:szCs w:val="18"/>
        </w:rPr>
      </w:pPr>
      <w:r w:rsidRPr="00C33AB5">
        <w:rPr>
          <w:rFonts w:ascii="Times" w:eastAsia="Times New Roman" w:hAnsi="Times"/>
          <w:smallCaps/>
          <w:color w:val="000000"/>
          <w:sz w:val="16"/>
          <w:szCs w:val="18"/>
        </w:rPr>
        <w:t>M. M</w:t>
      </w:r>
      <w:r w:rsidR="00C33AB5">
        <w:rPr>
          <w:rFonts w:ascii="Times" w:eastAsia="Times New Roman" w:hAnsi="Times"/>
          <w:smallCaps/>
          <w:color w:val="000000"/>
          <w:sz w:val="16"/>
          <w:szCs w:val="18"/>
        </w:rPr>
        <w:t>ontessori</w:t>
      </w:r>
      <w:r w:rsidRPr="00C33AB5">
        <w:rPr>
          <w:rFonts w:ascii="Times" w:eastAsia="Times New Roman" w:hAnsi="Times"/>
          <w:smallCaps/>
          <w:color w:val="000000"/>
          <w:sz w:val="16"/>
          <w:szCs w:val="18"/>
        </w:rPr>
        <w:t>,</w:t>
      </w:r>
      <w:r>
        <w:rPr>
          <w:rFonts w:ascii="Times" w:eastAsia="Times New Roman" w:hAnsi="Times"/>
          <w:color w:val="000000"/>
          <w:sz w:val="18"/>
          <w:szCs w:val="18"/>
        </w:rPr>
        <w:t xml:space="preserve"> </w:t>
      </w:r>
      <w:r w:rsidRPr="0061018D">
        <w:rPr>
          <w:rFonts w:ascii="Times" w:eastAsia="Times New Roman" w:hAnsi="Times"/>
          <w:i/>
          <w:color w:val="000000"/>
          <w:sz w:val="18"/>
          <w:szCs w:val="18"/>
        </w:rPr>
        <w:t>La scoperta del bambino,</w:t>
      </w:r>
      <w:r>
        <w:rPr>
          <w:rFonts w:ascii="Times" w:eastAsia="Times New Roman" w:hAnsi="Times"/>
          <w:color w:val="000000"/>
          <w:sz w:val="18"/>
          <w:szCs w:val="18"/>
        </w:rPr>
        <w:t xml:space="preserve"> G</w:t>
      </w:r>
      <w:r w:rsidR="00C33AB5">
        <w:rPr>
          <w:rFonts w:ascii="Times" w:eastAsia="Times New Roman" w:hAnsi="Times"/>
          <w:color w:val="000000"/>
          <w:sz w:val="18"/>
          <w:szCs w:val="18"/>
        </w:rPr>
        <w:t>ar</w:t>
      </w:r>
      <w:r>
        <w:rPr>
          <w:rFonts w:ascii="Times" w:eastAsia="Times New Roman" w:hAnsi="Times"/>
          <w:color w:val="000000"/>
          <w:sz w:val="18"/>
          <w:szCs w:val="18"/>
        </w:rPr>
        <w:t>zanti, Milano (2017)</w:t>
      </w:r>
      <w:r w:rsidR="0061018D">
        <w:rPr>
          <w:rFonts w:ascii="Times" w:eastAsia="Times New Roman" w:hAnsi="Times"/>
          <w:color w:val="000000"/>
          <w:sz w:val="18"/>
          <w:szCs w:val="18"/>
        </w:rPr>
        <w:t xml:space="preserve"> </w:t>
      </w:r>
      <w:hyperlink r:id="rId8" w:history="1">
        <w:r w:rsidR="0061018D" w:rsidRPr="0061018D">
          <w:rPr>
            <w:rStyle w:val="Collegamentoipertestuale"/>
            <w:rFonts w:ascii="Times" w:eastAsia="Times New Roman" w:hAnsi="Times"/>
            <w:sz w:val="18"/>
            <w:szCs w:val="18"/>
          </w:rPr>
          <w:t>Acquista da V&amp;P</w:t>
        </w:r>
      </w:hyperlink>
    </w:p>
    <w:p w14:paraId="4489AEB1" w14:textId="3C434EA0" w:rsidR="004F2BDC" w:rsidRPr="00C33AB5" w:rsidRDefault="004F2BDC" w:rsidP="004F2BDC">
      <w:pPr>
        <w:spacing w:before="240" w:after="120" w:line="220" w:lineRule="exact"/>
        <w:rPr>
          <w:color w:val="000000"/>
          <w:sz w:val="18"/>
          <w:szCs w:val="18"/>
        </w:rPr>
      </w:pPr>
      <w:r w:rsidRPr="00C33AB5">
        <w:rPr>
          <w:rFonts w:eastAsia="Times New Roman"/>
          <w:smallCaps/>
          <w:color w:val="000000"/>
          <w:sz w:val="16"/>
          <w:szCs w:val="16"/>
        </w:rPr>
        <w:t>G. C</w:t>
      </w:r>
      <w:r w:rsidR="00C33AB5" w:rsidRPr="00C33AB5">
        <w:rPr>
          <w:rFonts w:eastAsia="Times New Roman"/>
          <w:smallCaps/>
          <w:color w:val="000000"/>
          <w:sz w:val="16"/>
          <w:szCs w:val="16"/>
        </w:rPr>
        <w:t>erini</w:t>
      </w:r>
      <w:r w:rsidRPr="00C33AB5">
        <w:rPr>
          <w:rFonts w:eastAsia="Times New Roman"/>
          <w:smallCaps/>
          <w:color w:val="000000"/>
          <w:sz w:val="16"/>
          <w:szCs w:val="16"/>
        </w:rPr>
        <w:t xml:space="preserve">, C. </w:t>
      </w:r>
      <w:proofErr w:type="spellStart"/>
      <w:r w:rsidRPr="00C33AB5">
        <w:rPr>
          <w:rFonts w:eastAsia="Times New Roman"/>
          <w:smallCaps/>
          <w:color w:val="000000"/>
          <w:sz w:val="16"/>
          <w:szCs w:val="16"/>
        </w:rPr>
        <w:t>M</w:t>
      </w:r>
      <w:r w:rsidR="00C33AB5" w:rsidRPr="00C33AB5">
        <w:rPr>
          <w:rFonts w:eastAsia="Times New Roman"/>
          <w:smallCaps/>
          <w:color w:val="000000"/>
          <w:sz w:val="16"/>
          <w:szCs w:val="16"/>
        </w:rPr>
        <w:t>ion</w:t>
      </w:r>
      <w:proofErr w:type="spellEnd"/>
      <w:r w:rsidRPr="00C33AB5">
        <w:rPr>
          <w:rFonts w:eastAsia="Times New Roman"/>
          <w:smallCaps/>
          <w:color w:val="000000"/>
          <w:sz w:val="16"/>
          <w:szCs w:val="16"/>
        </w:rPr>
        <w:t xml:space="preserve"> G. Z</w:t>
      </w:r>
      <w:r w:rsidR="00C33AB5" w:rsidRPr="00C33AB5">
        <w:rPr>
          <w:rFonts w:eastAsia="Times New Roman"/>
          <w:smallCaps/>
          <w:color w:val="000000"/>
          <w:sz w:val="16"/>
          <w:szCs w:val="16"/>
        </w:rPr>
        <w:t>unino</w:t>
      </w:r>
      <w:r w:rsidRPr="00C33AB5">
        <w:rPr>
          <w:color w:val="000000"/>
          <w:sz w:val="18"/>
          <w:szCs w:val="18"/>
        </w:rPr>
        <w:t xml:space="preserve">, </w:t>
      </w:r>
      <w:bookmarkStart w:id="0" w:name="_GoBack"/>
      <w:r w:rsidRPr="00C33AB5">
        <w:rPr>
          <w:i/>
          <w:iCs/>
          <w:color w:val="000000"/>
          <w:sz w:val="18"/>
          <w:szCs w:val="18"/>
        </w:rPr>
        <w:t xml:space="preserve">Scuola dell’infanzia </w:t>
      </w:r>
      <w:bookmarkEnd w:id="0"/>
      <w:r w:rsidRPr="00C33AB5">
        <w:rPr>
          <w:i/>
          <w:iCs/>
          <w:color w:val="000000"/>
          <w:sz w:val="18"/>
          <w:szCs w:val="18"/>
        </w:rPr>
        <w:t>e prospettiva “zero sei”</w:t>
      </w:r>
      <w:r w:rsidRPr="00C33AB5">
        <w:rPr>
          <w:color w:val="000000"/>
          <w:sz w:val="18"/>
          <w:szCs w:val="18"/>
        </w:rPr>
        <w:t>, Edizioni Homeless Book, Faenza (2019)</w:t>
      </w:r>
    </w:p>
    <w:p w14:paraId="4AAF8575" w14:textId="530A130D" w:rsidR="00905945" w:rsidRDefault="00905945" w:rsidP="004F2BDC">
      <w:pPr>
        <w:spacing w:before="240" w:after="120" w:line="220" w:lineRule="exact"/>
        <w:rPr>
          <w:b/>
          <w:i/>
          <w:sz w:val="18"/>
        </w:rPr>
      </w:pPr>
      <w:r>
        <w:rPr>
          <w:b/>
          <w:i/>
          <w:sz w:val="18"/>
        </w:rPr>
        <w:t>DIDATTICA DEL CORSO</w:t>
      </w:r>
    </w:p>
    <w:p w14:paraId="07282848" w14:textId="77777777" w:rsidR="004F2BDC" w:rsidRDefault="004F2BDC" w:rsidP="004F2BDC">
      <w:pPr>
        <w:pStyle w:val="Testo1"/>
        <w:widowControl w:val="0"/>
        <w:spacing w:line="240" w:lineRule="exact"/>
        <w:rPr>
          <w:szCs w:val="18"/>
        </w:rPr>
      </w:pPr>
      <w:r w:rsidRPr="006670C8">
        <w:rPr>
          <w:szCs w:val="18"/>
        </w:rPr>
        <w:t xml:space="preserve">Il corso si svolgerà mediante l’utilizzo di una didattica </w:t>
      </w:r>
      <w:r w:rsidRPr="00C35DFD">
        <w:rPr>
          <w:szCs w:val="18"/>
        </w:rPr>
        <w:t>interattiva e integrata</w:t>
      </w:r>
      <w:r>
        <w:rPr>
          <w:szCs w:val="18"/>
        </w:rPr>
        <w:t xml:space="preserve">, </w:t>
      </w:r>
      <w:r w:rsidRPr="006670C8">
        <w:rPr>
          <w:szCs w:val="18"/>
        </w:rPr>
        <w:t xml:space="preserve">anche </w:t>
      </w:r>
      <w:r>
        <w:rPr>
          <w:szCs w:val="18"/>
        </w:rPr>
        <w:t xml:space="preserve">attraverso </w:t>
      </w:r>
      <w:r w:rsidRPr="006670C8">
        <w:rPr>
          <w:szCs w:val="18"/>
        </w:rPr>
        <w:t xml:space="preserve">lavori di gruppo guidati, esercitazioni e, in alcune occasioni, seminari in compresenza con gli esperti degli argomenti affrontati. Alcune parti dei testi proposti verranno approfondite durante le lezioni anche attraverso lavori di gruppo. L’attività costituirà parte integrante del programma d’esame e concorrerà alla valutazione finale. </w:t>
      </w:r>
    </w:p>
    <w:p w14:paraId="023CF64E" w14:textId="2A9DF466" w:rsidR="00905945" w:rsidRPr="00905945" w:rsidRDefault="004F2BDC" w:rsidP="004F2BDC">
      <w:pPr>
        <w:pStyle w:val="Testo2"/>
        <w:widowControl w:val="0"/>
        <w:spacing w:line="240" w:lineRule="exact"/>
      </w:pPr>
      <w:r w:rsidRPr="006670C8">
        <w:rPr>
          <w:szCs w:val="18"/>
        </w:rPr>
        <w:t xml:space="preserve">Il materiale utilizzato, presentato e prodotto, anche dagli stessi studenti, verrà messo a </w:t>
      </w:r>
      <w:r w:rsidRPr="006670C8">
        <w:rPr>
          <w:szCs w:val="18"/>
        </w:rPr>
        <w:lastRenderedPageBreak/>
        <w:t>disposizione attraverso la piattaforma Blackboard, disponibile sul sito Internet dell’Università.</w:t>
      </w:r>
    </w:p>
    <w:p w14:paraId="101D0B07" w14:textId="63E7237C" w:rsidR="00905945" w:rsidRDefault="00905945" w:rsidP="00905945">
      <w:pPr>
        <w:spacing w:before="240" w:after="120" w:line="220" w:lineRule="exact"/>
        <w:rPr>
          <w:b/>
          <w:i/>
          <w:sz w:val="18"/>
        </w:rPr>
      </w:pPr>
      <w:r>
        <w:rPr>
          <w:b/>
          <w:i/>
          <w:sz w:val="18"/>
        </w:rPr>
        <w:t>METODO</w:t>
      </w:r>
      <w:r w:rsidR="004F2BDC">
        <w:rPr>
          <w:b/>
          <w:i/>
          <w:sz w:val="18"/>
        </w:rPr>
        <w:t xml:space="preserve"> E CRITERI </w:t>
      </w:r>
      <w:r>
        <w:rPr>
          <w:b/>
          <w:i/>
          <w:sz w:val="18"/>
        </w:rPr>
        <w:t>DI VALUTAZIONE</w:t>
      </w:r>
    </w:p>
    <w:p w14:paraId="783C64AE" w14:textId="77777777" w:rsidR="004F2BDC" w:rsidRDefault="004F2BDC" w:rsidP="004F2BDC">
      <w:pPr>
        <w:pStyle w:val="Testo1"/>
        <w:spacing w:line="240" w:lineRule="exact"/>
        <w:rPr>
          <w:szCs w:val="18"/>
        </w:rPr>
      </w:pPr>
      <w:r w:rsidRPr="002E54DB">
        <w:rPr>
          <w:szCs w:val="18"/>
        </w:rPr>
        <w:t>L’esame è volto a valutare la conoscenza e le capacità di ragionamento e rigore analitico sui temi oggetto del corso, nonché la proprietà di linguaggio e le abilità comunicative. Il voto finale terrà conto della correttezza e della qualità delle risposte sulle conoscenze maturate e la capacità di collegare tali conoscenze all</w:t>
      </w:r>
      <w:r w:rsidRPr="00C35DFD">
        <w:rPr>
          <w:szCs w:val="18"/>
        </w:rPr>
        <w:t xml:space="preserve">a pratica pedagogica. </w:t>
      </w:r>
    </w:p>
    <w:p w14:paraId="3FEF683D" w14:textId="77777777" w:rsidR="004F2BDC" w:rsidRDefault="004F2BDC" w:rsidP="004F2BDC">
      <w:pPr>
        <w:pStyle w:val="Testo1"/>
        <w:spacing w:line="240" w:lineRule="exact"/>
        <w:rPr>
          <w:szCs w:val="18"/>
        </w:rPr>
      </w:pPr>
      <w:r w:rsidRPr="006670C8">
        <w:rPr>
          <w:szCs w:val="18"/>
        </w:rPr>
        <w:t xml:space="preserve">L’esame sarà sostenuto in forma orale. L’accertamento dei risultati di apprendimento avverrà con un colloquio della durata media di venti-trenta minuti, suddiviso in due fasi. </w:t>
      </w:r>
    </w:p>
    <w:p w14:paraId="5E7EBDE8" w14:textId="77777777" w:rsidR="004F2BDC" w:rsidRDefault="004F2BDC" w:rsidP="004F2BDC">
      <w:pPr>
        <w:pStyle w:val="Testo1"/>
        <w:spacing w:line="240" w:lineRule="exact"/>
        <w:rPr>
          <w:szCs w:val="18"/>
        </w:rPr>
      </w:pPr>
      <w:r w:rsidRPr="00C35DFD">
        <w:rPr>
          <w:szCs w:val="18"/>
        </w:rPr>
        <w:t xml:space="preserve">La </w:t>
      </w:r>
      <w:r w:rsidRPr="00C35DFD">
        <w:rPr>
          <w:i/>
          <w:iCs/>
          <w:szCs w:val="18"/>
        </w:rPr>
        <w:t>prima fase</w:t>
      </w:r>
      <w:r w:rsidRPr="006670C8">
        <w:rPr>
          <w:szCs w:val="18"/>
        </w:rPr>
        <w:t xml:space="preserve">, attraverso due-tre domande aperte, mira ad accertare la conoscenza dei concetti e delle teorie fondamentali proposte nel corso; </w:t>
      </w:r>
      <w:r w:rsidRPr="00C35DFD">
        <w:rPr>
          <w:szCs w:val="18"/>
        </w:rPr>
        <w:t xml:space="preserve">la </w:t>
      </w:r>
      <w:r w:rsidRPr="00C35DFD">
        <w:rPr>
          <w:i/>
          <w:iCs/>
          <w:szCs w:val="18"/>
        </w:rPr>
        <w:t>seconda parte</w:t>
      </w:r>
      <w:r w:rsidRPr="006670C8">
        <w:rPr>
          <w:szCs w:val="18"/>
        </w:rPr>
        <w:t xml:space="preserve">, attraverso la proposta di un </w:t>
      </w:r>
      <w:r w:rsidRPr="00C35DFD">
        <w:rPr>
          <w:szCs w:val="18"/>
        </w:rPr>
        <w:t>problema o caso particolare</w:t>
      </w:r>
      <w:r w:rsidRPr="006670C8">
        <w:rPr>
          <w:szCs w:val="18"/>
        </w:rPr>
        <w:t>, mira ad accertare la capacità del soggetto di applicare i concetti studiati alla pratica didattica.</w:t>
      </w:r>
      <w:r w:rsidRPr="00C35DFD">
        <w:rPr>
          <w:szCs w:val="18"/>
        </w:rPr>
        <w:t xml:space="preserve"> </w:t>
      </w:r>
    </w:p>
    <w:p w14:paraId="6F916C59" w14:textId="61A73821" w:rsidR="00905945" w:rsidRPr="004F2BDC" w:rsidRDefault="004F2BDC" w:rsidP="004F2BDC">
      <w:pPr>
        <w:pStyle w:val="Testo1"/>
        <w:spacing w:line="240" w:lineRule="exact"/>
        <w:rPr>
          <w:szCs w:val="18"/>
        </w:rPr>
      </w:pPr>
      <w:r w:rsidRPr="006670C8">
        <w:rPr>
          <w:szCs w:val="18"/>
        </w:rPr>
        <w:t>Le risposte alle domande della prima fase saranno valutate tenendo in considerazione i seguenti criteri: coerenza argomentativa, chiarezza espositiva, completezza tematica. Le risposte alle domande della seconda fase saranno valutate attraverso i seguenti criteri: capacità di analisi del problema, di elaborazione delle soluzioni operative, di riflessione e di applicazione dei concetti studiati e di connessione tra le questioni generali e le tematiche inerenti agli approfondimenti indicati nella bibliografia.</w:t>
      </w:r>
      <w:r w:rsidRPr="00C35DFD">
        <w:rPr>
          <w:szCs w:val="18"/>
        </w:rPr>
        <w:t xml:space="preserve"> </w:t>
      </w:r>
      <w:r w:rsidRPr="006670C8">
        <w:rPr>
          <w:szCs w:val="18"/>
        </w:rPr>
        <w:t>Il voto finale terrà in considerazione eventuali produzioni degli studenti</w:t>
      </w:r>
      <w:r w:rsidR="00905945" w:rsidRPr="00905945">
        <w:t>.</w:t>
      </w:r>
      <w:r w:rsidR="00EB417B">
        <w:t xml:space="preserve"> </w:t>
      </w:r>
    </w:p>
    <w:p w14:paraId="0CBFC6F0" w14:textId="641F6F7F" w:rsidR="003305E4" w:rsidRPr="00FB5F31" w:rsidRDefault="004F2BDC" w:rsidP="00FB5F31">
      <w:pPr>
        <w:spacing w:before="240" w:after="120" w:line="220" w:lineRule="exact"/>
        <w:rPr>
          <w:b/>
          <w:i/>
          <w:sz w:val="18"/>
        </w:rPr>
      </w:pPr>
      <w:r>
        <w:rPr>
          <w:b/>
          <w:i/>
          <w:sz w:val="18"/>
        </w:rPr>
        <w:t xml:space="preserve">AVVERTENZE E </w:t>
      </w:r>
      <w:r w:rsidR="003305E4" w:rsidRPr="00FB5F31">
        <w:rPr>
          <w:b/>
          <w:i/>
          <w:sz w:val="18"/>
        </w:rPr>
        <w:t>PREREQUISITI</w:t>
      </w:r>
    </w:p>
    <w:p w14:paraId="521F8DE5" w14:textId="267B0B6D" w:rsidR="003305E4" w:rsidRPr="003305E4" w:rsidRDefault="004F2BDC" w:rsidP="00FB5F31">
      <w:pPr>
        <w:pStyle w:val="Testo2"/>
        <w:spacing w:line="240" w:lineRule="exact"/>
        <w:ind w:firstLine="0"/>
      </w:pPr>
      <w:r w:rsidRPr="004F2BDC">
        <w:t xml:space="preserve">Il corso ha carattere introduttivo e non necessità di prerequisiti relativi ai contenuti ed </w:t>
      </w:r>
      <w:r w:rsidRPr="004F2BDC">
        <w:rPr>
          <w:bCs/>
        </w:rPr>
        <w:t>è volutamente pensato e strutturato pensando al profilo professionale dell’educatore e dell’insegnante, anche in funzione delle novità e possibilità previste dal decreto Legislativo 65 /2017 che istituisce il sistema integrato di educazione e di istruzione dalla nascita sino a sei anni.</w:t>
      </w:r>
    </w:p>
    <w:p w14:paraId="0D8F6DB3" w14:textId="77777777" w:rsidR="004F2BDC" w:rsidRDefault="004F2BDC" w:rsidP="004F2BDC">
      <w:pPr>
        <w:pStyle w:val="Testo2"/>
        <w:spacing w:after="120"/>
        <w:ind w:firstLine="0"/>
        <w:rPr>
          <w:i/>
        </w:rPr>
      </w:pPr>
    </w:p>
    <w:p w14:paraId="508DB56E" w14:textId="69842514" w:rsidR="00905945" w:rsidRPr="00905945" w:rsidRDefault="00905945" w:rsidP="004F2BDC">
      <w:pPr>
        <w:pStyle w:val="Testo2"/>
        <w:spacing w:after="120"/>
        <w:ind w:firstLine="0"/>
        <w:rPr>
          <w:i/>
        </w:rPr>
      </w:pPr>
      <w:r w:rsidRPr="00905945">
        <w:rPr>
          <w:i/>
        </w:rPr>
        <w:t>Orario e luogo di ricevimento</w:t>
      </w:r>
      <w:r w:rsidR="00FB5F31">
        <w:rPr>
          <w:i/>
        </w:rPr>
        <w:t xml:space="preserve"> degli studenti</w:t>
      </w:r>
    </w:p>
    <w:p w14:paraId="641292B9" w14:textId="77777777" w:rsidR="004F2BDC" w:rsidRPr="006670C8" w:rsidRDefault="004F2BDC" w:rsidP="004F2BDC">
      <w:pPr>
        <w:pStyle w:val="NormaleWeb"/>
        <w:spacing w:line="276" w:lineRule="auto"/>
        <w:jc w:val="both"/>
        <w:rPr>
          <w:rFonts w:ascii="Times" w:hAnsi="Times"/>
          <w:sz w:val="18"/>
          <w:szCs w:val="18"/>
        </w:rPr>
      </w:pPr>
      <w:r w:rsidRPr="006670C8">
        <w:rPr>
          <w:rFonts w:ascii="Times" w:hAnsi="Times"/>
          <w:sz w:val="18"/>
          <w:szCs w:val="18"/>
        </w:rPr>
        <w:t>La Prof.ssa Paola Amarelli riceve gli studenti nel suo ufficio a Brescia il giovedì dalle 14.30 alle 16.30 oppure al termine delle lezioni, previo appuntamento via e-mail.</w:t>
      </w:r>
    </w:p>
    <w:p w14:paraId="6A05A809" w14:textId="77777777" w:rsidR="00905945" w:rsidRPr="00905945" w:rsidRDefault="00905945" w:rsidP="00905945">
      <w:pPr>
        <w:pStyle w:val="Testo2"/>
        <w:rPr>
          <w:i/>
        </w:rPr>
      </w:pPr>
    </w:p>
    <w:p w14:paraId="5A39BBE3" w14:textId="77777777" w:rsidR="00905945" w:rsidRPr="00905945" w:rsidRDefault="00905945" w:rsidP="00905945">
      <w:pPr>
        <w:pStyle w:val="Testo2"/>
        <w:rPr>
          <w:i/>
        </w:rPr>
      </w:pPr>
    </w:p>
    <w:sectPr w:rsidR="00905945" w:rsidRPr="009059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2B5783"/>
    <w:multiLevelType w:val="hybridMultilevel"/>
    <w:tmpl w:val="0E72A3CC"/>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DD017E"/>
    <w:multiLevelType w:val="hybridMultilevel"/>
    <w:tmpl w:val="C50C006A"/>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B72057"/>
    <w:multiLevelType w:val="multilevel"/>
    <w:tmpl w:val="E7961430"/>
    <w:lvl w:ilvl="0">
      <w:start w:val="1"/>
      <w:numFmt w:val="bullet"/>
      <w:lvlText w:val="‐"/>
      <w:lvlJc w:val="righ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3"/>
  </w:num>
  <w:num w:numId="5">
    <w:abstractNumId w:val="4"/>
  </w:num>
  <w:num w:numId="6">
    <w:abstractNumId w:val="7"/>
  </w:num>
  <w:num w:numId="7">
    <w:abstractNumId w:val="0"/>
  </w:num>
  <w:num w:numId="8">
    <w:abstractNumId w:val="11"/>
  </w:num>
  <w:num w:numId="9">
    <w:abstractNumId w:val="8"/>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189E"/>
    <w:rsid w:val="0004003A"/>
    <w:rsid w:val="00060B2E"/>
    <w:rsid w:val="00090AA1"/>
    <w:rsid w:val="000B2DFD"/>
    <w:rsid w:val="000C2B4D"/>
    <w:rsid w:val="001963AF"/>
    <w:rsid w:val="001F5E26"/>
    <w:rsid w:val="003305E4"/>
    <w:rsid w:val="00372722"/>
    <w:rsid w:val="003A15C9"/>
    <w:rsid w:val="00425094"/>
    <w:rsid w:val="00491B55"/>
    <w:rsid w:val="004D1217"/>
    <w:rsid w:val="004D6008"/>
    <w:rsid w:val="004F2BDC"/>
    <w:rsid w:val="00506356"/>
    <w:rsid w:val="005640A6"/>
    <w:rsid w:val="0060182F"/>
    <w:rsid w:val="0061018D"/>
    <w:rsid w:val="006474BE"/>
    <w:rsid w:val="006E5637"/>
    <w:rsid w:val="006F1772"/>
    <w:rsid w:val="00734CA7"/>
    <w:rsid w:val="0075525E"/>
    <w:rsid w:val="00770859"/>
    <w:rsid w:val="00851EC7"/>
    <w:rsid w:val="00895A52"/>
    <w:rsid w:val="008D773B"/>
    <w:rsid w:val="00905945"/>
    <w:rsid w:val="00924599"/>
    <w:rsid w:val="00940DA2"/>
    <w:rsid w:val="00974DD4"/>
    <w:rsid w:val="00B36B86"/>
    <w:rsid w:val="00B41F93"/>
    <w:rsid w:val="00C152F7"/>
    <w:rsid w:val="00C33AB5"/>
    <w:rsid w:val="00C74177"/>
    <w:rsid w:val="00C9038B"/>
    <w:rsid w:val="00C91500"/>
    <w:rsid w:val="00D060D8"/>
    <w:rsid w:val="00D411A9"/>
    <w:rsid w:val="00D90AA7"/>
    <w:rsid w:val="00DA6DE2"/>
    <w:rsid w:val="00DF0A0A"/>
    <w:rsid w:val="00E25575"/>
    <w:rsid w:val="00EB417B"/>
    <w:rsid w:val="00FB5F31"/>
    <w:rsid w:val="11C91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81FE4"/>
  <w15:docId w15:val="{AC952496-B9C2-4C38-887D-1B569437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styleId="NormaleWeb">
    <w:name w:val="Normal (Web)"/>
    <w:basedOn w:val="Normale"/>
    <w:uiPriority w:val="99"/>
    <w:unhideWhenUsed/>
    <w:rsid w:val="004F2BDC"/>
    <w:pPr>
      <w:spacing w:before="100" w:beforeAutospacing="1" w:after="119" w:line="240" w:lineRule="auto"/>
      <w:jc w:val="left"/>
    </w:pPr>
    <w:rPr>
      <w:rFonts w:eastAsia="Times New Roman"/>
      <w:color w:val="000000"/>
      <w:sz w:val="24"/>
    </w:rPr>
  </w:style>
  <w:style w:type="paragraph" w:styleId="Testofumetto">
    <w:name w:val="Balloon Text"/>
    <w:basedOn w:val="Normale"/>
    <w:link w:val="TestofumettoCarattere"/>
    <w:uiPriority w:val="99"/>
    <w:semiHidden/>
    <w:unhideWhenUsed/>
    <w:rsid w:val="004F2BDC"/>
    <w:pPr>
      <w:spacing w:line="240" w:lineRule="auto"/>
      <w:jc w:val="left"/>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F2BDC"/>
    <w:rPr>
      <w:rFonts w:ascii="Segoe UI" w:eastAsiaTheme="minorHAnsi" w:hAnsi="Segoe UI" w:cs="Segoe UI"/>
      <w:sz w:val="18"/>
      <w:szCs w:val="18"/>
      <w:lang w:eastAsia="en-US"/>
    </w:rPr>
  </w:style>
  <w:style w:type="character" w:styleId="Collegamentoipertestuale">
    <w:name w:val="Hyperlink"/>
    <w:basedOn w:val="Carpredefinitoparagrafo"/>
    <w:uiPriority w:val="99"/>
    <w:unhideWhenUsed/>
    <w:rsid w:val="004F2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montessori/la-scoperta-del-bambino-9788811673880-256039.html" TargetMode="External"/><Relationship Id="rId3" Type="http://schemas.openxmlformats.org/officeDocument/2006/relationships/settings" Target="settings.xml"/><Relationship Id="rId7" Type="http://schemas.openxmlformats.org/officeDocument/2006/relationships/hyperlink" Target="https://www.ibs.it/libri/editori/e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luigi-pati/livelli-di-crescita-per-una-pedagogia-dello-sviluppo-umano-9788828401551-680202.html" TargetMode="External"/><Relationship Id="rId5" Type="http://schemas.openxmlformats.org/officeDocument/2006/relationships/hyperlink" Target="https://librerie.unicatt.it/scheda-libro/monica-amadini-andrea-bobbio-anna-bondioli/itinerari-di-pedagogia-dellinfanzia-9788828400134-55016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868</Words>
  <Characters>5869</Characters>
  <Application>Microsoft Office Word</Application>
  <DocSecurity>0</DocSecurity>
  <Lines>48</Lines>
  <Paragraphs>13</Paragraphs>
  <ScaleCrop>false</ScaleCrop>
  <Company>U.C.S.C. MILANO</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2003-03-27T09:42:00Z</cp:lastPrinted>
  <dcterms:created xsi:type="dcterms:W3CDTF">2021-07-16T08:03:00Z</dcterms:created>
  <dcterms:modified xsi:type="dcterms:W3CDTF">2022-02-02T10:36:00Z</dcterms:modified>
</cp:coreProperties>
</file>