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B0A9" w14:textId="77777777" w:rsidR="003B0ABB" w:rsidRPr="00E36BBA" w:rsidRDefault="003B0ABB" w:rsidP="003B0ABB">
      <w:pPr>
        <w:pStyle w:val="Titolo1"/>
      </w:pPr>
      <w:r w:rsidRPr="00E36BBA">
        <w:t>Legislazione scolastica</w:t>
      </w:r>
    </w:p>
    <w:p w14:paraId="7D691C68" w14:textId="77777777" w:rsidR="003B0ABB" w:rsidRPr="00E36BBA" w:rsidRDefault="003B0ABB" w:rsidP="003B0ABB">
      <w:pPr>
        <w:pStyle w:val="Titolo2"/>
      </w:pPr>
      <w:r w:rsidRPr="00E36BBA">
        <w:t xml:space="preserve">Prof. </w:t>
      </w:r>
      <w:r w:rsidR="00D95544" w:rsidRPr="00E36BBA">
        <w:t>Calogero</w:t>
      </w:r>
      <w:r w:rsidRPr="00E36BBA">
        <w:t xml:space="preserve"> Mi</w:t>
      </w:r>
      <w:r w:rsidR="00D95544" w:rsidRPr="00E36BBA">
        <w:t xml:space="preserve">ccichè </w:t>
      </w:r>
    </w:p>
    <w:p w14:paraId="4473B9E4" w14:textId="77777777" w:rsidR="002D5E17" w:rsidRPr="00E36BBA" w:rsidRDefault="003B0ABB" w:rsidP="003B0ABB">
      <w:pPr>
        <w:spacing w:before="240" w:after="120" w:line="240" w:lineRule="exact"/>
        <w:rPr>
          <w:b/>
          <w:sz w:val="18"/>
        </w:rPr>
      </w:pPr>
      <w:r w:rsidRPr="00E36BBA">
        <w:rPr>
          <w:b/>
          <w:i/>
          <w:sz w:val="18"/>
        </w:rPr>
        <w:t>OBIETTIVO DEL CORSO E RISULTATI DI APPRENDIMENTO ATTESI</w:t>
      </w:r>
    </w:p>
    <w:p w14:paraId="26AF4043" w14:textId="77777777" w:rsidR="00271FF0" w:rsidRPr="00E36BBA" w:rsidRDefault="00271FF0" w:rsidP="00174B09">
      <w:pPr>
        <w:spacing w:line="240" w:lineRule="exact"/>
        <w:rPr>
          <w:lang w:eastAsia="en-US"/>
        </w:rPr>
      </w:pPr>
      <w:r w:rsidRPr="00E36BBA">
        <w:rPr>
          <w:lang w:eastAsia="en-US"/>
        </w:rPr>
        <w:t>Il corso si propone di trasmettere la conoscenza dei principali istituti del diritto amministrativo e della legislazione scolastica.</w:t>
      </w:r>
    </w:p>
    <w:p w14:paraId="2C411B6A" w14:textId="77777777" w:rsidR="00271FF0" w:rsidRPr="00E36BBA" w:rsidRDefault="00271FF0" w:rsidP="00174B09">
      <w:pPr>
        <w:spacing w:line="240" w:lineRule="exact"/>
        <w:rPr>
          <w:lang w:eastAsia="en-US"/>
        </w:rPr>
      </w:pPr>
      <w:r w:rsidRPr="00E36BBA">
        <w:rPr>
          <w:lang w:eastAsia="en-US"/>
        </w:rPr>
        <w:t xml:space="preserve">Al termine dell’insegnamento, lo studente sarà in grado di </w:t>
      </w:r>
    </w:p>
    <w:p w14:paraId="58C57983" w14:textId="77777777" w:rsidR="00271FF0" w:rsidRPr="00E36BBA" w:rsidRDefault="00271FF0" w:rsidP="00174B09">
      <w:pPr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4543C6" w:rsidRPr="00E36BBA">
        <w:t>cogliere i problemi giuridici che dovessero presentarsi nello svolgimento della propria attività scolastico;</w:t>
      </w:r>
    </w:p>
    <w:p w14:paraId="2AD385C9" w14:textId="77777777" w:rsidR="00271FF0" w:rsidRPr="00E36BBA" w:rsidRDefault="00271FF0" w:rsidP="00174B09">
      <w:pPr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cooperare, negoziare e mediare con altri professionisti, con interlocutori pubblici e privati</w:t>
      </w:r>
      <w:r w:rsidR="004543C6" w:rsidRPr="00E36BBA">
        <w:rPr>
          <w:lang w:eastAsia="en-US"/>
        </w:rPr>
        <w:t>,</w:t>
      </w:r>
      <w:r w:rsidRPr="00E36BBA">
        <w:rPr>
          <w:lang w:eastAsia="en-US"/>
        </w:rPr>
        <w:t xml:space="preserve"> ecc.;</w:t>
      </w:r>
    </w:p>
    <w:p w14:paraId="0FC038C7" w14:textId="77777777" w:rsidR="00271FF0" w:rsidRPr="00E36BBA" w:rsidRDefault="00271FF0" w:rsidP="00174B09">
      <w:pPr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5C4EEC14" w14:textId="77777777" w:rsidR="00271FF0" w:rsidRPr="00E36BBA" w:rsidRDefault="00271FF0" w:rsidP="00174B09">
      <w:pPr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rapportarsi e collaborare con altre figure professionali in funzione di obiettivi condivisi;</w:t>
      </w:r>
    </w:p>
    <w:p w14:paraId="5AC3A789" w14:textId="34C7B20E" w:rsidR="003B0ABB" w:rsidRPr="00E36BBA" w:rsidRDefault="00271FF0" w:rsidP="00174B09">
      <w:pPr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saper svolgere in maniera critica attività di studio, progettazione e ricerca all'interno di équipes interdisciplinari e inte</w:t>
      </w:r>
      <w:r w:rsidR="00DF36BA" w:rsidRPr="00E36BBA">
        <w:rPr>
          <w:lang w:eastAsia="en-US"/>
        </w:rPr>
        <w:t>r</w:t>
      </w:r>
      <w:r w:rsidRPr="00E36BBA">
        <w:rPr>
          <w:lang w:eastAsia="en-US"/>
        </w:rPr>
        <w:t>istituzionali</w:t>
      </w:r>
      <w:r w:rsidR="003B0ABB" w:rsidRPr="00E36BBA">
        <w:rPr>
          <w:lang w:eastAsia="en-US"/>
        </w:rPr>
        <w:t>.</w:t>
      </w:r>
    </w:p>
    <w:p w14:paraId="1EFF1EAB" w14:textId="77777777" w:rsidR="003B0ABB" w:rsidRPr="00E36BBA" w:rsidRDefault="003B0ABB" w:rsidP="003B0ABB">
      <w:pPr>
        <w:spacing w:before="240" w:after="120" w:line="240" w:lineRule="exact"/>
        <w:rPr>
          <w:b/>
          <w:sz w:val="18"/>
        </w:rPr>
      </w:pPr>
      <w:r w:rsidRPr="00E36BBA">
        <w:rPr>
          <w:b/>
          <w:i/>
          <w:sz w:val="18"/>
        </w:rPr>
        <w:t>PROGRAMMA DEL CORSO</w:t>
      </w:r>
    </w:p>
    <w:p w14:paraId="3C484F2D" w14:textId="77777777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La scuola nell’ordinamento giuridico italiano e nella Costituzione dopo le più recenti riforme.</w:t>
      </w:r>
    </w:p>
    <w:p w14:paraId="3D124F02" w14:textId="77777777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Le fonti dell’ordinamento scolastico</w:t>
      </w:r>
    </w:p>
    <w:p w14:paraId="026DDB85" w14:textId="77777777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 xml:space="preserve">L’autonomia scolastica </w:t>
      </w:r>
    </w:p>
    <w:p w14:paraId="4B8B1DFC" w14:textId="77777777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L’organizzazione amministrativa della Pubblica istruzione a livello statale ed a livello delle autonomie territoriali.</w:t>
      </w:r>
    </w:p>
    <w:p w14:paraId="330A2DE2" w14:textId="77777777" w:rsidR="00271FF0" w:rsidRPr="00E36BBA" w:rsidRDefault="00271FF0" w:rsidP="00174B09">
      <w:pPr>
        <w:tabs>
          <w:tab w:val="clear" w:pos="284"/>
        </w:tabs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4543C6" w:rsidRPr="00E36BBA">
        <w:rPr>
          <w:lang w:eastAsia="en-US"/>
        </w:rPr>
        <w:t>Il regime dei</w:t>
      </w:r>
      <w:r w:rsidRPr="00E36BBA">
        <w:rPr>
          <w:lang w:eastAsia="en-US"/>
        </w:rPr>
        <w:t xml:space="preserve"> bisogni educativi speciali</w:t>
      </w:r>
    </w:p>
    <w:p w14:paraId="288EFFB5" w14:textId="77777777" w:rsidR="00271FF0" w:rsidRPr="00E36BBA" w:rsidRDefault="00271FF0" w:rsidP="00174B09">
      <w:pPr>
        <w:tabs>
          <w:tab w:val="clear" w:pos="284"/>
        </w:tabs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L’istruzione non statale</w:t>
      </w:r>
    </w:p>
    <w:p w14:paraId="10F49CF9" w14:textId="77777777" w:rsidR="00271FF0" w:rsidRPr="00E36BBA" w:rsidRDefault="00271FF0" w:rsidP="00174B09">
      <w:pPr>
        <w:tabs>
          <w:tab w:val="clear" w:pos="284"/>
        </w:tabs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Le responsabilità giuridiche degli operatori della scuola</w:t>
      </w:r>
    </w:p>
    <w:p w14:paraId="1336A43F" w14:textId="77777777" w:rsidR="003B0ABB" w:rsidRPr="00E36BBA" w:rsidRDefault="003B0ABB" w:rsidP="002C2233">
      <w:pPr>
        <w:spacing w:before="240" w:after="120" w:line="240" w:lineRule="exact"/>
        <w:rPr>
          <w:b/>
          <w:i/>
          <w:sz w:val="18"/>
        </w:rPr>
      </w:pPr>
      <w:r w:rsidRPr="00E36BBA">
        <w:rPr>
          <w:b/>
          <w:i/>
          <w:sz w:val="18"/>
        </w:rPr>
        <w:t>BIBLIOGRAFIA</w:t>
      </w:r>
      <w:r w:rsidR="00E63F65" w:rsidRPr="00E36BBA">
        <w:rPr>
          <w:rStyle w:val="Rimandonotaapidipagina"/>
          <w:b/>
          <w:i/>
          <w:sz w:val="18"/>
        </w:rPr>
        <w:footnoteReference w:id="1"/>
      </w:r>
    </w:p>
    <w:p w14:paraId="16082034" w14:textId="1646DDC3" w:rsidR="00DF36BA" w:rsidRPr="00E36BBA" w:rsidRDefault="00781E2D" w:rsidP="00174B09">
      <w:pPr>
        <w:pStyle w:val="Testo1"/>
        <w:spacing w:line="240" w:lineRule="exact"/>
        <w:rPr>
          <w:lang w:eastAsia="en-US"/>
        </w:rPr>
      </w:pPr>
      <w:r w:rsidRPr="00E36BBA">
        <w:rPr>
          <w:smallCaps/>
          <w:spacing w:val="-5"/>
          <w:sz w:val="16"/>
          <w:lang w:eastAsia="en-US"/>
        </w:rPr>
        <w:t xml:space="preserve">AA.VV. </w:t>
      </w:r>
      <w:r w:rsidRPr="00E36BBA">
        <w:rPr>
          <w:i/>
          <w:iCs/>
          <w:spacing w:val="-5"/>
          <w:szCs w:val="18"/>
          <w:lang w:eastAsia="en-US"/>
        </w:rPr>
        <w:t>Compendio di legislazione scolastica</w:t>
      </w:r>
      <w:r w:rsidR="003B0ABB" w:rsidRPr="00E36BBA">
        <w:rPr>
          <w:smallCaps/>
          <w:spacing w:val="-5"/>
          <w:sz w:val="16"/>
          <w:lang w:eastAsia="en-US"/>
        </w:rPr>
        <w:t>,</w:t>
      </w:r>
      <w:r w:rsidR="003B0ABB" w:rsidRPr="00E36BBA">
        <w:rPr>
          <w:i/>
          <w:spacing w:val="-5"/>
          <w:lang w:eastAsia="en-US"/>
        </w:rPr>
        <w:t xml:space="preserve"> </w:t>
      </w:r>
      <w:r w:rsidRPr="00E36BBA">
        <w:rPr>
          <w:iCs/>
          <w:spacing w:val="-5"/>
          <w:lang w:eastAsia="en-US"/>
        </w:rPr>
        <w:t xml:space="preserve">Napoli, Ed. Simone, ultima edizione disponibile </w:t>
      </w:r>
      <w:r w:rsidR="003B0ABB" w:rsidRPr="00E36BBA">
        <w:rPr>
          <w:spacing w:val="-5"/>
          <w:lang w:eastAsia="en-US"/>
        </w:rPr>
        <w:t xml:space="preserve"> </w:t>
      </w:r>
      <w:r w:rsidR="003B0ABB" w:rsidRPr="00E36BBA">
        <w:rPr>
          <w:lang w:eastAsia="en-US"/>
        </w:rPr>
        <w:t xml:space="preserve">limitatamente </w:t>
      </w:r>
      <w:r w:rsidRPr="00E36BBA">
        <w:rPr>
          <w:lang w:eastAsia="en-US"/>
        </w:rPr>
        <w:t xml:space="preserve">alla Parte I, alla Parte II, </w:t>
      </w:r>
      <w:r w:rsidR="007E051B" w:rsidRPr="00E36BBA">
        <w:rPr>
          <w:lang w:eastAsia="en-US"/>
        </w:rPr>
        <w:t>ai capitoli 5, 6 e 7 della Parte III,</w:t>
      </w:r>
      <w:r w:rsidR="00DF36BA" w:rsidRPr="00E36BBA">
        <w:rPr>
          <w:lang w:eastAsia="en-US"/>
        </w:rPr>
        <w:t xml:space="preserve"> </w:t>
      </w:r>
      <w:r w:rsidR="00DF36BA" w:rsidRPr="00DF36BA">
        <w:rPr>
          <w:lang w:eastAsia="en-US"/>
        </w:rPr>
        <w:t>ai capitoli 1 (solo sezione I), 4 e 5 della Parte IV</w:t>
      </w:r>
      <w:r w:rsidR="00DF36BA" w:rsidRPr="00E36BBA">
        <w:rPr>
          <w:lang w:eastAsia="en-US"/>
        </w:rPr>
        <w:t>.</w:t>
      </w:r>
      <w:r w:rsidR="00DF36BA" w:rsidRPr="00DF36BA">
        <w:rPr>
          <w:lang w:eastAsia="en-US"/>
        </w:rPr>
        <w:t> </w:t>
      </w:r>
    </w:p>
    <w:p w14:paraId="07109B96" w14:textId="77777777" w:rsidR="00D95544" w:rsidRPr="00E36BBA" w:rsidRDefault="00D95544" w:rsidP="00174B09">
      <w:pPr>
        <w:pStyle w:val="Testo2"/>
        <w:spacing w:line="240" w:lineRule="exact"/>
      </w:pPr>
      <w:r w:rsidRPr="00E36BBA">
        <w:t>È necessario accompagnare lo studio dei temi del corso con l’analisi delle norme di riferimento.</w:t>
      </w:r>
    </w:p>
    <w:p w14:paraId="232D83A3" w14:textId="77777777" w:rsidR="003B0ABB" w:rsidRPr="00E36BBA" w:rsidRDefault="003B0ABB" w:rsidP="003B0ABB">
      <w:pPr>
        <w:spacing w:before="240" w:after="120"/>
        <w:rPr>
          <w:b/>
          <w:i/>
          <w:sz w:val="18"/>
        </w:rPr>
      </w:pPr>
      <w:r w:rsidRPr="00E36BBA">
        <w:rPr>
          <w:b/>
          <w:i/>
          <w:sz w:val="18"/>
        </w:rPr>
        <w:lastRenderedPageBreak/>
        <w:t>DIDATTICA DEL CORSO</w:t>
      </w:r>
    </w:p>
    <w:p w14:paraId="241FDC42" w14:textId="77777777" w:rsidR="003B0ABB" w:rsidRPr="00E36BBA" w:rsidRDefault="003B0ABB" w:rsidP="003B0ABB">
      <w:pPr>
        <w:pStyle w:val="Testo2"/>
      </w:pPr>
      <w:r w:rsidRPr="00E36BBA">
        <w:t>Lezioni in aula</w:t>
      </w:r>
      <w:r w:rsidR="004543C6" w:rsidRPr="00E36BBA">
        <w:t>.</w:t>
      </w:r>
    </w:p>
    <w:p w14:paraId="755193DC" w14:textId="77777777" w:rsidR="003B0ABB" w:rsidRPr="00E36BBA" w:rsidRDefault="003B0ABB" w:rsidP="003B0ABB">
      <w:pPr>
        <w:spacing w:before="240" w:after="120"/>
        <w:rPr>
          <w:b/>
          <w:i/>
          <w:sz w:val="18"/>
        </w:rPr>
      </w:pPr>
      <w:r w:rsidRPr="00E36BBA">
        <w:rPr>
          <w:b/>
          <w:i/>
          <w:sz w:val="18"/>
        </w:rPr>
        <w:t>METODO E CRITERI DI VALUTAZIONE</w:t>
      </w:r>
    </w:p>
    <w:p w14:paraId="55A24E7D" w14:textId="77777777" w:rsidR="003B0ABB" w:rsidRPr="00E36BBA" w:rsidRDefault="00271FF0" w:rsidP="00174B09">
      <w:pPr>
        <w:pStyle w:val="Testo2"/>
        <w:spacing w:line="240" w:lineRule="exact"/>
      </w:pPr>
      <w:r w:rsidRPr="00E36BBA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</w:t>
      </w:r>
      <w:r w:rsidR="003B0ABB" w:rsidRPr="00E36BBA">
        <w:t xml:space="preserve">. </w:t>
      </w:r>
    </w:p>
    <w:p w14:paraId="4EA9FD15" w14:textId="77777777" w:rsidR="003B0ABB" w:rsidRPr="00E36BBA" w:rsidRDefault="003B0ABB" w:rsidP="003B0ABB">
      <w:pPr>
        <w:spacing w:before="240" w:after="120" w:line="240" w:lineRule="exact"/>
        <w:rPr>
          <w:b/>
          <w:i/>
          <w:sz w:val="18"/>
        </w:rPr>
      </w:pPr>
      <w:r w:rsidRPr="00E36BBA">
        <w:rPr>
          <w:b/>
          <w:i/>
          <w:sz w:val="18"/>
        </w:rPr>
        <w:t>AVVERTENZE E PREREQUISITI</w:t>
      </w:r>
    </w:p>
    <w:p w14:paraId="6A5EE924" w14:textId="77777777" w:rsidR="00C251D6" w:rsidRPr="00E36BBA" w:rsidRDefault="00C251D6" w:rsidP="00174B09">
      <w:pPr>
        <w:pStyle w:val="Testo2"/>
        <w:spacing w:line="240" w:lineRule="exact"/>
      </w:pPr>
      <w:r w:rsidRPr="00E36BBA">
        <w:t>Il corso ha carattere introduttivo e non necessita di prerequisiti relativi ai contenuti.</w:t>
      </w:r>
    </w:p>
    <w:p w14:paraId="15FB641D" w14:textId="77777777" w:rsidR="003B0ABB" w:rsidRPr="00E36BBA" w:rsidRDefault="003B0ABB" w:rsidP="00174B09">
      <w:pPr>
        <w:pStyle w:val="Testo2"/>
        <w:spacing w:before="120" w:after="120" w:line="240" w:lineRule="exact"/>
        <w:rPr>
          <w:rFonts w:eastAsia="Calibri"/>
          <w:i/>
          <w:lang w:eastAsia="en-US"/>
        </w:rPr>
      </w:pPr>
      <w:r w:rsidRPr="00E36BBA">
        <w:rPr>
          <w:rFonts w:eastAsia="Calibri"/>
          <w:i/>
          <w:lang w:eastAsia="en-US"/>
        </w:rPr>
        <w:t>Orario e luogo di ricevimento</w:t>
      </w:r>
      <w:r w:rsidR="00622E54" w:rsidRPr="00E36BBA">
        <w:rPr>
          <w:rFonts w:eastAsia="Calibri"/>
          <w:i/>
          <w:lang w:eastAsia="en-US"/>
        </w:rPr>
        <w:t xml:space="preserve"> degli studenti</w:t>
      </w:r>
    </w:p>
    <w:p w14:paraId="161EB85C" w14:textId="5B8940B6" w:rsidR="00DF36BA" w:rsidRDefault="003B0ABB" w:rsidP="00174B09">
      <w:pPr>
        <w:pStyle w:val="Testo2"/>
        <w:spacing w:line="240" w:lineRule="exact"/>
      </w:pPr>
      <w:r w:rsidRPr="00E36BBA">
        <w:t xml:space="preserve">Il Prof. </w:t>
      </w:r>
      <w:r w:rsidR="004543C6" w:rsidRPr="00E36BBA">
        <w:t xml:space="preserve">Micciché </w:t>
      </w:r>
      <w:r w:rsidRPr="00E36BBA">
        <w:t>riceve gli studenti in aula al termine delle lezioni</w:t>
      </w:r>
      <w:r w:rsidR="00483236" w:rsidRPr="00E36BBA">
        <w:t xml:space="preserve"> oppure a Milano</w:t>
      </w:r>
      <w:r w:rsidRPr="00E36BBA">
        <w:t xml:space="preserve"> </w:t>
      </w:r>
      <w:r w:rsidR="004543C6" w:rsidRPr="00E36BBA">
        <w:t xml:space="preserve">presso il </w:t>
      </w:r>
      <w:r w:rsidR="00483236" w:rsidRPr="00E36BBA">
        <w:t>D</w:t>
      </w:r>
      <w:r w:rsidRPr="00E36BBA">
        <w:t xml:space="preserve">ipartimento di </w:t>
      </w:r>
      <w:r w:rsidR="00483236" w:rsidRPr="00E36BBA">
        <w:t>S</w:t>
      </w:r>
      <w:r w:rsidRPr="00E36BBA">
        <w:t>cienze giuridiche</w:t>
      </w:r>
      <w:r w:rsidR="00911A06" w:rsidRPr="00E36BBA">
        <w:t>,</w:t>
      </w:r>
      <w:r w:rsidRPr="00E36BBA">
        <w:t xml:space="preserve"> previo appuntamento. </w:t>
      </w:r>
      <w:r w:rsidR="00483236" w:rsidRPr="00E36BBA">
        <w:t>Sarà inoltre possibile concordare con il docente dei colloqui</w:t>
      </w:r>
      <w:r w:rsidR="00911A06" w:rsidRPr="00E36BBA">
        <w:t xml:space="preserve"> a distanza</w:t>
      </w:r>
      <w:r w:rsidR="00483236" w:rsidRPr="00E36BBA">
        <w:t xml:space="preserve"> sulla piattaforma Team</w:t>
      </w:r>
      <w:r w:rsidR="00DF36BA" w:rsidRPr="00E36BBA">
        <w:t xml:space="preserve">s scrivendo all’indirizzo mail </w:t>
      </w:r>
      <w:hyperlink r:id="rId8" w:history="1">
        <w:r w:rsidR="00DF36BA" w:rsidRPr="00E36BBA">
          <w:rPr>
            <w:rStyle w:val="Collegamentoipertestuale"/>
            <w:i/>
            <w:iCs/>
          </w:rPr>
          <w:t>calogero.micciche@unicatt.it</w:t>
        </w:r>
      </w:hyperlink>
      <w:r w:rsidR="00DF36BA">
        <w:rPr>
          <w:i/>
          <w:iCs/>
        </w:rPr>
        <w:t xml:space="preserve"> </w:t>
      </w:r>
    </w:p>
    <w:p w14:paraId="683C57C4" w14:textId="03A123D8" w:rsidR="003B0ABB" w:rsidRPr="005027BA" w:rsidRDefault="00483236" w:rsidP="00174B09">
      <w:pPr>
        <w:pStyle w:val="Testo2"/>
        <w:spacing w:line="240" w:lineRule="exact"/>
      </w:pPr>
      <w:r>
        <w:t xml:space="preserve"> </w:t>
      </w:r>
    </w:p>
    <w:sectPr w:rsidR="003B0ABB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F510" w14:textId="77777777" w:rsidR="00A2602C" w:rsidRDefault="00A2602C" w:rsidP="00E63F65">
      <w:pPr>
        <w:spacing w:line="240" w:lineRule="auto"/>
      </w:pPr>
      <w:r>
        <w:separator/>
      </w:r>
    </w:p>
  </w:endnote>
  <w:endnote w:type="continuationSeparator" w:id="0">
    <w:p w14:paraId="2EBA4F3B" w14:textId="77777777" w:rsidR="00A2602C" w:rsidRDefault="00A2602C" w:rsidP="00E63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5212" w14:textId="77777777" w:rsidR="00A2602C" w:rsidRDefault="00A2602C" w:rsidP="00E63F65">
      <w:pPr>
        <w:spacing w:line="240" w:lineRule="auto"/>
      </w:pPr>
      <w:r>
        <w:separator/>
      </w:r>
    </w:p>
  </w:footnote>
  <w:footnote w:type="continuationSeparator" w:id="0">
    <w:p w14:paraId="66A75686" w14:textId="77777777" w:rsidR="00A2602C" w:rsidRDefault="00A2602C" w:rsidP="00E63F65">
      <w:pPr>
        <w:spacing w:line="240" w:lineRule="auto"/>
      </w:pPr>
      <w:r>
        <w:continuationSeparator/>
      </w:r>
    </w:p>
  </w:footnote>
  <w:footnote w:id="1">
    <w:p w14:paraId="0CF1CAB0" w14:textId="77777777" w:rsidR="00E63F65" w:rsidRDefault="00E63F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BB"/>
    <w:rsid w:val="00174B09"/>
    <w:rsid w:val="00187B99"/>
    <w:rsid w:val="002014DD"/>
    <w:rsid w:val="00271FF0"/>
    <w:rsid w:val="002C2233"/>
    <w:rsid w:val="002D5E17"/>
    <w:rsid w:val="002E267F"/>
    <w:rsid w:val="002F0274"/>
    <w:rsid w:val="003B0ABB"/>
    <w:rsid w:val="00441B3A"/>
    <w:rsid w:val="004543C6"/>
    <w:rsid w:val="00483236"/>
    <w:rsid w:val="004D1217"/>
    <w:rsid w:val="004D6008"/>
    <w:rsid w:val="005F373A"/>
    <w:rsid w:val="00622E54"/>
    <w:rsid w:val="00640794"/>
    <w:rsid w:val="006F1772"/>
    <w:rsid w:val="00781E2D"/>
    <w:rsid w:val="007E051B"/>
    <w:rsid w:val="00846008"/>
    <w:rsid w:val="00861A44"/>
    <w:rsid w:val="008942E7"/>
    <w:rsid w:val="008A1204"/>
    <w:rsid w:val="00900CCA"/>
    <w:rsid w:val="00911A06"/>
    <w:rsid w:val="00924B77"/>
    <w:rsid w:val="00940DA2"/>
    <w:rsid w:val="009E055C"/>
    <w:rsid w:val="009E1CE6"/>
    <w:rsid w:val="00A2602C"/>
    <w:rsid w:val="00A74F6F"/>
    <w:rsid w:val="00AD7557"/>
    <w:rsid w:val="00AF58AA"/>
    <w:rsid w:val="00B23CCC"/>
    <w:rsid w:val="00B50C5D"/>
    <w:rsid w:val="00B51253"/>
    <w:rsid w:val="00B525CC"/>
    <w:rsid w:val="00C251D6"/>
    <w:rsid w:val="00D404F2"/>
    <w:rsid w:val="00D95544"/>
    <w:rsid w:val="00DF36BA"/>
    <w:rsid w:val="00E36BBA"/>
    <w:rsid w:val="00E607E6"/>
    <w:rsid w:val="00E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724D"/>
  <w15:docId w15:val="{5983DDA2-BE35-434D-BC4F-644BA06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63F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F65"/>
  </w:style>
  <w:style w:type="character" w:styleId="Rimandonotaapidipagina">
    <w:name w:val="footnote reference"/>
    <w:basedOn w:val="Carpredefinitoparagrafo"/>
    <w:rsid w:val="00E63F65"/>
    <w:rPr>
      <w:vertAlign w:val="superscript"/>
    </w:rPr>
  </w:style>
  <w:style w:type="character" w:styleId="Collegamentoipertestuale">
    <w:name w:val="Hyperlink"/>
    <w:basedOn w:val="Carpredefinitoparagrafo"/>
    <w:rsid w:val="00E63F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5F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F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58A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61A44"/>
    <w:rPr>
      <w:color w:val="954F72" w:themeColor="followedHyperlink"/>
      <w:u w:val="single"/>
    </w:rPr>
  </w:style>
  <w:style w:type="character" w:customStyle="1" w:styleId="markwlidkgrro">
    <w:name w:val="markwlidkgrro"/>
    <w:basedOn w:val="Carpredefinitoparagrafo"/>
    <w:rsid w:val="00DF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ogero.micciche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9B06-23E6-4E3E-884A-7FA45CB2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2</cp:revision>
  <cp:lastPrinted>2003-03-27T10:42:00Z</cp:lastPrinted>
  <dcterms:created xsi:type="dcterms:W3CDTF">2021-05-12T08:26:00Z</dcterms:created>
  <dcterms:modified xsi:type="dcterms:W3CDTF">2021-05-12T08:26:00Z</dcterms:modified>
</cp:coreProperties>
</file>