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5A4A" w14:textId="77777777" w:rsidR="00A23F79" w:rsidRDefault="00A23F79" w:rsidP="00A23F79">
      <w:pPr>
        <w:pStyle w:val="Titolo1"/>
      </w:pPr>
      <w:r>
        <w:t>Lingua francese per il turismo 3 (2 sem)</w:t>
      </w:r>
    </w:p>
    <w:p w14:paraId="4E88AF3C" w14:textId="77777777" w:rsidR="00A23F79" w:rsidRDefault="00A23F79" w:rsidP="00A23F79">
      <w:pPr>
        <w:pStyle w:val="Titolo2"/>
      </w:pPr>
      <w:r>
        <w:t>Dott.ssa Silvia Calvi</w:t>
      </w:r>
    </w:p>
    <w:p w14:paraId="6CB76F6E" w14:textId="77777777" w:rsidR="00A23F79" w:rsidRDefault="00A23F79" w:rsidP="00A23F79">
      <w:pPr>
        <w:pStyle w:val="Titolo1"/>
      </w:pPr>
      <w:r>
        <w:t>Lingua francese per il turismo 3 (annuale)</w:t>
      </w:r>
    </w:p>
    <w:p w14:paraId="543AB89C" w14:textId="77777777" w:rsidR="00A23F79" w:rsidRDefault="00A23F79" w:rsidP="00A23F79">
      <w:pPr>
        <w:pStyle w:val="Titolo2"/>
      </w:pPr>
      <w:r>
        <w:t>Dott.ssa Silvia Calvi</w:t>
      </w:r>
    </w:p>
    <w:p w14:paraId="79ADFF0A" w14:textId="77777777" w:rsidR="00A23F79" w:rsidRDefault="00A23F79" w:rsidP="00A23F79">
      <w:pPr>
        <w:pStyle w:val="Titolo1"/>
      </w:pPr>
      <w:r>
        <w:t>Lingua francese per il turismo 3 (2 sem)</w:t>
      </w:r>
    </w:p>
    <w:p w14:paraId="231E2C5A" w14:textId="77777777" w:rsidR="00A23F79" w:rsidRDefault="00A23F79" w:rsidP="00A23F79">
      <w:pPr>
        <w:pStyle w:val="Titolo2"/>
      </w:pPr>
      <w:r>
        <w:t>Dott.ssa Silvia Calvi</w:t>
      </w:r>
    </w:p>
    <w:p w14:paraId="3D622B77" w14:textId="08D42CC2" w:rsidR="009C29C6" w:rsidRDefault="00A23F79" w:rsidP="00A23F7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C92F6B0" w14:textId="77777777" w:rsidR="00A23F79" w:rsidRPr="00194323" w:rsidRDefault="00A23F79" w:rsidP="00A23F79">
      <w:pPr>
        <w:rPr>
          <w:sz w:val="18"/>
          <w:szCs w:val="18"/>
        </w:rPr>
      </w:pPr>
      <w:r w:rsidRPr="00194323">
        <w:rPr>
          <w:sz w:val="18"/>
          <w:szCs w:val="18"/>
        </w:rPr>
        <w:t>Le attività proposte nel ciclo delle esercitazioni di lingua per la</w:t>
      </w:r>
      <w:r w:rsidRPr="0019432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terz</w:t>
      </w:r>
      <w:r w:rsidRPr="00194323">
        <w:rPr>
          <w:bCs/>
          <w:sz w:val="18"/>
          <w:szCs w:val="18"/>
        </w:rPr>
        <w:t>a</w:t>
      </w:r>
      <w:r w:rsidRPr="00194323">
        <w:rPr>
          <w:sz w:val="18"/>
          <w:szCs w:val="18"/>
        </w:rPr>
        <w:t xml:space="preserve"> annualità di corso mirano al raggiungimento, nelle quattro abilità, di un livello di competenze B2 del Portfolio Europeo delle lingue.</w:t>
      </w:r>
    </w:p>
    <w:p w14:paraId="5D0EB200" w14:textId="77777777" w:rsidR="00A23F79" w:rsidRDefault="00A23F79" w:rsidP="00A23F79">
      <w:pPr>
        <w:rPr>
          <w:sz w:val="18"/>
          <w:szCs w:val="18"/>
        </w:rPr>
      </w:pPr>
      <w:r>
        <w:rPr>
          <w:sz w:val="18"/>
          <w:szCs w:val="18"/>
        </w:rPr>
        <w:t>Obiettivi delle esercitazioni sono i seguenti:</w:t>
      </w:r>
    </w:p>
    <w:p w14:paraId="17CF91C7" w14:textId="77777777" w:rsidR="00A23F79" w:rsidRDefault="00A23F79" w:rsidP="00A23F79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 w:rsidRPr="00194323">
        <w:rPr>
          <w:rFonts w:ascii="Times" w:hAnsi="Times"/>
          <w:sz w:val="18"/>
          <w:szCs w:val="18"/>
        </w:rPr>
        <w:t>formare, a un livello intermedio-avanzato, al pieno consolidamento delle strutture morfosintattiche della lingua francese</w:t>
      </w:r>
      <w:r>
        <w:rPr>
          <w:rFonts w:ascii="Times" w:hAnsi="Times"/>
          <w:sz w:val="18"/>
          <w:szCs w:val="18"/>
        </w:rPr>
        <w:t>;</w:t>
      </w:r>
    </w:p>
    <w:p w14:paraId="111848BA" w14:textId="77777777" w:rsidR="00A23F79" w:rsidRDefault="00A23F79" w:rsidP="00A23F79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poter </w:t>
      </w:r>
      <w:r w:rsidRPr="00194323">
        <w:rPr>
          <w:rFonts w:ascii="Times" w:hAnsi="Times"/>
          <w:sz w:val="18"/>
          <w:szCs w:val="18"/>
        </w:rPr>
        <w:t>disporr</w:t>
      </w:r>
      <w:r>
        <w:rPr>
          <w:rFonts w:ascii="Times" w:hAnsi="Times"/>
          <w:sz w:val="18"/>
          <w:szCs w:val="18"/>
        </w:rPr>
        <w:t>e</w:t>
      </w:r>
      <w:r w:rsidRPr="00194323">
        <w:rPr>
          <w:rFonts w:ascii="Times" w:hAnsi="Times"/>
          <w:sz w:val="18"/>
          <w:szCs w:val="18"/>
        </w:rPr>
        <w:t xml:space="preserve"> di conoscenze lessicali e di capacità nell’organizzazione testuale di livello avanzato nel settore del turismo;</w:t>
      </w:r>
    </w:p>
    <w:p w14:paraId="6BAABB58" w14:textId="77777777" w:rsidR="00A23F79" w:rsidRPr="00194323" w:rsidRDefault="00A23F79" w:rsidP="00A23F79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saper </w:t>
      </w:r>
      <w:r w:rsidRPr="00194323">
        <w:rPr>
          <w:rFonts w:ascii="Times" w:hAnsi="Times"/>
          <w:sz w:val="18"/>
          <w:szCs w:val="18"/>
        </w:rPr>
        <w:t xml:space="preserve">applicare tali conoscenze nell’espressione scritta e orale della lingua. </w:t>
      </w:r>
    </w:p>
    <w:p w14:paraId="0FE20C84" w14:textId="77777777" w:rsidR="00A23F79" w:rsidRPr="00447B97" w:rsidRDefault="00A23F79" w:rsidP="00A23F79">
      <w:pPr>
        <w:rPr>
          <w:sz w:val="18"/>
          <w:szCs w:val="18"/>
        </w:rPr>
      </w:pPr>
      <w:r>
        <w:rPr>
          <w:sz w:val="18"/>
          <w:szCs w:val="18"/>
        </w:rPr>
        <w:t>Al termine del percorso esercitativo, l</w:t>
      </w:r>
      <w:r w:rsidRPr="00447B97">
        <w:rPr>
          <w:sz w:val="18"/>
          <w:szCs w:val="18"/>
        </w:rPr>
        <w:t>o</w:t>
      </w:r>
      <w:r>
        <w:rPr>
          <w:sz w:val="18"/>
          <w:szCs w:val="18"/>
        </w:rPr>
        <w:t>/a</w:t>
      </w:r>
      <w:r w:rsidRPr="00447B97">
        <w:rPr>
          <w:sz w:val="18"/>
          <w:szCs w:val="18"/>
        </w:rPr>
        <w:t xml:space="preserve"> studente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ssa</w:t>
      </w:r>
      <w:proofErr w:type="spellEnd"/>
      <w:r w:rsidRPr="00447B97">
        <w:rPr>
          <w:sz w:val="18"/>
          <w:szCs w:val="18"/>
        </w:rPr>
        <w:t xml:space="preserve"> saprà comprendere testi </w:t>
      </w:r>
      <w:r>
        <w:rPr>
          <w:sz w:val="18"/>
          <w:szCs w:val="18"/>
        </w:rPr>
        <w:t>autentici scritti e orali complessi</w:t>
      </w:r>
      <w:r w:rsidRPr="00447B97">
        <w:rPr>
          <w:sz w:val="18"/>
          <w:szCs w:val="18"/>
        </w:rPr>
        <w:t xml:space="preserve"> inerenti al settore turistico</w:t>
      </w:r>
      <w:r>
        <w:rPr>
          <w:sz w:val="18"/>
          <w:szCs w:val="18"/>
        </w:rPr>
        <w:t xml:space="preserve"> e</w:t>
      </w:r>
      <w:r w:rsidRPr="00447B97">
        <w:rPr>
          <w:sz w:val="18"/>
          <w:szCs w:val="18"/>
        </w:rPr>
        <w:t xml:space="preserve"> sarà in grado di produrre testi </w:t>
      </w:r>
      <w:r>
        <w:rPr>
          <w:sz w:val="18"/>
          <w:szCs w:val="18"/>
        </w:rPr>
        <w:t xml:space="preserve">scritti e orali di varia complessità </w:t>
      </w:r>
      <w:r w:rsidRPr="00447B97">
        <w:rPr>
          <w:sz w:val="18"/>
          <w:szCs w:val="18"/>
        </w:rPr>
        <w:t>su argomenti relativi alla quotidianità del settore professionale</w:t>
      </w:r>
      <w:r>
        <w:rPr>
          <w:sz w:val="18"/>
          <w:szCs w:val="18"/>
        </w:rPr>
        <w:t xml:space="preserve"> e </w:t>
      </w:r>
      <w:r w:rsidRPr="00447B97">
        <w:rPr>
          <w:sz w:val="18"/>
          <w:szCs w:val="18"/>
        </w:rPr>
        <w:t>di tradur</w:t>
      </w:r>
      <w:r>
        <w:rPr>
          <w:sz w:val="18"/>
          <w:szCs w:val="18"/>
        </w:rPr>
        <w:t>li</w:t>
      </w:r>
      <w:r w:rsidRPr="00447B97">
        <w:rPr>
          <w:sz w:val="18"/>
          <w:szCs w:val="18"/>
        </w:rPr>
        <w:t xml:space="preserve"> dall’italiano al francese e viceversa. </w:t>
      </w:r>
    </w:p>
    <w:p w14:paraId="6E06ED01" w14:textId="77777777" w:rsidR="00A23F79" w:rsidRPr="00447B97" w:rsidRDefault="00A23F79" w:rsidP="00A23F79">
      <w:pPr>
        <w:rPr>
          <w:sz w:val="18"/>
          <w:szCs w:val="18"/>
        </w:rPr>
      </w:pPr>
    </w:p>
    <w:p w14:paraId="4EC5B750" w14:textId="368908E7" w:rsidR="00A23F79" w:rsidRDefault="00A23F79" w:rsidP="00A23F7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6FE3827" w14:textId="77777777" w:rsidR="00A23F79" w:rsidRPr="00194323" w:rsidRDefault="00A23F79" w:rsidP="00A23F79">
      <w:pPr>
        <w:rPr>
          <w:sz w:val="18"/>
          <w:szCs w:val="18"/>
        </w:rPr>
      </w:pPr>
      <w:r w:rsidRPr="00194323">
        <w:rPr>
          <w:sz w:val="18"/>
          <w:szCs w:val="18"/>
        </w:rPr>
        <w:t>Aspetti ortografici, fonetici, morfologici, sintattici della lingua francese del turismo (livello B2).</w:t>
      </w:r>
    </w:p>
    <w:p w14:paraId="51BCFE51" w14:textId="77777777" w:rsidR="00A23F79" w:rsidRPr="00194323" w:rsidRDefault="00A23F79" w:rsidP="00A23F79">
      <w:pPr>
        <w:rPr>
          <w:sz w:val="18"/>
          <w:szCs w:val="18"/>
        </w:rPr>
      </w:pPr>
      <w:r w:rsidRPr="00194323">
        <w:rPr>
          <w:sz w:val="18"/>
          <w:szCs w:val="18"/>
        </w:rPr>
        <w:t>Approfondimento della terminologia del turismo</w:t>
      </w:r>
      <w:r>
        <w:rPr>
          <w:sz w:val="18"/>
          <w:szCs w:val="18"/>
        </w:rPr>
        <w:t xml:space="preserve"> nei diversi domini del settore</w:t>
      </w:r>
      <w:r w:rsidRPr="00194323">
        <w:rPr>
          <w:sz w:val="18"/>
          <w:szCs w:val="18"/>
        </w:rPr>
        <w:t xml:space="preserve">. </w:t>
      </w:r>
    </w:p>
    <w:p w14:paraId="5A755492" w14:textId="77777777" w:rsidR="00A23F79" w:rsidRPr="00194323" w:rsidRDefault="00A23F79" w:rsidP="00A23F79">
      <w:pPr>
        <w:rPr>
          <w:sz w:val="18"/>
          <w:szCs w:val="18"/>
        </w:rPr>
      </w:pPr>
      <w:r w:rsidRPr="00194323">
        <w:rPr>
          <w:sz w:val="18"/>
          <w:szCs w:val="18"/>
        </w:rPr>
        <w:t xml:space="preserve">Attività di produzione e comprensione orale e scritta riguardante il settore turistico (livello B2). </w:t>
      </w:r>
    </w:p>
    <w:p w14:paraId="623A5B80" w14:textId="77777777" w:rsidR="00A23F79" w:rsidRPr="00194323" w:rsidRDefault="00A23F79" w:rsidP="00A23F79">
      <w:pPr>
        <w:rPr>
          <w:sz w:val="18"/>
          <w:szCs w:val="18"/>
        </w:rPr>
      </w:pPr>
      <w:r w:rsidRPr="00194323">
        <w:rPr>
          <w:sz w:val="18"/>
          <w:szCs w:val="18"/>
        </w:rPr>
        <w:t xml:space="preserve">Presentazione di realtà aziendali/turistiche </w:t>
      </w:r>
      <w:r>
        <w:rPr>
          <w:sz w:val="18"/>
          <w:szCs w:val="18"/>
        </w:rPr>
        <w:t xml:space="preserve">francesi e </w:t>
      </w:r>
      <w:r w:rsidRPr="00194323">
        <w:rPr>
          <w:sz w:val="18"/>
          <w:szCs w:val="18"/>
        </w:rPr>
        <w:t>francofone o italiane con contatti con il contesto f</w:t>
      </w:r>
      <w:r>
        <w:rPr>
          <w:sz w:val="18"/>
          <w:szCs w:val="18"/>
        </w:rPr>
        <w:t>rancese e f</w:t>
      </w:r>
      <w:r w:rsidRPr="00194323">
        <w:rPr>
          <w:sz w:val="18"/>
          <w:szCs w:val="18"/>
        </w:rPr>
        <w:t>rancofono.</w:t>
      </w:r>
    </w:p>
    <w:p w14:paraId="73D51E01" w14:textId="77777777" w:rsidR="00A23F79" w:rsidRPr="00194323" w:rsidRDefault="00A23F79" w:rsidP="00A23F79">
      <w:pPr>
        <w:rPr>
          <w:sz w:val="18"/>
          <w:szCs w:val="18"/>
        </w:rPr>
      </w:pPr>
      <w:r w:rsidRPr="00194323">
        <w:rPr>
          <w:sz w:val="18"/>
          <w:szCs w:val="18"/>
        </w:rPr>
        <w:t xml:space="preserve">Simulazioni di colloqui </w:t>
      </w:r>
      <w:r>
        <w:rPr>
          <w:sz w:val="18"/>
          <w:szCs w:val="18"/>
        </w:rPr>
        <w:t xml:space="preserve">caratterizzanti la professionalità </w:t>
      </w:r>
      <w:r w:rsidRPr="00194323">
        <w:rPr>
          <w:sz w:val="18"/>
          <w:szCs w:val="18"/>
        </w:rPr>
        <w:t>aziendale turistic</w:t>
      </w:r>
      <w:r>
        <w:rPr>
          <w:sz w:val="18"/>
          <w:szCs w:val="18"/>
        </w:rPr>
        <w:t>a</w:t>
      </w:r>
      <w:r w:rsidRPr="00194323">
        <w:rPr>
          <w:sz w:val="18"/>
          <w:szCs w:val="18"/>
        </w:rPr>
        <w:t>.</w:t>
      </w:r>
    </w:p>
    <w:p w14:paraId="42275AE3" w14:textId="0DC2EB88" w:rsidR="00A23F79" w:rsidRDefault="00A23F79" w:rsidP="00A23F7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1D9AC7AE" w14:textId="77777777" w:rsidR="00A23F79" w:rsidRPr="00194323" w:rsidRDefault="00A23F79" w:rsidP="00A23F79">
      <w:pPr>
        <w:rPr>
          <w:sz w:val="18"/>
          <w:szCs w:val="18"/>
        </w:rPr>
      </w:pPr>
      <w:r w:rsidRPr="00194323">
        <w:rPr>
          <w:sz w:val="18"/>
          <w:szCs w:val="18"/>
        </w:rPr>
        <w:t xml:space="preserve">Materiale disponibile su </w:t>
      </w:r>
      <w:proofErr w:type="spellStart"/>
      <w:r w:rsidRPr="00194323">
        <w:rPr>
          <w:sz w:val="18"/>
          <w:szCs w:val="18"/>
        </w:rPr>
        <w:t>BlackBoard</w:t>
      </w:r>
      <w:proofErr w:type="spellEnd"/>
      <w:r w:rsidRPr="00194323">
        <w:rPr>
          <w:sz w:val="18"/>
          <w:szCs w:val="18"/>
        </w:rPr>
        <w:t xml:space="preserve"> fornito dal docente. </w:t>
      </w:r>
    </w:p>
    <w:p w14:paraId="55EB20E5" w14:textId="77777777" w:rsidR="00A23F79" w:rsidRPr="0011191B" w:rsidRDefault="00A23F79" w:rsidP="00A23F79">
      <w:pPr>
        <w:rPr>
          <w:sz w:val="18"/>
          <w:szCs w:val="18"/>
          <w:u w:val="single"/>
        </w:rPr>
      </w:pPr>
      <w:r w:rsidRPr="0011191B">
        <w:rPr>
          <w:sz w:val="18"/>
          <w:szCs w:val="18"/>
          <w:u w:val="single"/>
        </w:rPr>
        <w:t xml:space="preserve">Per la parte orale: </w:t>
      </w:r>
    </w:p>
    <w:p w14:paraId="3859E45B" w14:textId="77777777" w:rsidR="00A23F79" w:rsidRPr="0011191B" w:rsidRDefault="00A23F79" w:rsidP="00A23F79">
      <w:pPr>
        <w:rPr>
          <w:sz w:val="18"/>
          <w:szCs w:val="18"/>
        </w:rPr>
      </w:pPr>
      <w:r w:rsidRPr="0011191B">
        <w:rPr>
          <w:sz w:val="18"/>
          <w:szCs w:val="18"/>
        </w:rPr>
        <w:t xml:space="preserve">Un audiolibro a scelta fra i seguenti: </w:t>
      </w:r>
    </w:p>
    <w:p w14:paraId="6B9A57DD" w14:textId="77777777" w:rsidR="00A23F79" w:rsidRPr="0011191B" w:rsidRDefault="00A23F79" w:rsidP="00A23F79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 w:rsidRPr="0011191B">
        <w:rPr>
          <w:rFonts w:ascii="Times" w:hAnsi="Times"/>
          <w:smallCaps/>
          <w:sz w:val="18"/>
          <w:szCs w:val="18"/>
        </w:rPr>
        <w:t>E. Allan Poe</w:t>
      </w:r>
      <w:r w:rsidRPr="0011191B">
        <w:rPr>
          <w:rFonts w:ascii="Times" w:hAnsi="Times"/>
          <w:sz w:val="18"/>
          <w:szCs w:val="18"/>
        </w:rPr>
        <w:t xml:space="preserve"> [adattamento di </w:t>
      </w:r>
      <w:proofErr w:type="spellStart"/>
      <w:r w:rsidRPr="0011191B">
        <w:rPr>
          <w:rFonts w:ascii="Times" w:hAnsi="Times"/>
          <w:sz w:val="18"/>
          <w:szCs w:val="18"/>
        </w:rPr>
        <w:t>Ch</w:t>
      </w:r>
      <w:proofErr w:type="spellEnd"/>
      <w:r w:rsidRPr="0011191B">
        <w:rPr>
          <w:rFonts w:ascii="Times" w:hAnsi="Times"/>
          <w:sz w:val="18"/>
          <w:szCs w:val="18"/>
        </w:rPr>
        <w:t xml:space="preserve">. </w:t>
      </w:r>
      <w:proofErr w:type="spellStart"/>
      <w:r w:rsidRPr="0011191B">
        <w:rPr>
          <w:rFonts w:ascii="Times" w:hAnsi="Times"/>
          <w:sz w:val="18"/>
          <w:szCs w:val="18"/>
        </w:rPr>
        <w:t>Delaplanche</w:t>
      </w:r>
      <w:proofErr w:type="spellEnd"/>
      <w:r w:rsidRPr="0011191B">
        <w:rPr>
          <w:rFonts w:ascii="Times" w:hAnsi="Times"/>
          <w:sz w:val="18"/>
          <w:szCs w:val="18"/>
        </w:rPr>
        <w:t xml:space="preserve">], </w:t>
      </w:r>
      <w:r w:rsidRPr="0011191B">
        <w:rPr>
          <w:rFonts w:ascii="Times" w:hAnsi="Times"/>
          <w:i/>
          <w:sz w:val="18"/>
          <w:szCs w:val="18"/>
        </w:rPr>
        <w:t xml:space="preserve">Double </w:t>
      </w:r>
      <w:proofErr w:type="spellStart"/>
      <w:r w:rsidRPr="0011191B">
        <w:rPr>
          <w:rFonts w:ascii="Times" w:hAnsi="Times"/>
          <w:i/>
          <w:sz w:val="18"/>
          <w:szCs w:val="18"/>
        </w:rPr>
        <w:t>assassinat</w:t>
      </w:r>
      <w:proofErr w:type="spellEnd"/>
      <w:r w:rsidRPr="0011191B">
        <w:rPr>
          <w:rFonts w:ascii="Times" w:hAnsi="Times"/>
          <w:i/>
          <w:sz w:val="18"/>
          <w:szCs w:val="18"/>
        </w:rPr>
        <w:t xml:space="preserve"> </w:t>
      </w:r>
      <w:proofErr w:type="spellStart"/>
      <w:r w:rsidRPr="0011191B">
        <w:rPr>
          <w:rFonts w:ascii="Times" w:hAnsi="Times"/>
          <w:i/>
          <w:sz w:val="18"/>
          <w:szCs w:val="18"/>
        </w:rPr>
        <w:t>dans</w:t>
      </w:r>
      <w:proofErr w:type="spellEnd"/>
      <w:r w:rsidRPr="0011191B">
        <w:rPr>
          <w:rFonts w:ascii="Times" w:hAnsi="Times"/>
          <w:i/>
          <w:sz w:val="18"/>
          <w:szCs w:val="18"/>
        </w:rPr>
        <w:t xml:space="preserve"> la Rue Morgue et la lettre volée, </w:t>
      </w:r>
      <w:hyperlink r:id="rId5" w:history="1">
        <w:r w:rsidRPr="0011191B">
          <w:rPr>
            <w:rStyle w:val="Collegamentoipertestuale"/>
            <w:rFonts w:ascii="Times" w:hAnsi="Times"/>
            <w:sz w:val="18"/>
            <w:szCs w:val="18"/>
          </w:rPr>
          <w:t>https://www.blackcat-cideb.com/it/libri/double-assassinat-dans-la-rue-morgue-et-la-lettre-volee</w:t>
        </w:r>
      </w:hyperlink>
      <w:r w:rsidRPr="0011191B">
        <w:rPr>
          <w:rFonts w:ascii="Times" w:hAnsi="Times"/>
          <w:sz w:val="18"/>
          <w:szCs w:val="18"/>
        </w:rPr>
        <w:t xml:space="preserve">. </w:t>
      </w:r>
    </w:p>
    <w:p w14:paraId="1B29AD34" w14:textId="77777777" w:rsidR="00A23F79" w:rsidRPr="0011191B" w:rsidRDefault="00A23F79" w:rsidP="00A23F79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 w:rsidRPr="0011191B">
        <w:rPr>
          <w:rFonts w:ascii="Times" w:hAnsi="Times"/>
          <w:sz w:val="18"/>
          <w:szCs w:val="18"/>
        </w:rPr>
        <w:t xml:space="preserve">N. </w:t>
      </w:r>
      <w:proofErr w:type="spellStart"/>
      <w:r w:rsidRPr="0011191B">
        <w:rPr>
          <w:rFonts w:ascii="Times" w:hAnsi="Times"/>
          <w:smallCaps/>
          <w:sz w:val="18"/>
          <w:szCs w:val="18"/>
        </w:rPr>
        <w:t>Gerrier</w:t>
      </w:r>
      <w:proofErr w:type="spellEnd"/>
      <w:r w:rsidRPr="0011191B">
        <w:rPr>
          <w:rFonts w:ascii="Times" w:hAnsi="Times"/>
          <w:smallCaps/>
          <w:sz w:val="18"/>
          <w:szCs w:val="18"/>
        </w:rPr>
        <w:t>,</w:t>
      </w:r>
      <w:r w:rsidRPr="0011191B">
        <w:rPr>
          <w:rFonts w:ascii="Times" w:hAnsi="Times"/>
          <w:sz w:val="18"/>
          <w:szCs w:val="18"/>
        </w:rPr>
        <w:t xml:space="preserve"> </w:t>
      </w:r>
      <w:r w:rsidRPr="0011191B">
        <w:rPr>
          <w:rFonts w:ascii="Times" w:hAnsi="Times"/>
          <w:i/>
          <w:sz w:val="18"/>
          <w:szCs w:val="18"/>
        </w:rPr>
        <w:t xml:space="preserve">Vengeance à la Réunion, </w:t>
      </w:r>
      <w:hyperlink r:id="rId6" w:history="1">
        <w:r w:rsidRPr="0011191B">
          <w:rPr>
            <w:rStyle w:val="Collegamentoipertestuale"/>
            <w:rFonts w:ascii="Times" w:hAnsi="Times"/>
            <w:sz w:val="18"/>
            <w:szCs w:val="18"/>
          </w:rPr>
          <w:t>https://www.blackcat-cideb.com/it/libri/vengeance-a-la-reunion</w:t>
        </w:r>
      </w:hyperlink>
      <w:r w:rsidRPr="0011191B">
        <w:rPr>
          <w:rFonts w:ascii="Times" w:hAnsi="Times"/>
          <w:sz w:val="18"/>
          <w:szCs w:val="18"/>
        </w:rPr>
        <w:t xml:space="preserve">. </w:t>
      </w:r>
    </w:p>
    <w:p w14:paraId="28E6575E" w14:textId="77777777" w:rsidR="00A23F79" w:rsidRPr="0011191B" w:rsidRDefault="00A23F79" w:rsidP="00A23F79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 w:rsidRPr="0011191B">
        <w:rPr>
          <w:rFonts w:ascii="Times" w:hAnsi="Times"/>
          <w:sz w:val="18"/>
          <w:szCs w:val="18"/>
        </w:rPr>
        <w:t xml:space="preserve">G. </w:t>
      </w:r>
      <w:proofErr w:type="spellStart"/>
      <w:r w:rsidRPr="0011191B">
        <w:rPr>
          <w:rFonts w:ascii="Times" w:hAnsi="Times"/>
          <w:smallCaps/>
          <w:sz w:val="18"/>
          <w:szCs w:val="18"/>
        </w:rPr>
        <w:t>Leroux</w:t>
      </w:r>
      <w:proofErr w:type="spellEnd"/>
      <w:r w:rsidRPr="0011191B">
        <w:rPr>
          <w:rFonts w:ascii="Times" w:hAnsi="Times"/>
          <w:sz w:val="18"/>
          <w:szCs w:val="18"/>
        </w:rPr>
        <w:t xml:space="preserve"> [adattamento R. </w:t>
      </w:r>
      <w:proofErr w:type="spellStart"/>
      <w:r w:rsidRPr="0011191B">
        <w:rPr>
          <w:rFonts w:ascii="Times" w:hAnsi="Times"/>
          <w:sz w:val="18"/>
          <w:szCs w:val="18"/>
        </w:rPr>
        <w:t>Boutégège</w:t>
      </w:r>
      <w:proofErr w:type="spellEnd"/>
      <w:r w:rsidRPr="0011191B">
        <w:rPr>
          <w:rFonts w:ascii="Times" w:hAnsi="Times"/>
          <w:sz w:val="18"/>
          <w:szCs w:val="18"/>
        </w:rPr>
        <w:t xml:space="preserve">-S. Longo], </w:t>
      </w:r>
      <w:r w:rsidRPr="0011191B">
        <w:rPr>
          <w:rFonts w:ascii="Times" w:hAnsi="Times"/>
          <w:i/>
          <w:sz w:val="18"/>
          <w:szCs w:val="18"/>
        </w:rPr>
        <w:t xml:space="preserve">Le </w:t>
      </w:r>
      <w:proofErr w:type="spellStart"/>
      <w:r w:rsidRPr="0011191B">
        <w:rPr>
          <w:rFonts w:ascii="Times" w:hAnsi="Times"/>
          <w:i/>
          <w:sz w:val="18"/>
          <w:szCs w:val="18"/>
        </w:rPr>
        <w:t>mystère</w:t>
      </w:r>
      <w:proofErr w:type="spellEnd"/>
      <w:r w:rsidRPr="0011191B">
        <w:rPr>
          <w:rFonts w:ascii="Times" w:hAnsi="Times"/>
          <w:i/>
          <w:sz w:val="18"/>
          <w:szCs w:val="18"/>
        </w:rPr>
        <w:t xml:space="preserve"> de la </w:t>
      </w:r>
      <w:proofErr w:type="spellStart"/>
      <w:r w:rsidRPr="0011191B">
        <w:rPr>
          <w:rFonts w:ascii="Times" w:hAnsi="Times"/>
          <w:i/>
          <w:sz w:val="18"/>
          <w:szCs w:val="18"/>
        </w:rPr>
        <w:t>chambre</w:t>
      </w:r>
      <w:proofErr w:type="spellEnd"/>
      <w:r w:rsidRPr="0011191B">
        <w:rPr>
          <w:rFonts w:ascii="Times" w:hAnsi="Times"/>
          <w:i/>
          <w:sz w:val="18"/>
          <w:szCs w:val="18"/>
        </w:rPr>
        <w:t xml:space="preserve"> </w:t>
      </w:r>
      <w:proofErr w:type="spellStart"/>
      <w:r w:rsidRPr="0011191B">
        <w:rPr>
          <w:rFonts w:ascii="Times" w:hAnsi="Times"/>
          <w:i/>
          <w:sz w:val="18"/>
          <w:szCs w:val="18"/>
        </w:rPr>
        <w:t>jaune</w:t>
      </w:r>
      <w:proofErr w:type="spellEnd"/>
      <w:r w:rsidRPr="0011191B">
        <w:rPr>
          <w:rFonts w:ascii="Times" w:hAnsi="Times"/>
          <w:sz w:val="18"/>
          <w:szCs w:val="18"/>
        </w:rPr>
        <w:t xml:space="preserve">, </w:t>
      </w:r>
      <w:hyperlink r:id="rId7" w:history="1">
        <w:r w:rsidRPr="0011191B">
          <w:rPr>
            <w:rStyle w:val="Collegamentoipertestuale"/>
            <w:rFonts w:ascii="Times" w:hAnsi="Times"/>
            <w:sz w:val="18"/>
            <w:szCs w:val="18"/>
          </w:rPr>
          <w:t>https://www.blackcat-cideb.com/it/libri/mystere-de-la-chambre-jaune-le</w:t>
        </w:r>
      </w:hyperlink>
      <w:r w:rsidRPr="0011191B">
        <w:rPr>
          <w:rFonts w:ascii="Times" w:hAnsi="Times"/>
          <w:sz w:val="18"/>
          <w:szCs w:val="18"/>
        </w:rPr>
        <w:t xml:space="preserve">. </w:t>
      </w:r>
    </w:p>
    <w:p w14:paraId="27B282D2" w14:textId="77777777" w:rsidR="00A23F79" w:rsidRPr="0011191B" w:rsidRDefault="00A23F79" w:rsidP="00A23F79">
      <w:pPr>
        <w:rPr>
          <w:sz w:val="18"/>
          <w:szCs w:val="18"/>
        </w:rPr>
      </w:pPr>
      <w:r w:rsidRPr="0011191B">
        <w:rPr>
          <w:sz w:val="18"/>
          <w:szCs w:val="18"/>
        </w:rPr>
        <w:t xml:space="preserve">Un libro di lettura: </w:t>
      </w:r>
    </w:p>
    <w:p w14:paraId="06518BAF" w14:textId="77777777" w:rsidR="00A23F79" w:rsidRPr="0011191B" w:rsidRDefault="00A23F79" w:rsidP="00A23F79">
      <w:pPr>
        <w:pStyle w:val="Paragrafoelenco"/>
        <w:numPr>
          <w:ilvl w:val="0"/>
          <w:numId w:val="1"/>
        </w:numPr>
        <w:jc w:val="both"/>
        <w:rPr>
          <w:rFonts w:ascii="Times" w:hAnsi="Times"/>
          <w:sz w:val="18"/>
          <w:szCs w:val="18"/>
        </w:rPr>
      </w:pPr>
      <w:r w:rsidRPr="0011191B">
        <w:rPr>
          <w:rFonts w:ascii="Times" w:hAnsi="Times"/>
          <w:smallCaps/>
          <w:sz w:val="18"/>
          <w:szCs w:val="18"/>
        </w:rPr>
        <w:t xml:space="preserve">B. </w:t>
      </w:r>
      <w:proofErr w:type="spellStart"/>
      <w:r w:rsidRPr="0011191B">
        <w:rPr>
          <w:rFonts w:ascii="Times" w:hAnsi="Times"/>
          <w:smallCaps/>
          <w:sz w:val="18"/>
          <w:szCs w:val="18"/>
        </w:rPr>
        <w:t>Duteurtre</w:t>
      </w:r>
      <w:proofErr w:type="spellEnd"/>
      <w:r w:rsidRPr="0011191B">
        <w:rPr>
          <w:rFonts w:ascii="Times" w:hAnsi="Times"/>
          <w:sz w:val="18"/>
          <w:szCs w:val="18"/>
        </w:rPr>
        <w:t xml:space="preserve">, </w:t>
      </w:r>
      <w:proofErr w:type="gramStart"/>
      <w:r w:rsidRPr="0011191B">
        <w:rPr>
          <w:rFonts w:ascii="Times" w:hAnsi="Times"/>
          <w:i/>
          <w:sz w:val="18"/>
          <w:szCs w:val="18"/>
        </w:rPr>
        <w:t>Le voyage</w:t>
      </w:r>
      <w:proofErr w:type="gramEnd"/>
      <w:r w:rsidRPr="0011191B">
        <w:rPr>
          <w:rFonts w:ascii="Times" w:hAnsi="Times"/>
          <w:i/>
          <w:sz w:val="18"/>
          <w:szCs w:val="18"/>
        </w:rPr>
        <w:t xml:space="preserve"> en France</w:t>
      </w:r>
      <w:r w:rsidRPr="0011191B">
        <w:rPr>
          <w:rFonts w:ascii="Times" w:hAnsi="Times"/>
          <w:sz w:val="18"/>
          <w:szCs w:val="18"/>
        </w:rPr>
        <w:t>, Gallimard</w:t>
      </w:r>
      <w:r>
        <w:rPr>
          <w:rFonts w:ascii="Times" w:hAnsi="Times"/>
          <w:sz w:val="18"/>
          <w:szCs w:val="18"/>
        </w:rPr>
        <w:t xml:space="preserve">, Paris </w:t>
      </w:r>
      <w:r w:rsidRPr="0011191B">
        <w:rPr>
          <w:rFonts w:ascii="Times" w:hAnsi="Times"/>
          <w:sz w:val="18"/>
          <w:szCs w:val="18"/>
        </w:rPr>
        <w:t xml:space="preserve">2003. </w:t>
      </w:r>
    </w:p>
    <w:p w14:paraId="01686071" w14:textId="77777777" w:rsidR="00A23F79" w:rsidRPr="0011191B" w:rsidRDefault="00A23F79" w:rsidP="00A23F79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11191B">
        <w:rPr>
          <w:rFonts w:ascii="Times" w:hAnsi="Times"/>
          <w:smallCaps/>
          <w:sz w:val="18"/>
          <w:szCs w:val="18"/>
        </w:rPr>
        <w:t>Sc</w:t>
      </w:r>
      <w:r>
        <w:rPr>
          <w:rFonts w:ascii="Times" w:hAnsi="Times"/>
          <w:smallCaps/>
          <w:sz w:val="18"/>
          <w:szCs w:val="18"/>
        </w:rPr>
        <w:t>.</w:t>
      </w:r>
      <w:r w:rsidRPr="0011191B">
        <w:rPr>
          <w:rFonts w:ascii="Times" w:hAnsi="Times"/>
          <w:smallCaps/>
          <w:sz w:val="18"/>
          <w:szCs w:val="18"/>
        </w:rPr>
        <w:t xml:space="preserve"> </w:t>
      </w:r>
      <w:proofErr w:type="spellStart"/>
      <w:r w:rsidRPr="0011191B">
        <w:rPr>
          <w:rFonts w:ascii="Times" w:hAnsi="Times"/>
          <w:smallCaps/>
          <w:sz w:val="18"/>
          <w:szCs w:val="18"/>
        </w:rPr>
        <w:t>Mukasonga</w:t>
      </w:r>
      <w:proofErr w:type="spellEnd"/>
      <w:r w:rsidRPr="0011191B">
        <w:rPr>
          <w:rFonts w:ascii="Times" w:hAnsi="Times"/>
          <w:sz w:val="18"/>
          <w:szCs w:val="18"/>
        </w:rPr>
        <w:t xml:space="preserve">, </w:t>
      </w:r>
      <w:r w:rsidRPr="0011191B">
        <w:rPr>
          <w:rFonts w:ascii="Times" w:hAnsi="Times"/>
          <w:i/>
          <w:sz w:val="18"/>
          <w:szCs w:val="18"/>
        </w:rPr>
        <w:t xml:space="preserve">Notre-Dame </w:t>
      </w:r>
      <w:proofErr w:type="spellStart"/>
      <w:r w:rsidRPr="0011191B">
        <w:rPr>
          <w:rFonts w:ascii="Times" w:hAnsi="Times"/>
          <w:i/>
          <w:sz w:val="18"/>
          <w:szCs w:val="18"/>
        </w:rPr>
        <w:t>du</w:t>
      </w:r>
      <w:proofErr w:type="spellEnd"/>
      <w:r w:rsidRPr="0011191B">
        <w:rPr>
          <w:rFonts w:ascii="Times" w:hAnsi="Times"/>
          <w:i/>
          <w:sz w:val="18"/>
          <w:szCs w:val="18"/>
        </w:rPr>
        <w:t xml:space="preserve"> </w:t>
      </w:r>
      <w:proofErr w:type="spellStart"/>
      <w:r w:rsidRPr="0011191B">
        <w:rPr>
          <w:rFonts w:ascii="Times" w:hAnsi="Times"/>
          <w:i/>
          <w:sz w:val="18"/>
          <w:szCs w:val="18"/>
        </w:rPr>
        <w:t>Nil</w:t>
      </w:r>
      <w:proofErr w:type="spellEnd"/>
      <w:r w:rsidRPr="0011191B">
        <w:rPr>
          <w:rFonts w:ascii="Times" w:hAnsi="Times"/>
          <w:sz w:val="18"/>
          <w:szCs w:val="18"/>
        </w:rPr>
        <w:t>, Gallimard</w:t>
      </w:r>
      <w:r>
        <w:rPr>
          <w:rFonts w:ascii="Times" w:hAnsi="Times"/>
          <w:sz w:val="18"/>
          <w:szCs w:val="18"/>
        </w:rPr>
        <w:t>, Paris</w:t>
      </w:r>
      <w:r w:rsidRPr="0011191B">
        <w:rPr>
          <w:rFonts w:ascii="Times" w:hAnsi="Times"/>
          <w:sz w:val="18"/>
          <w:szCs w:val="18"/>
        </w:rPr>
        <w:t xml:space="preserve"> 2012.</w:t>
      </w:r>
    </w:p>
    <w:p w14:paraId="1C487471" w14:textId="77777777" w:rsidR="00A23F79" w:rsidRPr="0011191B" w:rsidRDefault="00A23F79" w:rsidP="00A23F79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11191B">
        <w:rPr>
          <w:rFonts w:ascii="Times" w:hAnsi="Times"/>
          <w:smallCaps/>
          <w:sz w:val="18"/>
          <w:szCs w:val="18"/>
        </w:rPr>
        <w:t>Colette</w:t>
      </w:r>
      <w:r w:rsidRPr="0011191B">
        <w:rPr>
          <w:rFonts w:ascii="Times" w:hAnsi="Times"/>
          <w:sz w:val="18"/>
          <w:szCs w:val="18"/>
        </w:rPr>
        <w:t xml:space="preserve">, </w:t>
      </w:r>
      <w:r w:rsidRPr="0011191B">
        <w:rPr>
          <w:rFonts w:ascii="Times" w:hAnsi="Times"/>
          <w:i/>
          <w:sz w:val="18"/>
          <w:szCs w:val="18"/>
        </w:rPr>
        <w:t xml:space="preserve">Le blé en </w:t>
      </w:r>
      <w:proofErr w:type="spellStart"/>
      <w:r w:rsidRPr="0011191B">
        <w:rPr>
          <w:rFonts w:ascii="Times" w:hAnsi="Times"/>
          <w:i/>
          <w:sz w:val="18"/>
          <w:szCs w:val="18"/>
        </w:rPr>
        <w:t>herbe</w:t>
      </w:r>
      <w:proofErr w:type="spellEnd"/>
      <w:r>
        <w:rPr>
          <w:rFonts w:ascii="Times" w:hAnsi="Times"/>
          <w:sz w:val="18"/>
          <w:szCs w:val="18"/>
        </w:rPr>
        <w:t xml:space="preserve"> </w:t>
      </w:r>
      <w:r w:rsidRPr="0011191B">
        <w:rPr>
          <w:rFonts w:ascii="Times" w:hAnsi="Times"/>
          <w:sz w:val="18"/>
          <w:szCs w:val="18"/>
        </w:rPr>
        <w:t>(è possibile fare riferimento a più edizioni, purché si tratti del testo integrale).</w:t>
      </w:r>
    </w:p>
    <w:p w14:paraId="22A7DF08" w14:textId="77777777" w:rsidR="00A23F79" w:rsidRPr="0011191B" w:rsidRDefault="00A23F79" w:rsidP="00A23F79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11191B">
        <w:rPr>
          <w:rFonts w:ascii="Times" w:hAnsi="Times"/>
          <w:smallCaps/>
          <w:sz w:val="18"/>
          <w:szCs w:val="18"/>
        </w:rPr>
        <w:t>F</w:t>
      </w:r>
      <w:r>
        <w:rPr>
          <w:rFonts w:ascii="Times" w:hAnsi="Times"/>
          <w:smallCaps/>
          <w:sz w:val="18"/>
          <w:szCs w:val="18"/>
        </w:rPr>
        <w:t xml:space="preserve">. </w:t>
      </w:r>
      <w:proofErr w:type="spellStart"/>
      <w:r w:rsidRPr="0011191B">
        <w:rPr>
          <w:rFonts w:ascii="Times" w:hAnsi="Times"/>
          <w:smallCaps/>
          <w:sz w:val="18"/>
          <w:szCs w:val="18"/>
        </w:rPr>
        <w:t>Sagan</w:t>
      </w:r>
      <w:proofErr w:type="spellEnd"/>
      <w:r w:rsidRPr="0011191B">
        <w:rPr>
          <w:rFonts w:ascii="Times" w:hAnsi="Times"/>
          <w:sz w:val="18"/>
          <w:szCs w:val="18"/>
        </w:rPr>
        <w:t xml:space="preserve">, </w:t>
      </w:r>
      <w:proofErr w:type="spellStart"/>
      <w:r w:rsidRPr="0011191B">
        <w:rPr>
          <w:rFonts w:ascii="Times" w:hAnsi="Times"/>
          <w:i/>
          <w:sz w:val="18"/>
          <w:szCs w:val="18"/>
        </w:rPr>
        <w:t>Bonjour</w:t>
      </w:r>
      <w:proofErr w:type="spellEnd"/>
      <w:r w:rsidRPr="0011191B">
        <w:rPr>
          <w:rFonts w:ascii="Times" w:hAnsi="Times"/>
          <w:i/>
          <w:sz w:val="18"/>
          <w:szCs w:val="18"/>
        </w:rPr>
        <w:t xml:space="preserve"> </w:t>
      </w:r>
      <w:proofErr w:type="spellStart"/>
      <w:r w:rsidRPr="0011191B">
        <w:rPr>
          <w:rFonts w:ascii="Times" w:hAnsi="Times"/>
          <w:i/>
          <w:sz w:val="18"/>
          <w:szCs w:val="18"/>
        </w:rPr>
        <w:t>tristesse</w:t>
      </w:r>
      <w:proofErr w:type="spellEnd"/>
      <w:r w:rsidRPr="0011191B">
        <w:rPr>
          <w:rFonts w:ascii="Times" w:hAnsi="Times"/>
          <w:i/>
          <w:sz w:val="18"/>
          <w:szCs w:val="18"/>
        </w:rPr>
        <w:t xml:space="preserve"> </w:t>
      </w:r>
      <w:r w:rsidRPr="0011191B">
        <w:rPr>
          <w:rFonts w:ascii="Times" w:hAnsi="Times"/>
          <w:sz w:val="18"/>
          <w:szCs w:val="18"/>
        </w:rPr>
        <w:t xml:space="preserve">(è possibile fare riferimento a più edizioni, purché si tratti del testo integrale). </w:t>
      </w:r>
    </w:p>
    <w:p w14:paraId="1D23FBEE" w14:textId="77777777" w:rsidR="00A23F79" w:rsidRPr="0011191B" w:rsidRDefault="00A23F79" w:rsidP="00A23F79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18"/>
          <w:szCs w:val="18"/>
        </w:rPr>
      </w:pPr>
      <w:r w:rsidRPr="0011191B">
        <w:rPr>
          <w:rFonts w:ascii="Times" w:hAnsi="Times"/>
          <w:sz w:val="18"/>
          <w:szCs w:val="18"/>
        </w:rPr>
        <w:t>F</w:t>
      </w:r>
      <w:r>
        <w:rPr>
          <w:rFonts w:ascii="Times" w:hAnsi="Times"/>
          <w:sz w:val="18"/>
          <w:szCs w:val="18"/>
        </w:rPr>
        <w:t>.</w:t>
      </w:r>
      <w:r w:rsidRPr="0011191B">
        <w:rPr>
          <w:rFonts w:ascii="Times" w:hAnsi="Times"/>
          <w:sz w:val="18"/>
          <w:szCs w:val="18"/>
        </w:rPr>
        <w:t xml:space="preserve"> </w:t>
      </w:r>
      <w:r w:rsidRPr="0011191B">
        <w:rPr>
          <w:rFonts w:ascii="Times" w:hAnsi="Times"/>
          <w:smallCaps/>
          <w:sz w:val="18"/>
          <w:szCs w:val="18"/>
        </w:rPr>
        <w:t>Mauriac</w:t>
      </w:r>
      <w:r w:rsidRPr="0011191B">
        <w:rPr>
          <w:rFonts w:ascii="Times" w:hAnsi="Times"/>
          <w:sz w:val="18"/>
          <w:szCs w:val="18"/>
        </w:rPr>
        <w:t xml:space="preserve">, </w:t>
      </w:r>
      <w:r w:rsidRPr="0011191B">
        <w:rPr>
          <w:rFonts w:ascii="Times" w:hAnsi="Times"/>
          <w:i/>
          <w:sz w:val="18"/>
          <w:szCs w:val="18"/>
        </w:rPr>
        <w:t xml:space="preserve">Thérèse </w:t>
      </w:r>
      <w:proofErr w:type="spellStart"/>
      <w:r w:rsidRPr="0011191B">
        <w:rPr>
          <w:rFonts w:ascii="Times" w:hAnsi="Times"/>
          <w:i/>
          <w:sz w:val="18"/>
          <w:szCs w:val="18"/>
        </w:rPr>
        <w:t>Desqueyroux</w:t>
      </w:r>
      <w:proofErr w:type="spellEnd"/>
      <w:r w:rsidRPr="0011191B">
        <w:rPr>
          <w:rFonts w:ascii="Times" w:hAnsi="Times"/>
          <w:i/>
          <w:sz w:val="18"/>
          <w:szCs w:val="18"/>
        </w:rPr>
        <w:t xml:space="preserve"> </w:t>
      </w:r>
      <w:r w:rsidRPr="0011191B">
        <w:rPr>
          <w:rFonts w:ascii="Times" w:hAnsi="Times"/>
          <w:sz w:val="18"/>
          <w:szCs w:val="18"/>
        </w:rPr>
        <w:t>(è possibile fare riferimento a più edizioni, purché si tratti del testo integrale).</w:t>
      </w:r>
    </w:p>
    <w:p w14:paraId="08849645" w14:textId="77777777" w:rsidR="00A23F79" w:rsidRPr="0011191B" w:rsidRDefault="00A23F79" w:rsidP="00A23F79">
      <w:pPr>
        <w:rPr>
          <w:sz w:val="18"/>
          <w:szCs w:val="18"/>
        </w:rPr>
      </w:pPr>
      <w:r w:rsidRPr="0011191B">
        <w:rPr>
          <w:sz w:val="18"/>
          <w:szCs w:val="18"/>
        </w:rPr>
        <w:t xml:space="preserve">Ulteriori indicazioni bibliografiche saranno fornite a inizio corso. </w:t>
      </w:r>
    </w:p>
    <w:p w14:paraId="09D26A38" w14:textId="5A42E4B3" w:rsidR="00A23F79" w:rsidRDefault="00A23F79" w:rsidP="00A23F7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14B0419" w14:textId="77777777" w:rsidR="00A23F79" w:rsidRPr="00194323" w:rsidRDefault="00A23F79" w:rsidP="00A23F79">
      <w:pPr>
        <w:rPr>
          <w:sz w:val="18"/>
          <w:szCs w:val="18"/>
        </w:rPr>
      </w:pPr>
      <w:r w:rsidRPr="00194323">
        <w:rPr>
          <w:sz w:val="18"/>
          <w:szCs w:val="18"/>
        </w:rPr>
        <w:t xml:space="preserve">Lezioni in aula, lavori pratici guidati per lo sviluppo delle competenze di produzione e comprensione orale e scritta.  </w:t>
      </w:r>
    </w:p>
    <w:p w14:paraId="534C7D7E" w14:textId="1A1CFA56" w:rsidR="00A23F79" w:rsidRDefault="00A23F79" w:rsidP="00A23F7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758229" w14:textId="77777777" w:rsidR="00A23F79" w:rsidRPr="00194323" w:rsidRDefault="00A23F79" w:rsidP="00A23F79">
      <w:pPr>
        <w:rPr>
          <w:sz w:val="18"/>
          <w:szCs w:val="18"/>
        </w:rPr>
      </w:pPr>
      <w:r w:rsidRPr="00194323">
        <w:rPr>
          <w:sz w:val="18"/>
          <w:szCs w:val="18"/>
        </w:rPr>
        <w:t xml:space="preserve">Esame orale finale. Per l’esame scritto propedeutico a questo esame, si prega di fare riferimento al corso </w:t>
      </w:r>
      <w:r w:rsidRPr="0011191B">
        <w:rPr>
          <w:b/>
          <w:sz w:val="18"/>
          <w:szCs w:val="18"/>
        </w:rPr>
        <w:t xml:space="preserve">Lingua francese 3 </w:t>
      </w:r>
      <w:r w:rsidRPr="0011191B">
        <w:rPr>
          <w:sz w:val="18"/>
          <w:szCs w:val="18"/>
        </w:rPr>
        <w:t>(cfr. sotto).</w:t>
      </w:r>
      <w:r w:rsidRPr="00194323">
        <w:rPr>
          <w:sz w:val="18"/>
          <w:szCs w:val="18"/>
        </w:rPr>
        <w:t xml:space="preserve"> </w:t>
      </w:r>
    </w:p>
    <w:p w14:paraId="790F32BC" w14:textId="77777777" w:rsidR="00A23F79" w:rsidRPr="00194323" w:rsidRDefault="00A23F79" w:rsidP="00A23F79">
      <w:pPr>
        <w:pStyle w:val="Testo2"/>
        <w:ind w:firstLine="0"/>
        <w:rPr>
          <w:szCs w:val="18"/>
        </w:rPr>
      </w:pPr>
      <w:r w:rsidRPr="00194323">
        <w:rPr>
          <w:szCs w:val="18"/>
        </w:rPr>
        <w:t>L’esame orale consiste nella presentazione da parte del candidato delle letture indicate durante le esercitazioni (30% del valore della valutazione finale), nell’analisi delle strutture morfosintattiche, grammaticali e delle scelte lessicali/terminologiche (30% del valore della valutazione finale) e nella presentazione di un “realtà aziendale operante nel settore turistico” secondo le indicazioni fornite dalla docente (40% del valore della valutazione finale).</w:t>
      </w:r>
    </w:p>
    <w:p w14:paraId="571A6050" w14:textId="77777777" w:rsidR="00A23F79" w:rsidRPr="00194323" w:rsidRDefault="00A23F79" w:rsidP="00A23F79">
      <w:pPr>
        <w:pStyle w:val="Testo2"/>
        <w:ind w:firstLine="0"/>
        <w:rPr>
          <w:szCs w:val="18"/>
        </w:rPr>
      </w:pPr>
      <w:r w:rsidRPr="00194323">
        <w:rPr>
          <w:szCs w:val="18"/>
        </w:rPr>
        <w:t>Le percentuali si riferiscono alla valutazione della presentazione dei contenuti e dei fattori costitutivi della produzione orale effettuata: appropriatezza morfosintattica e espressiva; adeguatezza nella realizzazione fonetico-fonologica; pertinenza delle risposte alle domande poste e attitudine al dialogo; approfondimento linguistico a partire dai testi analizzati.</w:t>
      </w:r>
    </w:p>
    <w:p w14:paraId="4730E1E0" w14:textId="77777777" w:rsidR="00A23F79" w:rsidRDefault="00A23F79" w:rsidP="00A23F79">
      <w:pPr>
        <w:spacing w:before="240" w:after="120"/>
        <w:rPr>
          <w:b/>
          <w:i/>
          <w:sz w:val="18"/>
        </w:rPr>
      </w:pPr>
    </w:p>
    <w:p w14:paraId="64BC87BC" w14:textId="58EE4098" w:rsidR="00A23F79" w:rsidRDefault="00A23F79" w:rsidP="00A23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5E14E293" w14:textId="77777777" w:rsidR="00A23F79" w:rsidRPr="00194323" w:rsidRDefault="00A23F79" w:rsidP="00A23F79">
      <w:pPr>
        <w:pStyle w:val="Testo2"/>
        <w:ind w:firstLine="0"/>
        <w:rPr>
          <w:b/>
          <w:szCs w:val="18"/>
        </w:rPr>
      </w:pPr>
      <w:r w:rsidRPr="00194323">
        <w:rPr>
          <w:szCs w:val="18"/>
        </w:rPr>
        <w:t>Questo programma vale per tutti i livelli (principianti, intermedi, avanzati). La prova potrà essere sostenuta una volta superata la prova scritta (</w:t>
      </w:r>
      <w:r w:rsidRPr="00194323">
        <w:rPr>
          <w:i/>
          <w:szCs w:val="18"/>
        </w:rPr>
        <w:t>cfr. sotto</w:t>
      </w:r>
      <w:r w:rsidRPr="00194323">
        <w:rPr>
          <w:szCs w:val="18"/>
        </w:rPr>
        <w:t>).</w:t>
      </w:r>
    </w:p>
    <w:p w14:paraId="624502A8" w14:textId="77777777" w:rsidR="00A23F79" w:rsidRPr="00194323" w:rsidRDefault="00A23F79" w:rsidP="00A23F79">
      <w:pPr>
        <w:pStyle w:val="Testo2"/>
        <w:ind w:firstLine="0"/>
        <w:rPr>
          <w:szCs w:val="18"/>
        </w:rPr>
      </w:pPr>
      <w:r w:rsidRPr="00194323">
        <w:rPr>
          <w:szCs w:val="18"/>
        </w:rPr>
        <w:t xml:space="preserve">Per un apprendimento proficuo e duraturo è richiesta una partecipazione proattiva alle lezioni e lo svolgimento regolare delle attività proposte per il consolidamento delle conoscenze e delle abilità linguistiche. </w:t>
      </w:r>
    </w:p>
    <w:p w14:paraId="0C83DE65" w14:textId="77777777" w:rsidR="00A23F79" w:rsidRPr="00194323" w:rsidRDefault="00A23F79" w:rsidP="00A23F79">
      <w:pPr>
        <w:rPr>
          <w:color w:val="000000"/>
          <w:sz w:val="18"/>
          <w:szCs w:val="18"/>
        </w:rPr>
      </w:pPr>
    </w:p>
    <w:p w14:paraId="39F789BB" w14:textId="77777777" w:rsidR="00A23F79" w:rsidRPr="0011191B" w:rsidRDefault="00A23F79" w:rsidP="00A23F79">
      <w:pPr>
        <w:pStyle w:val="Testo2"/>
        <w:ind w:firstLine="0"/>
        <w:rPr>
          <w:i/>
          <w:szCs w:val="18"/>
        </w:rPr>
      </w:pPr>
      <w:r w:rsidRPr="0011191B">
        <w:rPr>
          <w:i/>
          <w:szCs w:val="18"/>
        </w:rPr>
        <w:t xml:space="preserve">Orario e luogo di ricevimento </w:t>
      </w:r>
    </w:p>
    <w:p w14:paraId="686B97E2" w14:textId="77777777" w:rsidR="00A23F79" w:rsidRPr="00194323" w:rsidRDefault="00A23F79" w:rsidP="00A23F79">
      <w:pPr>
        <w:pStyle w:val="Testo2"/>
        <w:ind w:firstLine="0"/>
        <w:rPr>
          <w:szCs w:val="18"/>
        </w:rPr>
      </w:pPr>
      <w:r w:rsidRPr="00194323">
        <w:rPr>
          <w:szCs w:val="18"/>
        </w:rPr>
        <w:t>Gli orari di ricevimento verranno comunicati durante le lezioni.</w:t>
      </w:r>
    </w:p>
    <w:p w14:paraId="02AEA7DA" w14:textId="77777777" w:rsidR="00A23F79" w:rsidRPr="00194323" w:rsidRDefault="00A23F79" w:rsidP="00A23F79">
      <w:pPr>
        <w:pStyle w:val="Testo2"/>
        <w:ind w:firstLine="0"/>
        <w:rPr>
          <w:szCs w:val="18"/>
        </w:rPr>
      </w:pPr>
    </w:p>
    <w:p w14:paraId="0169F525" w14:textId="77777777" w:rsidR="00A23F79" w:rsidRPr="00194323" w:rsidRDefault="00A23F79" w:rsidP="00A23F79">
      <w:pPr>
        <w:pStyle w:val="Testo2"/>
        <w:ind w:firstLine="0"/>
        <w:rPr>
          <w:i/>
          <w:iCs/>
          <w:szCs w:val="18"/>
        </w:rPr>
      </w:pPr>
      <w:r w:rsidRPr="00194323">
        <w:rPr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 </w:t>
      </w:r>
    </w:p>
    <w:p w14:paraId="2B66FC53" w14:textId="77777777" w:rsidR="00A23F79" w:rsidRDefault="00A23F79" w:rsidP="00A23F79">
      <w:pPr>
        <w:pStyle w:val="Titolo1"/>
      </w:pPr>
      <w:r>
        <w:t>Lingua francese per il turismo 3 (annuale)</w:t>
      </w:r>
    </w:p>
    <w:p w14:paraId="28EABE9E" w14:textId="77777777" w:rsidR="00A23F79" w:rsidRDefault="00A23F79" w:rsidP="00A23F79">
      <w:pPr>
        <w:pStyle w:val="Titolo2"/>
      </w:pPr>
      <w:r>
        <w:t>Dott.ssa Silvia Calvi</w:t>
      </w:r>
    </w:p>
    <w:p w14:paraId="755ECA71" w14:textId="0EE4096C" w:rsidR="00A23F79" w:rsidRDefault="00A23F79" w:rsidP="00A23F7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D4A1A4C" w14:textId="3FD83A4E" w:rsidR="00A23F79" w:rsidRDefault="00A23F79" w:rsidP="00A23F79">
      <w:pPr>
        <w:spacing w:before="240" w:after="120"/>
        <w:rPr>
          <w:b/>
          <w:i/>
          <w:sz w:val="18"/>
        </w:rPr>
      </w:pPr>
      <w:r w:rsidRPr="00194323">
        <w:t>Il corso prevede il raggiungimento del livello B2 del QCER per le lingue (intermedio-avanzato), definito dal “Quadro di Riferimento Europe delle Lingue” con le seguenti caratteristiche</w:t>
      </w:r>
      <w:r>
        <w:t xml:space="preserve"> per il livello B2:</w:t>
      </w:r>
      <w:r w:rsidRPr="00194323">
        <w:rPr>
          <w:b/>
        </w:rPr>
        <w:t xml:space="preserve"> </w:t>
      </w:r>
      <w:r>
        <w:t>i</w:t>
      </w:r>
      <w:r w:rsidRPr="00194323">
        <w:t xml:space="preserve">l parlante “è in grado di comprendere le idee fondamentali di testi complessi su argomenti sia concreti sia astratti, comprese le discussioni tecniche nel proprio settore di specializzazione. È in grado di interagire con relativa scioltezza e spontaneità, tanto che l’interazione con un parlante nativa si sviluppa senza eccessiva fatica e tensione. Sa produrre testi chiari e articolati su un’ampia gamma di argomenti </w:t>
      </w:r>
      <w:proofErr w:type="gramStart"/>
      <w:r w:rsidRPr="00194323">
        <w:t>e</w:t>
      </w:r>
      <w:proofErr w:type="gramEnd"/>
      <w:r w:rsidRPr="00194323">
        <w:t xml:space="preserve"> esprimere un’opinione su un argomento d’attualità, esponendo i pro e i contro delle diverse opzioni”.</w:t>
      </w:r>
    </w:p>
    <w:p w14:paraId="6541AB3C" w14:textId="4281893B" w:rsidR="00A23F79" w:rsidRDefault="00A23F79" w:rsidP="00A23F7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7A96217" w14:textId="77777777" w:rsidR="00A23F79" w:rsidRPr="00194323" w:rsidRDefault="00A23F79" w:rsidP="00A23F79">
      <w:pPr>
        <w:rPr>
          <w:sz w:val="18"/>
          <w:szCs w:val="18"/>
        </w:rPr>
      </w:pPr>
      <w:r w:rsidRPr="00194323">
        <w:rPr>
          <w:sz w:val="18"/>
          <w:szCs w:val="18"/>
        </w:rPr>
        <w:t xml:space="preserve">Consolidamento e approfondimento della grammatica della grammatica e della fonetica francese. </w:t>
      </w:r>
    </w:p>
    <w:p w14:paraId="1824E5B6" w14:textId="77777777" w:rsidR="00A23F79" w:rsidRPr="00194323" w:rsidRDefault="00A23F79" w:rsidP="00A23F79">
      <w:pPr>
        <w:rPr>
          <w:sz w:val="18"/>
          <w:szCs w:val="18"/>
        </w:rPr>
      </w:pPr>
      <w:r w:rsidRPr="00194323">
        <w:rPr>
          <w:sz w:val="18"/>
          <w:szCs w:val="18"/>
        </w:rPr>
        <w:t xml:space="preserve">Esercitazioni di produzioni scritte (livello B2) e traduzioni </w:t>
      </w:r>
      <w:r>
        <w:rPr>
          <w:sz w:val="18"/>
          <w:szCs w:val="18"/>
        </w:rPr>
        <w:t xml:space="preserve">di testi relativi all’ambito del turismo </w:t>
      </w:r>
      <w:r w:rsidRPr="00194323">
        <w:rPr>
          <w:sz w:val="18"/>
          <w:szCs w:val="18"/>
        </w:rPr>
        <w:t xml:space="preserve">(francese-italiano, italiano-francese). </w:t>
      </w:r>
    </w:p>
    <w:p w14:paraId="5A8D2EB6" w14:textId="77777777" w:rsidR="00A23F79" w:rsidRPr="00194323" w:rsidRDefault="00A23F79" w:rsidP="00A23F79">
      <w:pPr>
        <w:rPr>
          <w:sz w:val="18"/>
          <w:szCs w:val="18"/>
        </w:rPr>
      </w:pPr>
      <w:r w:rsidRPr="00194323">
        <w:rPr>
          <w:sz w:val="18"/>
          <w:szCs w:val="18"/>
        </w:rPr>
        <w:t>Esercitazioni di comprensione</w:t>
      </w:r>
      <w:r>
        <w:rPr>
          <w:sz w:val="18"/>
          <w:szCs w:val="18"/>
        </w:rPr>
        <w:t>/produzione</w:t>
      </w:r>
      <w:r w:rsidRPr="00194323">
        <w:rPr>
          <w:sz w:val="18"/>
          <w:szCs w:val="18"/>
        </w:rPr>
        <w:t xml:space="preserve"> orale e scritta </w:t>
      </w:r>
      <w:r>
        <w:rPr>
          <w:sz w:val="18"/>
          <w:szCs w:val="18"/>
        </w:rPr>
        <w:t xml:space="preserve">contestualizzati nell’ambito professionale e turistico-culturale </w:t>
      </w:r>
      <w:r w:rsidRPr="00194323">
        <w:rPr>
          <w:sz w:val="18"/>
          <w:szCs w:val="18"/>
        </w:rPr>
        <w:t xml:space="preserve">(livello B2). </w:t>
      </w:r>
    </w:p>
    <w:p w14:paraId="7E7A693B" w14:textId="17A5F635" w:rsidR="00A23F79" w:rsidRDefault="00A23F79" w:rsidP="00A23F7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5CBBE3E0" w14:textId="77777777" w:rsidR="00A23F79" w:rsidRPr="0011191B" w:rsidRDefault="00A23F79" w:rsidP="00A23F79">
      <w:pPr>
        <w:rPr>
          <w:sz w:val="18"/>
          <w:szCs w:val="18"/>
        </w:rPr>
      </w:pPr>
      <w:r w:rsidRPr="0011191B">
        <w:rPr>
          <w:sz w:val="18"/>
          <w:szCs w:val="18"/>
        </w:rPr>
        <w:t xml:space="preserve">Materiale disponibile su </w:t>
      </w:r>
      <w:proofErr w:type="spellStart"/>
      <w:r w:rsidRPr="0011191B">
        <w:rPr>
          <w:sz w:val="18"/>
          <w:szCs w:val="18"/>
        </w:rPr>
        <w:t>BlackBoard</w:t>
      </w:r>
      <w:proofErr w:type="spellEnd"/>
      <w:r w:rsidRPr="0011191B">
        <w:rPr>
          <w:sz w:val="18"/>
          <w:szCs w:val="18"/>
        </w:rPr>
        <w:t xml:space="preserve"> fornito dal docente. </w:t>
      </w:r>
    </w:p>
    <w:p w14:paraId="2F2202E2" w14:textId="77777777" w:rsidR="00A23F79" w:rsidRPr="00194323" w:rsidRDefault="00A23F79" w:rsidP="00A23F79">
      <w:pPr>
        <w:rPr>
          <w:sz w:val="18"/>
          <w:szCs w:val="18"/>
        </w:rPr>
      </w:pPr>
      <w:r w:rsidRPr="0011191B">
        <w:rPr>
          <w:sz w:val="18"/>
          <w:szCs w:val="18"/>
        </w:rPr>
        <w:t>Ulteriori indicazioni bibliografiche saranno fornite a inizio corso.</w:t>
      </w:r>
      <w:r w:rsidRPr="00194323">
        <w:rPr>
          <w:sz w:val="18"/>
          <w:szCs w:val="18"/>
        </w:rPr>
        <w:t xml:space="preserve"> </w:t>
      </w:r>
    </w:p>
    <w:p w14:paraId="0BA92D29" w14:textId="5BC0B5D3" w:rsidR="00A23F79" w:rsidRDefault="00A23F79" w:rsidP="00A23F7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B0C3DFE" w14:textId="46D57144" w:rsidR="00A23F79" w:rsidRDefault="00A23F79" w:rsidP="00A23F79">
      <w:pPr>
        <w:pStyle w:val="Testo2"/>
        <w:rPr>
          <w:szCs w:val="18"/>
        </w:rPr>
      </w:pPr>
      <w:r w:rsidRPr="00194323">
        <w:rPr>
          <w:szCs w:val="18"/>
          <w:lang w:val="x-none"/>
        </w:rPr>
        <w:t>Esercitazioni relative al consolidamento delle conoscenze grammaticali e delle abilità di produzione e comprensione scritte e orali; attività di laboratorio; simulazioni</w:t>
      </w:r>
      <w:r w:rsidRPr="00194323">
        <w:rPr>
          <w:szCs w:val="18"/>
        </w:rPr>
        <w:t>; attività di presentazione a partire dall’ascolto di documento autentici</w:t>
      </w:r>
    </w:p>
    <w:p w14:paraId="05671D64" w14:textId="1150EB7C" w:rsidR="00A23F79" w:rsidRDefault="00A23F79" w:rsidP="00A23F7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EFB0E4" w14:textId="77777777" w:rsidR="00A23F79" w:rsidRPr="00194323" w:rsidRDefault="00A23F79" w:rsidP="00A23F79">
      <w:pPr>
        <w:pStyle w:val="Testo1"/>
        <w:ind w:left="0" w:firstLine="0"/>
        <w:rPr>
          <w:bCs/>
          <w:iCs/>
          <w:szCs w:val="18"/>
        </w:rPr>
      </w:pPr>
      <w:r w:rsidRPr="00194323">
        <w:rPr>
          <w:bCs/>
          <w:iCs/>
          <w:szCs w:val="18"/>
        </w:rPr>
        <w:t>Prova scritta nella quale si valuteranno le abilità di produzione e comprensione scritta dello studente.</w:t>
      </w:r>
    </w:p>
    <w:p w14:paraId="4061BF05" w14:textId="77777777" w:rsidR="00A23F79" w:rsidRPr="00194323" w:rsidRDefault="00A23F79" w:rsidP="00A23F79">
      <w:pPr>
        <w:pStyle w:val="Testo1"/>
        <w:ind w:left="0" w:firstLine="0"/>
        <w:rPr>
          <w:bCs/>
          <w:iCs/>
          <w:szCs w:val="18"/>
        </w:rPr>
      </w:pPr>
      <w:r w:rsidRPr="00194323">
        <w:rPr>
          <w:bCs/>
          <w:iCs/>
          <w:szCs w:val="18"/>
        </w:rPr>
        <w:t xml:space="preserve">Ulteriori indicazioni sulle modalità di verifica saranno comunicate durante il corso e potranno subire variazioni in funzione dell’evoluzione dell’emergenza sanitaria. </w:t>
      </w:r>
    </w:p>
    <w:p w14:paraId="00E9F266" w14:textId="77777777" w:rsidR="00A23F79" w:rsidRPr="00194323" w:rsidRDefault="00A23F79" w:rsidP="00A23F79">
      <w:pPr>
        <w:spacing w:line="220" w:lineRule="exact"/>
        <w:rPr>
          <w:noProof/>
          <w:sz w:val="18"/>
          <w:szCs w:val="18"/>
        </w:rPr>
      </w:pPr>
    </w:p>
    <w:p w14:paraId="6866B921" w14:textId="162FC20F" w:rsidR="00A23F79" w:rsidRDefault="00A23F79" w:rsidP="00A23F7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3DF3EBE" w14:textId="77777777" w:rsidR="00A23F79" w:rsidRPr="00194323" w:rsidRDefault="00A23F79" w:rsidP="00A23F79">
      <w:pPr>
        <w:pStyle w:val="Testo2"/>
        <w:spacing w:before="120" w:line="240" w:lineRule="exact"/>
        <w:ind w:firstLine="0"/>
        <w:rPr>
          <w:noProof w:val="0"/>
          <w:szCs w:val="18"/>
        </w:rPr>
      </w:pPr>
      <w:r w:rsidRPr="00194323">
        <w:rPr>
          <w:noProof w:val="0"/>
          <w:szCs w:val="18"/>
        </w:rPr>
        <w:t>La prova di lingua francese scritta è propedeutica per il conseguimento della prova orale.</w:t>
      </w:r>
    </w:p>
    <w:p w14:paraId="6676E3F3" w14:textId="77777777" w:rsidR="00A23F79" w:rsidRPr="00194323" w:rsidRDefault="00A23F79" w:rsidP="00A23F79">
      <w:pPr>
        <w:pStyle w:val="Testo2"/>
        <w:ind w:firstLine="0"/>
        <w:rPr>
          <w:szCs w:val="18"/>
        </w:rPr>
      </w:pPr>
      <w:r w:rsidRPr="00194323">
        <w:rPr>
          <w:szCs w:val="18"/>
        </w:rPr>
        <w:t xml:space="preserve">Per un apprendimento proficuo e duraturo è richiesta una partecipazione proattiva alle lezioni e lo svolgimento regolare delle attività proposte per il consolidamento delle conoscenze e delle abilità linguistiche. </w:t>
      </w:r>
      <w:r w:rsidRPr="00194323">
        <w:rPr>
          <w:noProof w:val="0"/>
          <w:szCs w:val="18"/>
        </w:rPr>
        <w:t xml:space="preserve"> </w:t>
      </w:r>
    </w:p>
    <w:p w14:paraId="7A13D4D0" w14:textId="77777777" w:rsidR="00A23F79" w:rsidRPr="00194323" w:rsidRDefault="00A23F79" w:rsidP="00A23F79">
      <w:pPr>
        <w:pStyle w:val="Testo2"/>
        <w:spacing w:before="120" w:line="240" w:lineRule="exact"/>
        <w:ind w:firstLine="0"/>
        <w:rPr>
          <w:b/>
          <w:i/>
          <w:noProof w:val="0"/>
          <w:szCs w:val="18"/>
        </w:rPr>
      </w:pPr>
      <w:r w:rsidRPr="00194323">
        <w:rPr>
          <w:i/>
          <w:noProof w:val="0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</w:t>
      </w:r>
      <w:r w:rsidRPr="00194323">
        <w:rPr>
          <w:b/>
          <w:i/>
          <w:noProof w:val="0"/>
          <w:szCs w:val="18"/>
        </w:rPr>
        <w:t>.</w:t>
      </w:r>
    </w:p>
    <w:p w14:paraId="65D83336" w14:textId="77777777" w:rsidR="00A23F79" w:rsidRPr="00194323" w:rsidRDefault="00A23F79" w:rsidP="00A23F79">
      <w:pPr>
        <w:pStyle w:val="Testo2"/>
        <w:ind w:firstLine="0"/>
        <w:rPr>
          <w:szCs w:val="18"/>
        </w:rPr>
      </w:pPr>
    </w:p>
    <w:p w14:paraId="32317E01" w14:textId="77777777" w:rsidR="00A23F79" w:rsidRPr="0011191B" w:rsidRDefault="00A23F79" w:rsidP="00A23F79">
      <w:pPr>
        <w:pStyle w:val="Testo2"/>
        <w:ind w:firstLine="0"/>
        <w:rPr>
          <w:i/>
          <w:szCs w:val="18"/>
        </w:rPr>
      </w:pPr>
      <w:r w:rsidRPr="0011191B">
        <w:rPr>
          <w:i/>
          <w:szCs w:val="18"/>
        </w:rPr>
        <w:t>Orario e luogo di ricevimento degli studenti</w:t>
      </w:r>
    </w:p>
    <w:p w14:paraId="2FBBA89B" w14:textId="77777777" w:rsidR="00A23F79" w:rsidRPr="00194323" w:rsidRDefault="00A23F79" w:rsidP="00A23F79">
      <w:pPr>
        <w:pStyle w:val="Testo2"/>
        <w:ind w:firstLine="0"/>
        <w:rPr>
          <w:szCs w:val="18"/>
        </w:rPr>
      </w:pPr>
      <w:r w:rsidRPr="00194323">
        <w:rPr>
          <w:szCs w:val="18"/>
        </w:rPr>
        <w:t>Gli orari di ricevimento verranno comunicati durante le lezioni.</w:t>
      </w:r>
    </w:p>
    <w:p w14:paraId="4D401DA5" w14:textId="77777777" w:rsidR="00A23F79" w:rsidRPr="00194323" w:rsidRDefault="00A23F79" w:rsidP="00A23F79">
      <w:pPr>
        <w:spacing w:line="220" w:lineRule="exact"/>
        <w:rPr>
          <w:noProof/>
          <w:sz w:val="18"/>
          <w:szCs w:val="18"/>
        </w:rPr>
      </w:pPr>
    </w:p>
    <w:p w14:paraId="2FBE2CE4" w14:textId="77777777" w:rsidR="00A23F79" w:rsidRPr="00194323" w:rsidRDefault="00A23F79" w:rsidP="00A23F79">
      <w:pPr>
        <w:rPr>
          <w:sz w:val="18"/>
          <w:szCs w:val="18"/>
        </w:rPr>
      </w:pPr>
    </w:p>
    <w:p w14:paraId="4134870A" w14:textId="77777777" w:rsidR="00A23F79" w:rsidRPr="00A23F79" w:rsidRDefault="00A23F79" w:rsidP="00A23F79">
      <w:pPr>
        <w:pStyle w:val="Testo2"/>
      </w:pPr>
    </w:p>
    <w:p w14:paraId="5E402A97" w14:textId="77777777" w:rsidR="00A23F79" w:rsidRPr="00A23F79" w:rsidRDefault="00A23F79" w:rsidP="00A23F79">
      <w:pPr>
        <w:spacing w:before="240" w:after="120" w:line="220" w:lineRule="exact"/>
        <w:rPr>
          <w:b/>
          <w:i/>
          <w:sz w:val="18"/>
        </w:rPr>
      </w:pPr>
    </w:p>
    <w:p w14:paraId="20EC6C07" w14:textId="77777777" w:rsidR="00A23F79" w:rsidRPr="00A23F79" w:rsidRDefault="00A23F79" w:rsidP="00A23F79">
      <w:pPr>
        <w:rPr>
          <w:b/>
          <w:sz w:val="18"/>
        </w:rPr>
      </w:pPr>
    </w:p>
    <w:sectPr w:rsidR="00A23F79" w:rsidRPr="00A23F7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50A9"/>
    <w:multiLevelType w:val="hybridMultilevel"/>
    <w:tmpl w:val="497A24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A6780"/>
    <w:multiLevelType w:val="hybridMultilevel"/>
    <w:tmpl w:val="E1842920"/>
    <w:lvl w:ilvl="0" w:tplc="6BB6C082">
      <w:start w:val="3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F79"/>
    <w:rsid w:val="00027801"/>
    <w:rsid w:val="004F6632"/>
    <w:rsid w:val="00507E45"/>
    <w:rsid w:val="008D5D3F"/>
    <w:rsid w:val="008F0373"/>
    <w:rsid w:val="009C29C6"/>
    <w:rsid w:val="00A2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9ECE4"/>
  <w15:chartTrackingRefBased/>
  <w15:docId w15:val="{5112FAFD-C641-44A5-90DD-12E14D72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23F79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A23F79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A23F79"/>
    <w:pPr>
      <w:tabs>
        <w:tab w:val="clear" w:pos="284"/>
      </w:tabs>
      <w:spacing w:line="240" w:lineRule="auto"/>
      <w:ind w:left="720"/>
      <w:contextualSpacing/>
      <w:jc w:val="left"/>
    </w:pPr>
    <w:rPr>
      <w:rFonts w:ascii="Cambria" w:eastAsia="MS Mincho" w:hAnsi="Cambria"/>
      <w:sz w:val="24"/>
      <w:szCs w:val="24"/>
    </w:rPr>
  </w:style>
  <w:style w:type="character" w:styleId="Collegamentoipertestuale">
    <w:name w:val="Hyperlink"/>
    <w:uiPriority w:val="99"/>
    <w:unhideWhenUsed/>
    <w:rsid w:val="00A23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ackcat-cideb.com/it/libri/mystere-de-la-chambre-jaune-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ackcat-cideb.com/it/libri/vengeance-a-la-reunion" TargetMode="External"/><Relationship Id="rId5" Type="http://schemas.openxmlformats.org/officeDocument/2006/relationships/hyperlink" Target="https://www.blackcat-cideb.com/it/libri/double-assassinat-dans-la-rue-morgue-et-la-lettre-vol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str111\segreteria.generale\PROGRAMMI\Prog21\PROG_COR_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Belleri Erica</cp:lastModifiedBy>
  <cp:revision>1</cp:revision>
  <cp:lastPrinted>2003-03-27T10:42:00Z</cp:lastPrinted>
  <dcterms:created xsi:type="dcterms:W3CDTF">2021-07-27T09:41:00Z</dcterms:created>
  <dcterms:modified xsi:type="dcterms:W3CDTF">2021-07-27T10:02:00Z</dcterms:modified>
</cp:coreProperties>
</file>