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581D" w14:textId="69A58395" w:rsidR="00953BCA" w:rsidRDefault="00874221">
      <w:pPr>
        <w:pStyle w:val="Titolo1"/>
      </w:pPr>
      <w:r>
        <w:t>Meccanica analitica</w:t>
      </w:r>
    </w:p>
    <w:p w14:paraId="74331B9C" w14:textId="038DFDD1" w:rsidR="00953BCA" w:rsidRDefault="00953BCA" w:rsidP="00953BCA">
      <w:pPr>
        <w:pStyle w:val="Titolo2"/>
      </w:pPr>
      <w:r>
        <w:t xml:space="preserve">Prof. </w:t>
      </w:r>
      <w:r w:rsidR="00874221">
        <w:t>Alessandro Musesti</w:t>
      </w:r>
    </w:p>
    <w:p w14:paraId="67B73006" w14:textId="77777777"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14:paraId="7B726317" w14:textId="77777777" w:rsidR="00874221" w:rsidRPr="00874221" w:rsidRDefault="00874221" w:rsidP="00874221">
      <w:pPr>
        <w:spacing w:before="240" w:after="120"/>
      </w:pPr>
      <w:bookmarkStart w:id="0" w:name="_Hlk70937286"/>
      <w:r w:rsidRPr="00874221">
        <w:t xml:space="preserve">Il corso si propone di fornire agli studenti le conoscenze e le metodologie necessarie per un’impostazione analitica dei problemi della Meccanica classica. Al termine del corso lo studente conoscerà i concetti classici della Meccanica lagrangiana e hamiltoniana e sarà in grado di affrontare i sistemi meccanici </w:t>
      </w:r>
      <w:proofErr w:type="spellStart"/>
      <w:r w:rsidRPr="00874221">
        <w:t>olonomi</w:t>
      </w:r>
      <w:proofErr w:type="spellEnd"/>
      <w:r w:rsidRPr="00874221">
        <w:t xml:space="preserve"> a un numero finito di gradi di libertà mediante l’approccio lagrangiano, di riconoscere la presenza di eventuali integrali primi, di linearizzare il problema attorno alle posizioni di equilibrio stabili.</w:t>
      </w:r>
    </w:p>
    <w:bookmarkEnd w:id="0"/>
    <w:p w14:paraId="77B13766" w14:textId="77777777"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14:paraId="5FC39F95" w14:textId="77777777" w:rsidR="00874221" w:rsidRPr="00874221" w:rsidRDefault="00874221" w:rsidP="00874221">
      <w:pPr>
        <w:rPr>
          <w:iCs/>
        </w:rPr>
      </w:pPr>
      <w:r w:rsidRPr="00874221">
        <w:rPr>
          <w:iCs/>
        </w:rPr>
        <w:t xml:space="preserve">Baricentri e loro proprietà. Teorema del momento della quantità di moto. Tensore d’inerzia. Teorema di Huygens-Steiner. Equazioni cardinali della dinamica. Teorema di </w:t>
      </w:r>
      <w:proofErr w:type="spellStart"/>
      <w:r w:rsidRPr="00874221">
        <w:rPr>
          <w:iCs/>
        </w:rPr>
        <w:t>König</w:t>
      </w:r>
      <w:proofErr w:type="spellEnd"/>
      <w:r w:rsidRPr="00874221">
        <w:rPr>
          <w:iCs/>
        </w:rPr>
        <w:t>. Equazioni di Eulero per il corpo rigido.</w:t>
      </w:r>
    </w:p>
    <w:p w14:paraId="333DA0F9" w14:textId="77777777" w:rsidR="00874221" w:rsidRDefault="00874221" w:rsidP="00874221">
      <w:pPr>
        <w:rPr>
          <w:iCs/>
        </w:rPr>
      </w:pPr>
    </w:p>
    <w:p w14:paraId="6ECDF469" w14:textId="153F2A12" w:rsidR="00874221" w:rsidRPr="00874221" w:rsidRDefault="00874221" w:rsidP="00874221">
      <w:pPr>
        <w:rPr>
          <w:iCs/>
        </w:rPr>
      </w:pPr>
      <w:r w:rsidRPr="00874221">
        <w:rPr>
          <w:iCs/>
        </w:rPr>
        <w:t xml:space="preserve">Sistemi </w:t>
      </w:r>
      <w:proofErr w:type="spellStart"/>
      <w:r w:rsidRPr="00874221">
        <w:rPr>
          <w:iCs/>
        </w:rPr>
        <w:t>olonomi</w:t>
      </w:r>
      <w:proofErr w:type="spellEnd"/>
      <w:r w:rsidRPr="00874221">
        <w:rPr>
          <w:iCs/>
        </w:rPr>
        <w:t xml:space="preserve">. Velocità e accelerazione in coordinate lagrangiane. Equazioni di Lagrange. Energia cinetica. Potenziale generalizzato. Lagrangiana. Teorema dell’energia cinetica. Energia meccanica. Integrali primi. Variabili cicliche e momenti cinetici. Teorema di </w:t>
      </w:r>
      <w:proofErr w:type="spellStart"/>
      <w:r w:rsidRPr="00874221">
        <w:rPr>
          <w:iCs/>
        </w:rPr>
        <w:t>Noether</w:t>
      </w:r>
      <w:proofErr w:type="spellEnd"/>
      <w:r w:rsidRPr="00874221">
        <w:rPr>
          <w:iCs/>
        </w:rPr>
        <w:t>. Azione lagrangiana. Principio dell’azione stazionaria lagrangiana.</w:t>
      </w:r>
    </w:p>
    <w:p w14:paraId="07698A4C" w14:textId="77777777" w:rsidR="00874221" w:rsidRDefault="00874221" w:rsidP="00874221">
      <w:pPr>
        <w:rPr>
          <w:iCs/>
        </w:rPr>
      </w:pPr>
    </w:p>
    <w:p w14:paraId="6E2665D0" w14:textId="5E553F48" w:rsidR="00874221" w:rsidRPr="00874221" w:rsidRDefault="00874221" w:rsidP="00874221">
      <w:pPr>
        <w:rPr>
          <w:iCs/>
        </w:rPr>
      </w:pPr>
      <w:r w:rsidRPr="00874221">
        <w:rPr>
          <w:iCs/>
        </w:rPr>
        <w:t xml:space="preserve">Sistemi del primo ordine. Equilibrio e stabilità. Teorema di </w:t>
      </w:r>
      <w:proofErr w:type="spellStart"/>
      <w:r w:rsidRPr="00874221">
        <w:rPr>
          <w:iCs/>
        </w:rPr>
        <w:t>Dirichlet</w:t>
      </w:r>
      <w:proofErr w:type="spellEnd"/>
      <w:r w:rsidRPr="00874221">
        <w:rPr>
          <w:iCs/>
        </w:rPr>
        <w:t xml:space="preserve">-Lagrange. Criteri di instabilità. </w:t>
      </w:r>
    </w:p>
    <w:p w14:paraId="37B50147" w14:textId="77777777" w:rsidR="00874221" w:rsidRDefault="00874221" w:rsidP="00874221">
      <w:pPr>
        <w:rPr>
          <w:iCs/>
        </w:rPr>
      </w:pPr>
    </w:p>
    <w:p w14:paraId="521CDE90" w14:textId="76EB309D" w:rsidR="00874221" w:rsidRPr="00874221" w:rsidRDefault="00874221" w:rsidP="00874221">
      <w:pPr>
        <w:rPr>
          <w:iCs/>
        </w:rPr>
      </w:pPr>
      <w:r w:rsidRPr="00874221">
        <w:rPr>
          <w:iCs/>
        </w:rPr>
        <w:t xml:space="preserve">Hamiltoniana. Equazioni di Hamilton. Trasformazione di Legendre. Piccole oscillazioni. Lagrangiana approssimata. Conservazione dell’hamiltoniana. Azione hamiltoniana. Trasformazioni canoniche. Funzioni generatrici. Parentesi di Poisson. Teorema di </w:t>
      </w:r>
      <w:proofErr w:type="spellStart"/>
      <w:r w:rsidRPr="00874221">
        <w:rPr>
          <w:iCs/>
        </w:rPr>
        <w:t>Jacobi</w:t>
      </w:r>
      <w:proofErr w:type="spellEnd"/>
      <w:r w:rsidRPr="00874221">
        <w:rPr>
          <w:iCs/>
        </w:rPr>
        <w:t>-Poisson.</w:t>
      </w:r>
    </w:p>
    <w:p w14:paraId="5D7CCE64" w14:textId="77777777" w:rsidR="00136C9C" w:rsidRPr="00953BCA" w:rsidRDefault="00136C9C" w:rsidP="00953BCA">
      <w:pPr>
        <w:rPr>
          <w:b/>
          <w:i/>
        </w:rPr>
      </w:pPr>
    </w:p>
    <w:p w14:paraId="1806AC05" w14:textId="77777777"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A14D47E" w14:textId="7FAE895D" w:rsidR="00874221" w:rsidRDefault="00874221" w:rsidP="00874221">
      <w:pPr>
        <w:spacing w:before="240" w:after="120" w:line="220" w:lineRule="exact"/>
        <w:rPr>
          <w:noProof/>
          <w:spacing w:val="-5"/>
        </w:rPr>
      </w:pPr>
      <w:r w:rsidRPr="00874221">
        <w:rPr>
          <w:noProof/>
          <w:spacing w:val="-5"/>
        </w:rPr>
        <w:t>Verranno fornite alcune dispense a cura del docente.</w:t>
      </w:r>
    </w:p>
    <w:p w14:paraId="43FD9298" w14:textId="77777777" w:rsidR="00874221" w:rsidRPr="00874221" w:rsidRDefault="00874221" w:rsidP="00874221">
      <w:pPr>
        <w:suppressAutoHyphens/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874221">
        <w:rPr>
          <w:rFonts w:ascii="Times New Roman" w:hAnsi="Times New Roman"/>
          <w:b/>
          <w:i/>
          <w:sz w:val="18"/>
        </w:rPr>
        <w:t>DIDATTICA DEL CORSO</w:t>
      </w:r>
    </w:p>
    <w:p w14:paraId="65D8A9F9" w14:textId="77E18984" w:rsidR="00874221" w:rsidRPr="008B23AB" w:rsidRDefault="00874221" w:rsidP="008B23AB">
      <w:pPr>
        <w:suppressAutoHyphens/>
        <w:spacing w:after="140" w:line="288" w:lineRule="auto"/>
        <w:ind w:firstLine="284"/>
        <w:rPr>
          <w:iCs/>
        </w:rPr>
      </w:pPr>
      <w:r w:rsidRPr="00874221">
        <w:rPr>
          <w:iCs/>
        </w:rPr>
        <w:lastRenderedPageBreak/>
        <w:t>Lezioni in aula.</w:t>
      </w:r>
    </w:p>
    <w:p w14:paraId="6F6C5127" w14:textId="77777777" w:rsidR="002154E6" w:rsidRDefault="00BB34E8" w:rsidP="008B23AB">
      <w:pPr>
        <w:spacing w:line="220" w:lineRule="exact"/>
      </w:pPr>
      <w:r>
        <w:rPr>
          <w:b/>
          <w:i/>
          <w:sz w:val="18"/>
        </w:rPr>
        <w:t>METODO E CRITERI DI VALUTAZIONE</w:t>
      </w:r>
    </w:p>
    <w:p w14:paraId="58B07CA5" w14:textId="57E3D440" w:rsidR="00874221" w:rsidRPr="00874221" w:rsidRDefault="00874221" w:rsidP="008B23AB">
      <w:pPr>
        <w:suppressAutoHyphens/>
        <w:spacing w:before="240"/>
        <w:ind w:firstLine="284"/>
      </w:pPr>
      <w:r w:rsidRPr="00874221">
        <w:t xml:space="preserve">L’esame è composto da una prova scritta e una prova orale. La prova scritta, della durata di due ore, è finalizzata a valutare le competenze acquisite nello studio dei sistemi </w:t>
      </w:r>
      <w:proofErr w:type="spellStart"/>
      <w:r w:rsidRPr="00874221">
        <w:t>olonomi</w:t>
      </w:r>
      <w:proofErr w:type="spellEnd"/>
      <w:r w:rsidRPr="00874221">
        <w:t xml:space="preserve"> mediante l’approccio lagrangiano ed hamiltoniano, e consiste nell’analisi di un sistema meccanico </w:t>
      </w:r>
      <w:proofErr w:type="spellStart"/>
      <w:r w:rsidRPr="00874221">
        <w:t>olonomo</w:t>
      </w:r>
      <w:proofErr w:type="spellEnd"/>
      <w:r w:rsidRPr="00874221">
        <w:t xml:space="preserve"> e in alcune domande complementari. La prova orale verterà su argomenti di teoria e sull’analisi di problemi specifici ed è finalizzata a valutare le conoscenze del candidato. Ai fini della valutazione concorreranno la pertinenza delle risposte, l’uso appropriato della terminologia specifica e la strutturazione argomentata e coerente del discorso.</w:t>
      </w:r>
    </w:p>
    <w:p w14:paraId="05AAA5A1" w14:textId="77777777" w:rsidR="00874221" w:rsidRPr="00874221" w:rsidRDefault="00874221" w:rsidP="00874221">
      <w:pPr>
        <w:suppressAutoHyphens/>
        <w:spacing w:before="240" w:after="120"/>
        <w:ind w:firstLine="284"/>
      </w:pPr>
      <w:r w:rsidRPr="00874221">
        <w:t>Il voto finale è unico e valuta per il 60% la prova scritta e per il rimanente quella orale.</w:t>
      </w:r>
    </w:p>
    <w:p w14:paraId="1D835A5D" w14:textId="77777777"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20002D56" w14:textId="41D7F783" w:rsidR="00874221" w:rsidRPr="00874221" w:rsidRDefault="00874221" w:rsidP="00874221">
      <w:pPr>
        <w:suppressAutoHyphens/>
        <w:spacing w:after="120"/>
        <w:ind w:firstLine="284"/>
        <w:rPr>
          <w:kern w:val="1"/>
          <w:sz w:val="18"/>
          <w:lang w:eastAsia="ar-SA"/>
        </w:rPr>
      </w:pPr>
      <w:r w:rsidRPr="00874221">
        <w:rPr>
          <w:kern w:val="1"/>
          <w:sz w:val="18"/>
          <w:lang w:eastAsia="ar-SA"/>
        </w:rPr>
        <w:t>Per affrontare il corso sono richieste le conoscenze di base dell’Analisi Matematica, della Fisica e dell’Algebra Lineare.</w:t>
      </w:r>
    </w:p>
    <w:p w14:paraId="30790700" w14:textId="0D91C5A5" w:rsidR="008E7643" w:rsidRPr="00874221" w:rsidRDefault="008E7643" w:rsidP="00874221">
      <w:pPr>
        <w:suppressAutoHyphens/>
        <w:rPr>
          <w:bCs/>
          <w:i/>
          <w:kern w:val="1"/>
          <w:sz w:val="18"/>
          <w:lang w:eastAsia="ar-SA"/>
        </w:rPr>
      </w:pPr>
      <w:r w:rsidRPr="00874221">
        <w:rPr>
          <w:bCs/>
          <w:i/>
          <w:kern w:val="1"/>
          <w:sz w:val="18"/>
          <w:lang w:eastAsia="ar-SA"/>
        </w:rPr>
        <w:t>Orario e luogo di ricevimento degli studenti</w:t>
      </w:r>
    </w:p>
    <w:p w14:paraId="7F2FC7A0" w14:textId="77777777" w:rsidR="00874221" w:rsidRPr="00874221" w:rsidRDefault="00874221" w:rsidP="00874221">
      <w:pPr>
        <w:suppressAutoHyphens/>
        <w:rPr>
          <w:kern w:val="1"/>
          <w:sz w:val="18"/>
          <w:lang w:eastAsia="ar-SA"/>
        </w:rPr>
      </w:pPr>
      <w:r w:rsidRPr="00874221">
        <w:rPr>
          <w:kern w:val="1"/>
          <w:sz w:val="18"/>
          <w:lang w:eastAsia="ar-SA"/>
        </w:rPr>
        <w:t>Il prof. Alessandro Musesti riceve gli studenti dopo le lezioni o previo appuntamento, nel suo studio oppure in modalità telematica.</w:t>
      </w:r>
    </w:p>
    <w:p w14:paraId="5E6F013F" w14:textId="77777777" w:rsidR="00953BCA" w:rsidRPr="00953BCA" w:rsidRDefault="00953BCA" w:rsidP="00953BCA">
      <w:pPr>
        <w:pStyle w:val="Testo2"/>
      </w:pPr>
    </w:p>
    <w:p w14:paraId="638FA40D" w14:textId="77777777" w:rsidR="00953BCA" w:rsidRPr="00953BCA" w:rsidRDefault="00953BCA" w:rsidP="00953BCA">
      <w:pPr>
        <w:pStyle w:val="Testo2"/>
      </w:pPr>
    </w:p>
    <w:p w14:paraId="18958295" w14:textId="77777777"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CA"/>
    <w:rsid w:val="000315DD"/>
    <w:rsid w:val="00047739"/>
    <w:rsid w:val="00136C9C"/>
    <w:rsid w:val="002154E6"/>
    <w:rsid w:val="002B461D"/>
    <w:rsid w:val="003B644C"/>
    <w:rsid w:val="003F46A8"/>
    <w:rsid w:val="007A4409"/>
    <w:rsid w:val="007C4D57"/>
    <w:rsid w:val="00805A61"/>
    <w:rsid w:val="0082184A"/>
    <w:rsid w:val="00874221"/>
    <w:rsid w:val="008B23AB"/>
    <w:rsid w:val="008B7F8D"/>
    <w:rsid w:val="008E7643"/>
    <w:rsid w:val="008F527C"/>
    <w:rsid w:val="00953BCA"/>
    <w:rsid w:val="00A050E8"/>
    <w:rsid w:val="00A568C0"/>
    <w:rsid w:val="00BB34E8"/>
    <w:rsid w:val="00C45108"/>
    <w:rsid w:val="00C6170B"/>
    <w:rsid w:val="00DA1C3B"/>
    <w:rsid w:val="00E01D90"/>
    <w:rsid w:val="00E73390"/>
    <w:rsid w:val="00FD37B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784C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25</cp:revision>
  <cp:lastPrinted>2003-03-27T09:42:00Z</cp:lastPrinted>
  <dcterms:created xsi:type="dcterms:W3CDTF">2018-04-27T07:33:00Z</dcterms:created>
  <dcterms:modified xsi:type="dcterms:W3CDTF">2021-05-03T12:14:00Z</dcterms:modified>
</cp:coreProperties>
</file>