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B075" w14:textId="77777777" w:rsidR="00DA385C" w:rsidRPr="000F5B56" w:rsidRDefault="00DA385C">
      <w:pPr>
        <w:pStyle w:val="Titolo1"/>
        <w:rPr>
          <w:rFonts w:cs="Times"/>
          <w:noProof w:val="0"/>
        </w:rPr>
      </w:pPr>
      <w:r w:rsidRPr="000F5B56">
        <w:rPr>
          <w:rFonts w:cs="Times"/>
          <w:noProof w:val="0"/>
        </w:rPr>
        <w:t xml:space="preserve">Storia delle civiltà e delle culture politiche </w:t>
      </w:r>
    </w:p>
    <w:p w14:paraId="08FC527F" w14:textId="77777777" w:rsidR="00DA385C" w:rsidRPr="001B367E" w:rsidRDefault="00753DF4" w:rsidP="00DA385C">
      <w:pPr>
        <w:pStyle w:val="Titolo2"/>
        <w:rPr>
          <w:rFonts w:cs="Times"/>
          <w:noProof w:val="0"/>
          <w:szCs w:val="18"/>
        </w:rPr>
      </w:pPr>
      <w:r w:rsidRPr="001B367E">
        <w:rPr>
          <w:rFonts w:cs="Times"/>
          <w:noProof w:val="0"/>
          <w:szCs w:val="18"/>
        </w:rPr>
        <w:t>Pro</w:t>
      </w:r>
      <w:r w:rsidR="00DA385C" w:rsidRPr="001B367E">
        <w:rPr>
          <w:rFonts w:cs="Times"/>
          <w:noProof w:val="0"/>
          <w:szCs w:val="18"/>
        </w:rPr>
        <w:t>f. Michele Brunelli</w:t>
      </w:r>
    </w:p>
    <w:p w14:paraId="52F58B62" w14:textId="77777777" w:rsidR="00CE474B" w:rsidRPr="001B367E" w:rsidRDefault="00DA385C" w:rsidP="00CE474B">
      <w:pPr>
        <w:spacing w:before="240" w:after="120"/>
        <w:rPr>
          <w:rFonts w:cs="Times"/>
          <w:b/>
          <w:i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OBIETTIVO DEL CORSO</w:t>
      </w:r>
      <w:r w:rsidR="00CE474B" w:rsidRPr="001B367E">
        <w:rPr>
          <w:rFonts w:cs="Times"/>
          <w:b/>
          <w:i/>
          <w:sz w:val="18"/>
          <w:szCs w:val="18"/>
        </w:rPr>
        <w:t xml:space="preserve"> E RISULTATI DI APPRENDIMENTO ATTESI</w:t>
      </w:r>
    </w:p>
    <w:p w14:paraId="30F0FFC0" w14:textId="77777777" w:rsidR="00DA385C" w:rsidRPr="000F5B56" w:rsidRDefault="00CE474B" w:rsidP="00DA385C">
      <w:pPr>
        <w:spacing w:before="240" w:after="120"/>
        <w:rPr>
          <w:rFonts w:cs="Times"/>
          <w:b/>
        </w:rPr>
      </w:pPr>
      <w:r w:rsidRPr="000F5B56">
        <w:rPr>
          <w:rFonts w:cs="Times"/>
          <w:b/>
          <w:u w:val="single"/>
        </w:rPr>
        <w:t>Obiettivo del corso</w:t>
      </w:r>
    </w:p>
    <w:p w14:paraId="289037BA" w14:textId="77777777" w:rsidR="00DA385C" w:rsidRPr="000F5B56" w:rsidRDefault="00DA385C" w:rsidP="00DA385C">
      <w:pPr>
        <w:rPr>
          <w:rFonts w:cs="Times"/>
        </w:rPr>
      </w:pPr>
      <w:r w:rsidRPr="000F5B56">
        <w:rPr>
          <w:rFonts w:cs="Times"/>
        </w:rPr>
        <w:t xml:space="preserve">Il corso intende introdurre e sviluppare le principali dinamiche storiche </w:t>
      </w:r>
      <w:r w:rsidR="00373939" w:rsidRPr="000F5B56">
        <w:rPr>
          <w:rFonts w:cs="Times"/>
        </w:rPr>
        <w:t>delle</w:t>
      </w:r>
      <w:r w:rsidRPr="000F5B56">
        <w:rPr>
          <w:rFonts w:cs="Times"/>
        </w:rPr>
        <w:t xml:space="preserve"> relazioni internazionali a partire dal </w:t>
      </w:r>
      <w:r w:rsidR="006828AC" w:rsidRPr="000F5B56">
        <w:rPr>
          <w:rFonts w:cs="Times"/>
        </w:rPr>
        <w:t>Primo dopoguerra</w:t>
      </w:r>
      <w:r w:rsidRPr="000F5B56">
        <w:rPr>
          <w:rFonts w:cs="Times"/>
        </w:rPr>
        <w:t xml:space="preserve">, sottolineando le complessità e le pluralità storiche, socio-politiche e culturali delle </w:t>
      </w:r>
      <w:r w:rsidR="00D16ADA" w:rsidRPr="000F5B56">
        <w:rPr>
          <w:rFonts w:cs="Times"/>
        </w:rPr>
        <w:t>diverse macro-regioni mondiali.</w:t>
      </w:r>
      <w:r w:rsidR="000B0F8B" w:rsidRPr="000F5B56">
        <w:rPr>
          <w:rFonts w:cs="Times"/>
        </w:rPr>
        <w:t xml:space="preserve"> </w:t>
      </w:r>
      <w:r w:rsidR="0023323A" w:rsidRPr="000F5B56">
        <w:rPr>
          <w:rFonts w:cs="Times"/>
        </w:rPr>
        <w:t>L’insegnament</w:t>
      </w:r>
      <w:r w:rsidR="00291002" w:rsidRPr="000F5B56">
        <w:rPr>
          <w:rFonts w:cs="Times"/>
        </w:rPr>
        <w:t>o</w:t>
      </w:r>
      <w:r w:rsidR="0023323A" w:rsidRPr="000F5B56">
        <w:rPr>
          <w:rFonts w:cs="Times"/>
        </w:rPr>
        <w:t xml:space="preserve"> si propone altresì di far comprendere agli studenti i </w:t>
      </w:r>
      <w:r w:rsidR="00291002" w:rsidRPr="000F5B56">
        <w:rPr>
          <w:rFonts w:cs="Times"/>
        </w:rPr>
        <w:t xml:space="preserve">principali </w:t>
      </w:r>
      <w:r w:rsidR="0023323A" w:rsidRPr="000F5B56">
        <w:rPr>
          <w:rFonts w:cs="Times"/>
        </w:rPr>
        <w:t xml:space="preserve">passaggi politici che hanno </w:t>
      </w:r>
      <w:r w:rsidR="000B0F8B" w:rsidRPr="000F5B56">
        <w:rPr>
          <w:rFonts w:cs="Times"/>
        </w:rPr>
        <w:t>portato</w:t>
      </w:r>
      <w:r w:rsidR="0023323A" w:rsidRPr="000F5B56">
        <w:rPr>
          <w:rFonts w:cs="Times"/>
        </w:rPr>
        <w:t xml:space="preserve"> alla creazione del sistema bipolare</w:t>
      </w:r>
      <w:r w:rsidR="00291002" w:rsidRPr="000F5B56">
        <w:rPr>
          <w:rFonts w:cs="Times"/>
        </w:rPr>
        <w:t xml:space="preserve">, </w:t>
      </w:r>
      <w:r w:rsidR="000B0F8B" w:rsidRPr="000F5B56">
        <w:rPr>
          <w:rFonts w:cs="Times"/>
        </w:rPr>
        <w:t xml:space="preserve">alla sua fine ed al conseguente </w:t>
      </w:r>
      <w:r w:rsidR="00291002" w:rsidRPr="000F5B56">
        <w:rPr>
          <w:rFonts w:cs="Times"/>
        </w:rPr>
        <w:t xml:space="preserve">passaggio ad una fase </w:t>
      </w:r>
      <w:r w:rsidR="00373939" w:rsidRPr="000F5B56">
        <w:rPr>
          <w:rFonts w:cs="Times"/>
        </w:rPr>
        <w:t>post-</w:t>
      </w:r>
      <w:r w:rsidR="00D16ADA" w:rsidRPr="000F5B56">
        <w:rPr>
          <w:rFonts w:cs="Times"/>
        </w:rPr>
        <w:t>bipolare</w:t>
      </w:r>
      <w:r w:rsidR="000B0F8B" w:rsidRPr="000F5B56">
        <w:rPr>
          <w:rFonts w:cs="Times"/>
        </w:rPr>
        <w:t xml:space="preserve">. </w:t>
      </w:r>
      <w:r w:rsidR="000E339A">
        <w:rPr>
          <w:rFonts w:cs="Times"/>
        </w:rPr>
        <w:t xml:space="preserve">Tutto ciò attraverso una proposta metodologica interdisciplinare e multidisciplinare. </w:t>
      </w:r>
      <w:r w:rsidR="00D3022A" w:rsidRPr="000F5B56">
        <w:rPr>
          <w:rFonts w:cs="Times"/>
        </w:rPr>
        <w:t>Obiettivo</w:t>
      </w:r>
      <w:r w:rsidR="00D57F72" w:rsidRPr="000F5B56">
        <w:rPr>
          <w:rFonts w:cs="Times"/>
        </w:rPr>
        <w:t xml:space="preserve"> </w:t>
      </w:r>
      <w:r w:rsidR="00D3022A" w:rsidRPr="000F5B56">
        <w:rPr>
          <w:rFonts w:cs="Times"/>
        </w:rPr>
        <w:t>del corso</w:t>
      </w:r>
      <w:r w:rsidR="00D57F72" w:rsidRPr="000F5B56">
        <w:rPr>
          <w:rFonts w:cs="Times"/>
        </w:rPr>
        <w:t xml:space="preserve"> è anche di fornire agli studenti una serie di strumenti conoscitivi per meglio </w:t>
      </w:r>
      <w:r w:rsidR="005127E4">
        <w:rPr>
          <w:rFonts w:cs="Times"/>
        </w:rPr>
        <w:t>comprendere</w:t>
      </w:r>
      <w:r w:rsidR="00D57F72" w:rsidRPr="000F5B56">
        <w:rPr>
          <w:rFonts w:cs="Times"/>
        </w:rPr>
        <w:t xml:space="preserve"> e poter analizzare in maniera autonoma gli eventi relativi </w:t>
      </w:r>
      <w:r w:rsidR="00373939" w:rsidRPr="000F5B56">
        <w:rPr>
          <w:rFonts w:cs="Times"/>
        </w:rPr>
        <w:t>alle recenti aree di instabilità e conflittualità</w:t>
      </w:r>
      <w:r w:rsidR="00A438C5" w:rsidRPr="000F5B56">
        <w:rPr>
          <w:rFonts w:cs="Times"/>
        </w:rPr>
        <w:t xml:space="preserve"> (</w:t>
      </w:r>
      <w:r w:rsidR="00180411">
        <w:rPr>
          <w:rFonts w:cs="Times"/>
        </w:rPr>
        <w:t>dallo scacchiere mediorientale, a quello africano ed asiatico</w:t>
      </w:r>
      <w:r w:rsidR="00A438C5" w:rsidRPr="000F5B56">
        <w:rPr>
          <w:rFonts w:cs="Times"/>
        </w:rPr>
        <w:t>)</w:t>
      </w:r>
      <w:r w:rsidR="00D3022A" w:rsidRPr="000F5B56">
        <w:rPr>
          <w:rFonts w:cs="Times"/>
        </w:rPr>
        <w:t>.</w:t>
      </w:r>
    </w:p>
    <w:p w14:paraId="3FB69F48" w14:textId="77777777" w:rsidR="00CE474B" w:rsidRPr="000F5B56" w:rsidRDefault="00CE474B" w:rsidP="00CE474B">
      <w:pPr>
        <w:spacing w:before="240" w:after="120"/>
        <w:rPr>
          <w:rFonts w:cs="Times"/>
          <w:b/>
          <w:u w:val="single"/>
        </w:rPr>
      </w:pPr>
      <w:r w:rsidRPr="000F5B56">
        <w:rPr>
          <w:rFonts w:cs="Times"/>
          <w:b/>
          <w:u w:val="single"/>
        </w:rPr>
        <w:t>Risultati di apprendimento attesi</w:t>
      </w:r>
    </w:p>
    <w:p w14:paraId="5C095649" w14:textId="77777777" w:rsidR="000B3E1C" w:rsidRPr="000F5B56" w:rsidRDefault="00291002" w:rsidP="000B3E1C">
      <w:pPr>
        <w:spacing w:before="240" w:after="120"/>
        <w:rPr>
          <w:rFonts w:cs="Times"/>
        </w:rPr>
      </w:pPr>
      <w:r w:rsidRPr="000F5B56">
        <w:rPr>
          <w:rFonts w:cs="Times"/>
        </w:rPr>
        <w:t>Al termine del</w:t>
      </w:r>
      <w:r w:rsidR="00183DFB" w:rsidRPr="000F5B56">
        <w:rPr>
          <w:rFonts w:cs="Times"/>
        </w:rPr>
        <w:t xml:space="preserve">l’insegnamento </w:t>
      </w:r>
      <w:r w:rsidRPr="000F5B56">
        <w:rPr>
          <w:rFonts w:cs="Times"/>
        </w:rPr>
        <w:t>lo studente</w:t>
      </w:r>
      <w:r w:rsidR="000B3E1C" w:rsidRPr="000F5B56">
        <w:rPr>
          <w:rFonts w:cs="Times"/>
        </w:rPr>
        <w:t xml:space="preserve"> </w:t>
      </w:r>
      <w:r w:rsidR="00861502" w:rsidRPr="0035393B">
        <w:rPr>
          <w:rFonts w:cs="Times"/>
        </w:rPr>
        <w:t>avrà appreso</w:t>
      </w:r>
      <w:r w:rsidR="0035393B" w:rsidRPr="0035393B">
        <w:rPr>
          <w:rFonts w:cs="Times"/>
        </w:rPr>
        <w:t>,</w:t>
      </w:r>
      <w:r w:rsidR="00861502" w:rsidRPr="0035393B">
        <w:rPr>
          <w:rFonts w:cs="Times"/>
        </w:rPr>
        <w:t xml:space="preserve"> compreso</w:t>
      </w:r>
      <w:r w:rsidR="0035393B" w:rsidRPr="0035393B">
        <w:rPr>
          <w:rFonts w:cs="Times"/>
        </w:rPr>
        <w:t xml:space="preserve"> ed assimilato</w:t>
      </w:r>
      <w:r w:rsidR="00861502" w:rsidRPr="0035393B">
        <w:rPr>
          <w:rFonts w:cs="Times"/>
        </w:rPr>
        <w:t xml:space="preserve"> </w:t>
      </w:r>
      <w:r w:rsidRPr="0035393B">
        <w:rPr>
          <w:rFonts w:cs="Times"/>
        </w:rPr>
        <w:t>le principali dinamiche storico-politiche degli eventi che hanno caratterizzato la storia internazionale del XX secolo</w:t>
      </w:r>
      <w:r w:rsidR="00917853" w:rsidRPr="0035393B">
        <w:rPr>
          <w:rFonts w:cs="Times"/>
        </w:rPr>
        <w:t>, così come le specificità storico-culturali</w:t>
      </w:r>
      <w:r w:rsidR="00180411" w:rsidRPr="0035393B">
        <w:rPr>
          <w:rFonts w:cs="Times"/>
        </w:rPr>
        <w:t xml:space="preserve"> e sociali</w:t>
      </w:r>
      <w:r w:rsidR="00917853" w:rsidRPr="0035393B">
        <w:rPr>
          <w:rFonts w:cs="Times"/>
        </w:rPr>
        <w:t xml:space="preserve"> di taluni paesi ed insiemi geopolitici extra-europei.</w:t>
      </w:r>
      <w:r w:rsidR="00917853">
        <w:rPr>
          <w:rFonts w:cs="Times"/>
        </w:rPr>
        <w:t xml:space="preserve"> Lo studente s</w:t>
      </w:r>
      <w:r w:rsidR="00861502" w:rsidRPr="000F5B56">
        <w:rPr>
          <w:rFonts w:cs="Times"/>
        </w:rPr>
        <w:t>arà in grad</w:t>
      </w:r>
      <w:r w:rsidR="003627D8" w:rsidRPr="000F5B56">
        <w:rPr>
          <w:rFonts w:cs="Times"/>
        </w:rPr>
        <w:t>o</w:t>
      </w:r>
      <w:r w:rsidR="00861502" w:rsidRPr="000F5B56">
        <w:rPr>
          <w:rFonts w:cs="Times"/>
        </w:rPr>
        <w:t xml:space="preserve"> </w:t>
      </w:r>
      <w:r w:rsidR="000B3E1C" w:rsidRPr="000F5B56">
        <w:rPr>
          <w:rFonts w:cs="Times"/>
        </w:rPr>
        <w:t xml:space="preserve">di valutarne l’impatto </w:t>
      </w:r>
      <w:r w:rsidR="003627D8" w:rsidRPr="000F5B56">
        <w:rPr>
          <w:rFonts w:cs="Times"/>
        </w:rPr>
        <w:t xml:space="preserve">sugli accadimenti successivi in maniera autonoma </w:t>
      </w:r>
      <w:r w:rsidR="000B3E1C" w:rsidRPr="000F5B56">
        <w:rPr>
          <w:rFonts w:cs="Times"/>
        </w:rPr>
        <w:t xml:space="preserve">e soprattutto </w:t>
      </w:r>
      <w:r w:rsidR="00861502" w:rsidRPr="000F5B56">
        <w:rPr>
          <w:rFonts w:cs="Times"/>
        </w:rPr>
        <w:t xml:space="preserve">potrà </w:t>
      </w:r>
      <w:r w:rsidR="000B3E1C" w:rsidRPr="000F5B56">
        <w:rPr>
          <w:rFonts w:cs="Times"/>
        </w:rPr>
        <w:t xml:space="preserve">disporre di </w:t>
      </w:r>
      <w:r w:rsidR="003627D8" w:rsidRPr="000F5B56">
        <w:rPr>
          <w:rFonts w:cs="Times"/>
        </w:rPr>
        <w:t xml:space="preserve">una serie di </w:t>
      </w:r>
      <w:r w:rsidR="000B3E1C" w:rsidRPr="000F5B56">
        <w:rPr>
          <w:rFonts w:cs="Times"/>
        </w:rPr>
        <w:t xml:space="preserve">chiavi di lettura interpretative fondamentali per comprendere </w:t>
      </w:r>
      <w:r w:rsidR="00EF0196" w:rsidRPr="000F5B56">
        <w:rPr>
          <w:rFonts w:cs="Times"/>
        </w:rPr>
        <w:t xml:space="preserve">meglio </w:t>
      </w:r>
      <w:r w:rsidR="000B3E1C" w:rsidRPr="000F5B56">
        <w:rPr>
          <w:rFonts w:cs="Times"/>
        </w:rPr>
        <w:t>la contemporaneità.</w:t>
      </w:r>
      <w:r w:rsidR="00917853">
        <w:rPr>
          <w:rFonts w:cs="Times"/>
        </w:rPr>
        <w:t xml:space="preserve"> </w:t>
      </w:r>
      <w:r w:rsidR="003627D8" w:rsidRPr="000F5B56">
        <w:rPr>
          <w:rFonts w:cs="Times"/>
        </w:rPr>
        <w:t>Nello specifico l</w:t>
      </w:r>
      <w:r w:rsidR="000B3E1C" w:rsidRPr="000F5B56">
        <w:rPr>
          <w:rFonts w:cs="Times"/>
        </w:rPr>
        <w:t xml:space="preserve">o studente sarà anche in grado di possedere quelle conoscenze </w:t>
      </w:r>
      <w:r w:rsidR="00861502" w:rsidRPr="000F5B56">
        <w:rPr>
          <w:rFonts w:cs="Times"/>
        </w:rPr>
        <w:t xml:space="preserve">di base </w:t>
      </w:r>
      <w:r w:rsidR="000B3E1C" w:rsidRPr="000F5B56">
        <w:rPr>
          <w:rFonts w:cs="Times"/>
        </w:rPr>
        <w:t xml:space="preserve">per </w:t>
      </w:r>
      <w:r w:rsidR="00180411" w:rsidRPr="000F5B56">
        <w:rPr>
          <w:rFonts w:cs="Times"/>
        </w:rPr>
        <w:t>comprendere</w:t>
      </w:r>
      <w:r w:rsidR="00EF0196" w:rsidRPr="000F5B56">
        <w:rPr>
          <w:rFonts w:cs="Times"/>
        </w:rPr>
        <w:t xml:space="preserve"> </w:t>
      </w:r>
      <w:r w:rsidR="000B3E1C" w:rsidRPr="000F5B56">
        <w:rPr>
          <w:rFonts w:cs="Times"/>
        </w:rPr>
        <w:t xml:space="preserve">le complessità strutturali e le problematiche sociali, culturali e religiose di </w:t>
      </w:r>
      <w:r w:rsidR="00861502" w:rsidRPr="000F5B56">
        <w:rPr>
          <w:rFonts w:cs="Times"/>
        </w:rPr>
        <w:t>alcune macro-regioni de</w:t>
      </w:r>
      <w:r w:rsidR="00EF0196" w:rsidRPr="000F5B56">
        <w:rPr>
          <w:rFonts w:cs="Times"/>
        </w:rPr>
        <w:t>i</w:t>
      </w:r>
      <w:r w:rsidR="00861502" w:rsidRPr="000F5B56">
        <w:rPr>
          <w:rFonts w:cs="Times"/>
        </w:rPr>
        <w:t xml:space="preserve"> continent</w:t>
      </w:r>
      <w:r w:rsidR="00EF0196" w:rsidRPr="000F5B56">
        <w:rPr>
          <w:rFonts w:cs="Times"/>
        </w:rPr>
        <w:t>i</w:t>
      </w:r>
      <w:r w:rsidR="00861502" w:rsidRPr="000F5B56">
        <w:rPr>
          <w:rFonts w:cs="Times"/>
        </w:rPr>
        <w:t xml:space="preserve"> europeo, americano, asiatico ed africano del Novecento</w:t>
      </w:r>
      <w:r w:rsidR="005127E4">
        <w:rPr>
          <w:rFonts w:cs="Times"/>
        </w:rPr>
        <w:t xml:space="preserve"> e dei primi due decenni del XXI secolo</w:t>
      </w:r>
      <w:r w:rsidR="000B3E1C" w:rsidRPr="000F5B56">
        <w:rPr>
          <w:rFonts w:cs="Times"/>
        </w:rPr>
        <w:t xml:space="preserve">, </w:t>
      </w:r>
      <w:r w:rsidR="00861502" w:rsidRPr="000F5B56">
        <w:rPr>
          <w:rFonts w:cs="Times"/>
        </w:rPr>
        <w:t>ed</w:t>
      </w:r>
      <w:r w:rsidR="000B3E1C" w:rsidRPr="000F5B56">
        <w:rPr>
          <w:rFonts w:cs="Times"/>
        </w:rPr>
        <w:t xml:space="preserve"> </w:t>
      </w:r>
      <w:r w:rsidR="00861502" w:rsidRPr="000F5B56">
        <w:rPr>
          <w:rFonts w:cs="Times"/>
        </w:rPr>
        <w:t xml:space="preserve">iniziare a poter </w:t>
      </w:r>
      <w:r w:rsidR="000B3E1C" w:rsidRPr="000F5B56">
        <w:rPr>
          <w:rFonts w:cs="Times"/>
        </w:rPr>
        <w:t>analizzare le dinamiche geopolitiche, delle relazioni internazionali e della cooperazione internazionale di alcuni sistemi sub-regionali</w:t>
      </w:r>
      <w:r w:rsidR="00861502" w:rsidRPr="000F5B56">
        <w:rPr>
          <w:rFonts w:cs="Times"/>
        </w:rPr>
        <w:t>.</w:t>
      </w:r>
    </w:p>
    <w:p w14:paraId="6D401325" w14:textId="77777777" w:rsidR="001079CA" w:rsidRDefault="001079CA" w:rsidP="00DA385C">
      <w:pPr>
        <w:spacing w:before="240" w:after="120"/>
        <w:rPr>
          <w:rFonts w:cs="Times"/>
          <w:b/>
          <w:i/>
          <w:sz w:val="18"/>
          <w:szCs w:val="18"/>
        </w:rPr>
      </w:pPr>
    </w:p>
    <w:p w14:paraId="4E2B7078" w14:textId="77777777" w:rsidR="001079CA" w:rsidRDefault="001079CA" w:rsidP="00DA385C">
      <w:pPr>
        <w:spacing w:before="240" w:after="120"/>
        <w:rPr>
          <w:rFonts w:cs="Times"/>
          <w:b/>
          <w:i/>
          <w:sz w:val="18"/>
          <w:szCs w:val="18"/>
        </w:rPr>
      </w:pPr>
    </w:p>
    <w:p w14:paraId="73869983" w14:textId="77777777" w:rsidR="00DA385C" w:rsidRPr="001B367E" w:rsidRDefault="00DA385C" w:rsidP="00DA385C">
      <w:pPr>
        <w:spacing w:before="240" w:after="120"/>
        <w:rPr>
          <w:rFonts w:cs="Times"/>
          <w:b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lastRenderedPageBreak/>
        <w:t>PROGRAMMA DEL CORSO</w:t>
      </w:r>
    </w:p>
    <w:p w14:paraId="0DBC2257" w14:textId="77777777" w:rsidR="00253DD8" w:rsidRDefault="00E07F03" w:rsidP="00D63F67">
      <w:pPr>
        <w:numPr>
          <w:ilvl w:val="0"/>
          <w:numId w:val="4"/>
        </w:numPr>
        <w:rPr>
          <w:rFonts w:cs="Times"/>
        </w:rPr>
      </w:pPr>
      <w:r>
        <w:rPr>
          <w:rFonts w:cs="Times"/>
        </w:rPr>
        <w:t>Le complessità delle società e delle culture politiche extra europee: Asia ed Africa</w:t>
      </w:r>
    </w:p>
    <w:p w14:paraId="057E1EE1" w14:textId="77777777" w:rsidR="005B153E" w:rsidRDefault="005B153E" w:rsidP="00D63F67">
      <w:pPr>
        <w:numPr>
          <w:ilvl w:val="0"/>
          <w:numId w:val="4"/>
        </w:numPr>
        <w:rPr>
          <w:rFonts w:cs="Times"/>
        </w:rPr>
      </w:pPr>
      <w:r>
        <w:rPr>
          <w:rFonts w:cs="Times"/>
        </w:rPr>
        <w:t>L’Oriente estremo: la Cina e il Giappone</w:t>
      </w:r>
    </w:p>
    <w:p w14:paraId="527344DA" w14:textId="77777777" w:rsidR="00631207" w:rsidRPr="000F5B56" w:rsidRDefault="008B1743" w:rsidP="00D63F67">
      <w:pPr>
        <w:numPr>
          <w:ilvl w:val="0"/>
          <w:numId w:val="4"/>
        </w:numPr>
        <w:rPr>
          <w:rFonts w:cs="Times"/>
        </w:rPr>
      </w:pPr>
      <w:r>
        <w:rPr>
          <w:rFonts w:cs="Times"/>
        </w:rPr>
        <w:t xml:space="preserve">L’Europa agli </w:t>
      </w:r>
      <w:r w:rsidR="00FB04EB" w:rsidRPr="000F5B56">
        <w:rPr>
          <w:rFonts w:cs="Times"/>
        </w:rPr>
        <w:t>inizi del ‘900</w:t>
      </w:r>
      <w:r w:rsidR="00FB04EB">
        <w:rPr>
          <w:rFonts w:cs="Times"/>
        </w:rPr>
        <w:t xml:space="preserve"> e l</w:t>
      </w:r>
      <w:r w:rsidR="00895A82" w:rsidRPr="000F5B56">
        <w:rPr>
          <w:rFonts w:cs="Times"/>
        </w:rPr>
        <w:t xml:space="preserve">e cause </w:t>
      </w:r>
      <w:r w:rsidR="00EF0196" w:rsidRPr="000F5B56">
        <w:rPr>
          <w:rFonts w:cs="Times"/>
        </w:rPr>
        <w:t>strutturali della I Guerra Mondiale</w:t>
      </w:r>
      <w:r w:rsidR="00895A82" w:rsidRPr="000F5B56">
        <w:rPr>
          <w:rFonts w:cs="Times"/>
        </w:rPr>
        <w:t>.</w:t>
      </w:r>
    </w:p>
    <w:p w14:paraId="2B2531FE" w14:textId="77777777" w:rsidR="00196A02" w:rsidRPr="000F5B56" w:rsidRDefault="00196A02" w:rsidP="00D63F67">
      <w:pPr>
        <w:numPr>
          <w:ilvl w:val="0"/>
          <w:numId w:val="4"/>
        </w:numPr>
        <w:rPr>
          <w:rFonts w:cs="Times"/>
        </w:rPr>
      </w:pPr>
      <w:r w:rsidRPr="000F5B56">
        <w:rPr>
          <w:rFonts w:cs="Times"/>
        </w:rPr>
        <w:t xml:space="preserve">La costruzione del Medio Oriente </w:t>
      </w:r>
    </w:p>
    <w:p w14:paraId="4CFBAC19" w14:textId="77777777" w:rsidR="00DA385C" w:rsidRPr="000F5B56" w:rsidRDefault="00DA385C" w:rsidP="00D63F67">
      <w:pPr>
        <w:numPr>
          <w:ilvl w:val="0"/>
          <w:numId w:val="4"/>
        </w:numPr>
        <w:rPr>
          <w:rFonts w:cs="Times"/>
        </w:rPr>
      </w:pPr>
      <w:r w:rsidRPr="000F5B56">
        <w:rPr>
          <w:rFonts w:cs="Times"/>
        </w:rPr>
        <w:t xml:space="preserve">Il </w:t>
      </w:r>
      <w:r w:rsidR="003627D8" w:rsidRPr="000F5B56">
        <w:rPr>
          <w:rFonts w:cs="Times"/>
        </w:rPr>
        <w:t>S</w:t>
      </w:r>
      <w:r w:rsidRPr="000F5B56">
        <w:rPr>
          <w:rFonts w:cs="Times"/>
        </w:rPr>
        <w:t>econdo conflitto mondiale e</w:t>
      </w:r>
      <w:r w:rsidR="003627D8" w:rsidRPr="000F5B56">
        <w:rPr>
          <w:rFonts w:cs="Times"/>
        </w:rPr>
        <w:t>d</w:t>
      </w:r>
      <w:r w:rsidRPr="000F5B56">
        <w:rPr>
          <w:rFonts w:cs="Times"/>
        </w:rPr>
        <w:t xml:space="preserve"> il tramonto degli imperi</w:t>
      </w:r>
      <w:r w:rsidR="003627D8" w:rsidRPr="000F5B56">
        <w:rPr>
          <w:rFonts w:cs="Times"/>
        </w:rPr>
        <w:t xml:space="preserve"> europei</w:t>
      </w:r>
      <w:r w:rsidRPr="000F5B56">
        <w:rPr>
          <w:rFonts w:cs="Times"/>
        </w:rPr>
        <w:t xml:space="preserve"> </w:t>
      </w:r>
    </w:p>
    <w:p w14:paraId="6E061837" w14:textId="77777777" w:rsidR="00DA385C" w:rsidRPr="000F5B56" w:rsidRDefault="00DA385C" w:rsidP="00D63F67">
      <w:pPr>
        <w:numPr>
          <w:ilvl w:val="0"/>
          <w:numId w:val="4"/>
        </w:numPr>
        <w:rPr>
          <w:rFonts w:cs="Times"/>
        </w:rPr>
      </w:pPr>
      <w:r w:rsidRPr="000F5B56">
        <w:rPr>
          <w:rFonts w:cs="Times"/>
        </w:rPr>
        <w:t>La nascita dei due blocchi e la Guerra Fredda</w:t>
      </w:r>
      <w:r w:rsidR="003627D8" w:rsidRPr="000F5B56">
        <w:rPr>
          <w:rFonts w:cs="Times"/>
        </w:rPr>
        <w:t>. L’impatto a livello globale.</w:t>
      </w:r>
    </w:p>
    <w:p w14:paraId="7ADBEDB6" w14:textId="77777777" w:rsidR="00DA385C" w:rsidRPr="000F5B56" w:rsidRDefault="00DA385C" w:rsidP="00D63F67">
      <w:pPr>
        <w:numPr>
          <w:ilvl w:val="0"/>
          <w:numId w:val="4"/>
        </w:numPr>
        <w:rPr>
          <w:rFonts w:cs="Times"/>
        </w:rPr>
      </w:pPr>
      <w:r w:rsidRPr="000F5B56">
        <w:rPr>
          <w:rFonts w:cs="Times"/>
        </w:rPr>
        <w:t>Il 1979</w:t>
      </w:r>
      <w:r w:rsidR="008C6A9D" w:rsidRPr="000F5B56">
        <w:rPr>
          <w:rFonts w:cs="Times"/>
        </w:rPr>
        <w:t>,</w:t>
      </w:r>
      <w:r w:rsidRPr="000F5B56">
        <w:rPr>
          <w:rFonts w:cs="Times"/>
        </w:rPr>
        <w:t xml:space="preserve"> un anno di grandi cambiamenti: Afghanistan, Iraq ed Iran </w:t>
      </w:r>
    </w:p>
    <w:p w14:paraId="623B6982" w14:textId="77777777" w:rsidR="005B153E" w:rsidRPr="000F5B56" w:rsidRDefault="005B153E" w:rsidP="00D63F67">
      <w:pPr>
        <w:numPr>
          <w:ilvl w:val="0"/>
          <w:numId w:val="4"/>
        </w:numPr>
        <w:rPr>
          <w:rFonts w:cs="Times"/>
        </w:rPr>
      </w:pPr>
      <w:r>
        <w:rPr>
          <w:rFonts w:cs="Times"/>
        </w:rPr>
        <w:t>Il Medio Oriente oggi. Le faglie di instabilità e le nuove alleanze</w:t>
      </w:r>
    </w:p>
    <w:p w14:paraId="1C4B8CF3" w14:textId="77777777" w:rsidR="00DA385C" w:rsidRDefault="00B253E9" w:rsidP="00D63F67">
      <w:pPr>
        <w:numPr>
          <w:ilvl w:val="0"/>
          <w:numId w:val="4"/>
        </w:numPr>
        <w:rPr>
          <w:rFonts w:cs="Times"/>
        </w:rPr>
      </w:pPr>
      <w:r w:rsidRPr="000F5B56">
        <w:rPr>
          <w:rFonts w:cs="Times"/>
        </w:rPr>
        <w:t xml:space="preserve">Gli attori regionali: </w:t>
      </w:r>
      <w:r w:rsidRPr="000F5B56">
        <w:rPr>
          <w:rFonts w:cs="Times"/>
          <w:i/>
        </w:rPr>
        <w:t>case study</w:t>
      </w:r>
      <w:r w:rsidRPr="000F5B56">
        <w:rPr>
          <w:rFonts w:cs="Times"/>
        </w:rPr>
        <w:t xml:space="preserve"> sulla Repubblica Islamica dell’Iran</w:t>
      </w:r>
    </w:p>
    <w:p w14:paraId="196B0F43" w14:textId="77777777" w:rsidR="00AE5E88" w:rsidRDefault="00AE5E88" w:rsidP="00D63F67">
      <w:pPr>
        <w:numPr>
          <w:ilvl w:val="0"/>
          <w:numId w:val="4"/>
        </w:numPr>
        <w:rPr>
          <w:rFonts w:cs="Times"/>
        </w:rPr>
      </w:pPr>
      <w:r>
        <w:rPr>
          <w:rFonts w:cs="Times"/>
        </w:rPr>
        <w:t xml:space="preserve">Gli attori regionali: </w:t>
      </w:r>
      <w:r w:rsidRPr="00AE5E88">
        <w:rPr>
          <w:rFonts w:cs="Times"/>
          <w:i/>
        </w:rPr>
        <w:t>case study</w:t>
      </w:r>
      <w:r>
        <w:rPr>
          <w:rFonts w:cs="Times"/>
        </w:rPr>
        <w:t xml:space="preserve"> sulla Corea del Nord</w:t>
      </w:r>
    </w:p>
    <w:p w14:paraId="3B352DAB" w14:textId="77777777" w:rsidR="005B153E" w:rsidRPr="000F5B56" w:rsidRDefault="005B153E" w:rsidP="00D63F67">
      <w:pPr>
        <w:numPr>
          <w:ilvl w:val="0"/>
          <w:numId w:val="4"/>
        </w:numPr>
        <w:rPr>
          <w:rFonts w:cs="Times"/>
        </w:rPr>
      </w:pPr>
      <w:r>
        <w:rPr>
          <w:rFonts w:cs="Times"/>
        </w:rPr>
        <w:t>Le problematiche dell’Africa contemporanea: dal neocolonialismo all’Islam militante</w:t>
      </w:r>
    </w:p>
    <w:p w14:paraId="0225D909" w14:textId="77777777" w:rsidR="00DA385C" w:rsidRPr="001B367E" w:rsidRDefault="00DA385C" w:rsidP="00DA385C">
      <w:pPr>
        <w:keepNext/>
        <w:spacing w:before="240" w:after="120"/>
        <w:rPr>
          <w:rFonts w:cs="Times"/>
          <w:b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BIBLIOGRAFIA</w:t>
      </w:r>
    </w:p>
    <w:p w14:paraId="0103CE91" w14:textId="77777777" w:rsidR="00DA385C" w:rsidRPr="005127E4" w:rsidRDefault="00DA385C" w:rsidP="00DA385C">
      <w:pPr>
        <w:pStyle w:val="Testo1"/>
        <w:rPr>
          <w:rFonts w:cs="Times"/>
          <w:noProof w:val="0"/>
          <w:szCs w:val="18"/>
        </w:rPr>
      </w:pPr>
      <w:r w:rsidRPr="005127E4">
        <w:rPr>
          <w:rFonts w:cs="Times"/>
          <w:noProof w:val="0"/>
          <w:szCs w:val="18"/>
        </w:rPr>
        <w:t xml:space="preserve">- Appunti delle lezioni e materiali resi disponibili sull’aula virtuale. </w:t>
      </w:r>
    </w:p>
    <w:p w14:paraId="0A184F2C" w14:textId="6D1DB9DF" w:rsidR="00DA385C" w:rsidRPr="005127E4" w:rsidRDefault="00DA385C" w:rsidP="00DA385C">
      <w:pPr>
        <w:pStyle w:val="Testo1"/>
        <w:spacing w:line="240" w:lineRule="atLeast"/>
        <w:rPr>
          <w:rFonts w:cs="Times"/>
          <w:noProof w:val="0"/>
          <w:spacing w:val="-5"/>
          <w:szCs w:val="18"/>
        </w:rPr>
      </w:pPr>
      <w:r w:rsidRPr="00BD25E5">
        <w:rPr>
          <w:rFonts w:cs="Times"/>
          <w:noProof w:val="0"/>
          <w:sz w:val="16"/>
          <w:szCs w:val="16"/>
        </w:rPr>
        <w:t xml:space="preserve">- </w:t>
      </w:r>
      <w:r w:rsidRPr="00BD25E5">
        <w:rPr>
          <w:rFonts w:cs="Times"/>
          <w:smallCaps/>
          <w:noProof w:val="0"/>
          <w:spacing w:val="-5"/>
          <w:sz w:val="16"/>
          <w:szCs w:val="16"/>
        </w:rPr>
        <w:t xml:space="preserve">A. </w:t>
      </w:r>
      <w:r w:rsidR="00BD25E5">
        <w:rPr>
          <w:rFonts w:cs="Times"/>
          <w:smallCaps/>
          <w:noProof w:val="0"/>
          <w:spacing w:val="-5"/>
          <w:sz w:val="16"/>
          <w:szCs w:val="16"/>
        </w:rPr>
        <w:t xml:space="preserve">. </w:t>
      </w:r>
      <w:r w:rsidRPr="00BD25E5">
        <w:rPr>
          <w:rFonts w:cs="Times"/>
          <w:smallCaps/>
          <w:noProof w:val="0"/>
          <w:spacing w:val="-5"/>
          <w:sz w:val="16"/>
          <w:szCs w:val="16"/>
        </w:rPr>
        <w:t>Varsori</w:t>
      </w:r>
      <w:r w:rsidRPr="005127E4">
        <w:rPr>
          <w:rFonts w:cs="Times"/>
          <w:smallCaps/>
          <w:noProof w:val="0"/>
          <w:spacing w:val="-5"/>
          <w:szCs w:val="18"/>
        </w:rPr>
        <w:t>,</w:t>
      </w:r>
      <w:r w:rsidRPr="005127E4">
        <w:rPr>
          <w:rFonts w:cs="Times"/>
          <w:i/>
          <w:noProof w:val="0"/>
          <w:spacing w:val="-5"/>
          <w:szCs w:val="18"/>
        </w:rPr>
        <w:t xml:space="preserve"> Storia internazionale. Dal 1919 a oggi,</w:t>
      </w:r>
      <w:r w:rsidRPr="005127E4">
        <w:rPr>
          <w:rFonts w:cs="Times"/>
          <w:noProof w:val="0"/>
          <w:spacing w:val="-5"/>
          <w:szCs w:val="18"/>
        </w:rPr>
        <w:t xml:space="preserve"> Il Mulino, Bologna, </w:t>
      </w:r>
      <w:r w:rsidR="00EF0196" w:rsidRPr="005127E4">
        <w:rPr>
          <w:rFonts w:cs="Times"/>
          <w:noProof w:val="0"/>
          <w:spacing w:val="-5"/>
          <w:szCs w:val="18"/>
        </w:rPr>
        <w:t>2020</w:t>
      </w:r>
      <w:r w:rsidRPr="005127E4">
        <w:rPr>
          <w:rFonts w:cs="Times"/>
          <w:noProof w:val="0"/>
          <w:spacing w:val="-5"/>
          <w:szCs w:val="18"/>
        </w:rPr>
        <w:t>.</w:t>
      </w:r>
      <w:r w:rsidR="006804A9">
        <w:rPr>
          <w:rFonts w:cs="Times"/>
          <w:noProof w:val="0"/>
          <w:spacing w:val="-5"/>
          <w:szCs w:val="18"/>
        </w:rPr>
        <w:t xml:space="preserve"> </w:t>
      </w:r>
      <w:hyperlink r:id="rId7" w:history="1">
        <w:r w:rsidR="006804A9" w:rsidRPr="006804A9">
          <w:rPr>
            <w:rStyle w:val="Collegamentoipertestuale"/>
            <w:rFonts w:cs="Times"/>
            <w:noProof w:val="0"/>
            <w:spacing w:val="-5"/>
            <w:szCs w:val="18"/>
          </w:rPr>
          <w:t>Acquista da V&amp;P</w:t>
        </w:r>
      </w:hyperlink>
    </w:p>
    <w:p w14:paraId="61A201D3" w14:textId="77BB1A9D" w:rsidR="00F20656" w:rsidRPr="005127E4" w:rsidRDefault="00B87106" w:rsidP="00DA385C">
      <w:pPr>
        <w:pStyle w:val="Testo1"/>
        <w:spacing w:line="240" w:lineRule="atLeast"/>
        <w:rPr>
          <w:rFonts w:cs="Times"/>
          <w:smallCaps/>
          <w:noProof w:val="0"/>
          <w:spacing w:val="-5"/>
          <w:szCs w:val="18"/>
        </w:rPr>
      </w:pPr>
      <w:r w:rsidRPr="005127E4">
        <w:rPr>
          <w:rFonts w:cs="Times"/>
          <w:smallCaps/>
          <w:noProof w:val="0"/>
          <w:spacing w:val="-5"/>
          <w:szCs w:val="18"/>
        </w:rPr>
        <w:t xml:space="preserve">- </w:t>
      </w:r>
      <w:r w:rsidR="00C10035" w:rsidRPr="005127E4">
        <w:rPr>
          <w:rFonts w:cs="Times"/>
          <w:smallCaps/>
          <w:noProof w:val="0"/>
          <w:spacing w:val="-5"/>
          <w:szCs w:val="18"/>
        </w:rPr>
        <w:t xml:space="preserve"> </w:t>
      </w:r>
      <w:r w:rsidR="00C10035" w:rsidRPr="00BD25E5">
        <w:rPr>
          <w:rFonts w:cs="Times"/>
          <w:smallCaps/>
          <w:noProof w:val="0"/>
          <w:spacing w:val="-5"/>
          <w:sz w:val="16"/>
          <w:szCs w:val="16"/>
        </w:rPr>
        <w:t>R. Di Peri, F. Mazzucotelli</w:t>
      </w:r>
      <w:r w:rsidR="00C10035" w:rsidRPr="005127E4">
        <w:rPr>
          <w:rFonts w:cs="Times"/>
          <w:smallCaps/>
          <w:noProof w:val="0"/>
          <w:spacing w:val="-5"/>
          <w:szCs w:val="18"/>
        </w:rPr>
        <w:t>,</w:t>
      </w:r>
      <w:r w:rsidR="00F20656" w:rsidRPr="005127E4">
        <w:rPr>
          <w:rFonts w:cs="Times"/>
          <w:smallCaps/>
          <w:noProof w:val="0"/>
          <w:spacing w:val="-5"/>
          <w:szCs w:val="18"/>
        </w:rPr>
        <w:t xml:space="preserve"> </w:t>
      </w:r>
      <w:r w:rsidR="00C10035" w:rsidRPr="005127E4">
        <w:rPr>
          <w:rFonts w:cs="Times"/>
          <w:i/>
          <w:noProof w:val="0"/>
          <w:spacing w:val="-5"/>
          <w:szCs w:val="18"/>
        </w:rPr>
        <w:t>Guida alla politica mediorientale</w:t>
      </w:r>
      <w:r w:rsidR="001A1544" w:rsidRPr="005127E4">
        <w:rPr>
          <w:rFonts w:cs="Times"/>
          <w:noProof w:val="0"/>
          <w:spacing w:val="-5"/>
          <w:szCs w:val="18"/>
        </w:rPr>
        <w:t xml:space="preserve">, </w:t>
      </w:r>
      <w:r w:rsidR="00C10035" w:rsidRPr="005127E4">
        <w:rPr>
          <w:rFonts w:cs="Times"/>
          <w:noProof w:val="0"/>
          <w:spacing w:val="-5"/>
          <w:szCs w:val="18"/>
        </w:rPr>
        <w:t>Mondadori Università, Milano, 2011</w:t>
      </w:r>
      <w:r w:rsidR="00F17449">
        <w:rPr>
          <w:rFonts w:cs="Times"/>
          <w:noProof w:val="0"/>
          <w:spacing w:val="-5"/>
          <w:szCs w:val="18"/>
        </w:rPr>
        <w:t>.</w:t>
      </w:r>
      <w:r w:rsidR="006804A9">
        <w:rPr>
          <w:rFonts w:cs="Times"/>
          <w:noProof w:val="0"/>
          <w:spacing w:val="-5"/>
          <w:szCs w:val="18"/>
        </w:rPr>
        <w:t xml:space="preserve"> </w:t>
      </w:r>
      <w:hyperlink r:id="rId8" w:history="1">
        <w:r w:rsidR="006804A9" w:rsidRPr="006804A9">
          <w:rPr>
            <w:rStyle w:val="Collegamentoipertestuale"/>
            <w:rFonts w:cs="Times"/>
            <w:noProof w:val="0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1F2CE73C" w14:textId="77777777" w:rsidR="00DA385C" w:rsidRPr="005127E4" w:rsidRDefault="00DA385C" w:rsidP="00DA385C">
      <w:pPr>
        <w:pStyle w:val="Testo1"/>
        <w:rPr>
          <w:rFonts w:cs="Times"/>
          <w:noProof w:val="0"/>
          <w:szCs w:val="18"/>
        </w:rPr>
      </w:pPr>
      <w:r w:rsidRPr="005127E4">
        <w:rPr>
          <w:rFonts w:cs="Times"/>
          <w:noProof w:val="0"/>
          <w:szCs w:val="18"/>
        </w:rPr>
        <w:t>- Eventuali materiali aggiuntivi saranno comunicati da</w:t>
      </w:r>
      <w:r w:rsidR="00183DFB" w:rsidRPr="005127E4">
        <w:rPr>
          <w:rFonts w:cs="Times"/>
          <w:noProof w:val="0"/>
          <w:szCs w:val="18"/>
        </w:rPr>
        <w:t>l</w:t>
      </w:r>
      <w:r w:rsidRPr="005127E4">
        <w:rPr>
          <w:rFonts w:cs="Times"/>
          <w:noProof w:val="0"/>
          <w:szCs w:val="18"/>
        </w:rPr>
        <w:t xml:space="preserve"> docent</w:t>
      </w:r>
      <w:r w:rsidR="00183DFB" w:rsidRPr="005127E4">
        <w:rPr>
          <w:rFonts w:cs="Times"/>
          <w:noProof w:val="0"/>
          <w:szCs w:val="18"/>
        </w:rPr>
        <w:t>e</w:t>
      </w:r>
      <w:r w:rsidRPr="005127E4">
        <w:rPr>
          <w:rFonts w:cs="Times"/>
          <w:noProof w:val="0"/>
          <w:szCs w:val="18"/>
        </w:rPr>
        <w:t xml:space="preserve"> durante il corso dell’anno</w:t>
      </w:r>
      <w:r w:rsidR="001A1544" w:rsidRPr="005127E4">
        <w:rPr>
          <w:rFonts w:cs="Times"/>
          <w:noProof w:val="0"/>
          <w:szCs w:val="18"/>
        </w:rPr>
        <w:t xml:space="preserve"> e resi disponibili sulla piattaforma Blackboard.</w:t>
      </w:r>
    </w:p>
    <w:p w14:paraId="18AF9DD9" w14:textId="77777777" w:rsidR="00DA385C" w:rsidRPr="001B367E" w:rsidRDefault="00DA385C" w:rsidP="00DA385C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DIDATTICA DEL CORSO</w:t>
      </w:r>
    </w:p>
    <w:p w14:paraId="24475863" w14:textId="77777777" w:rsidR="00CE474B" w:rsidRPr="001B367E" w:rsidRDefault="003627D8" w:rsidP="004342AE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t>La didattica si svolgerà tramite lezioni frontali, ponendo particolare attenzione al confronto e al dialogo diretto con gli studenti, i quali potranno formulare proposte di approfondimento o di dibattito su questioni specifiche</w:t>
      </w:r>
      <w:r w:rsidR="004342AE" w:rsidRPr="001B367E">
        <w:rPr>
          <w:rFonts w:cs="Times"/>
          <w:sz w:val="18"/>
          <w:szCs w:val="18"/>
        </w:rPr>
        <w:t>, per loro di particolare rilevanza o attualità</w:t>
      </w:r>
      <w:r w:rsidRPr="001B367E">
        <w:rPr>
          <w:rFonts w:cs="Times"/>
          <w:sz w:val="18"/>
          <w:szCs w:val="18"/>
        </w:rPr>
        <w:t>.</w:t>
      </w:r>
      <w:r w:rsidR="004342AE" w:rsidRPr="001B367E">
        <w:rPr>
          <w:rFonts w:cs="Times"/>
          <w:sz w:val="18"/>
          <w:szCs w:val="18"/>
        </w:rPr>
        <w:t xml:space="preserve"> </w:t>
      </w:r>
    </w:p>
    <w:p w14:paraId="60169D89" w14:textId="77777777" w:rsidR="003627D8" w:rsidRPr="001B367E" w:rsidRDefault="003627D8" w:rsidP="004342AE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t xml:space="preserve">Durante il corso saranno anche organizzati </w:t>
      </w:r>
      <w:r w:rsidR="004342AE" w:rsidRPr="001B367E">
        <w:rPr>
          <w:rFonts w:cs="Times"/>
          <w:sz w:val="18"/>
          <w:szCs w:val="18"/>
        </w:rPr>
        <w:t xml:space="preserve">seminari tematici di approfondimento e testimonianze tenuti da </w:t>
      </w:r>
      <w:r w:rsidRPr="001B367E">
        <w:rPr>
          <w:rFonts w:cs="Times"/>
          <w:sz w:val="18"/>
          <w:szCs w:val="18"/>
        </w:rPr>
        <w:t>qualificate personalità ed esperti di storia, geopolitica, diplomazia ed istituzioni militari</w:t>
      </w:r>
      <w:r w:rsidR="004342AE" w:rsidRPr="001B367E">
        <w:rPr>
          <w:rFonts w:cs="Times"/>
          <w:sz w:val="18"/>
          <w:szCs w:val="18"/>
        </w:rPr>
        <w:t>,</w:t>
      </w:r>
      <w:r w:rsidRPr="001B367E">
        <w:rPr>
          <w:rFonts w:cs="Times"/>
          <w:sz w:val="18"/>
          <w:szCs w:val="18"/>
        </w:rPr>
        <w:t xml:space="preserve"> finalizzati all’approfondimento di metodologie e di tematiche specifiche particolarmente rilevanti per i contenuti del</w:t>
      </w:r>
      <w:r w:rsidR="004F30B8" w:rsidRPr="001B367E">
        <w:rPr>
          <w:rFonts w:cs="Times"/>
          <w:sz w:val="18"/>
          <w:szCs w:val="18"/>
        </w:rPr>
        <w:t>l’insegnamento</w:t>
      </w:r>
      <w:r w:rsidRPr="001B367E">
        <w:rPr>
          <w:rFonts w:cs="Times"/>
          <w:sz w:val="18"/>
          <w:szCs w:val="18"/>
        </w:rPr>
        <w:t>.</w:t>
      </w:r>
    </w:p>
    <w:p w14:paraId="5EA68D39" w14:textId="4DA9E18E" w:rsidR="00DA385C" w:rsidRPr="001B367E" w:rsidRDefault="00DA385C" w:rsidP="003627D8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METOD</w:t>
      </w:r>
      <w:r w:rsidR="00BD25E5">
        <w:rPr>
          <w:rFonts w:cs="Times"/>
          <w:b/>
          <w:i/>
          <w:sz w:val="18"/>
          <w:szCs w:val="18"/>
        </w:rPr>
        <w:t>O</w:t>
      </w:r>
      <w:r w:rsidR="00183DFB" w:rsidRPr="001B367E">
        <w:rPr>
          <w:rFonts w:cs="Times"/>
          <w:b/>
          <w:i/>
          <w:sz w:val="18"/>
          <w:szCs w:val="18"/>
        </w:rPr>
        <w:t xml:space="preserve"> E CRITERI </w:t>
      </w:r>
      <w:r w:rsidRPr="001B367E">
        <w:rPr>
          <w:rFonts w:cs="Times"/>
          <w:b/>
          <w:i/>
          <w:sz w:val="18"/>
          <w:szCs w:val="18"/>
        </w:rPr>
        <w:t>DI VALUTAZIONE</w:t>
      </w:r>
    </w:p>
    <w:p w14:paraId="3684B899" w14:textId="77777777" w:rsidR="00E676DF" w:rsidRPr="001B367E" w:rsidRDefault="00453A5E" w:rsidP="00196A02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t xml:space="preserve">L’esame </w:t>
      </w:r>
      <w:r w:rsidR="00123162" w:rsidRPr="001B367E">
        <w:rPr>
          <w:rFonts w:cs="Times"/>
          <w:sz w:val="18"/>
          <w:szCs w:val="18"/>
        </w:rPr>
        <w:t xml:space="preserve">è </w:t>
      </w:r>
      <w:r w:rsidRPr="001B367E">
        <w:rPr>
          <w:rFonts w:cs="Times"/>
          <w:sz w:val="18"/>
          <w:szCs w:val="18"/>
        </w:rPr>
        <w:t>orale e consiste nella verifica delle conoscenze e delle competenze attraverso molteplici modalità di valutazione</w:t>
      </w:r>
      <w:r w:rsidR="00DA385C" w:rsidRPr="001B367E">
        <w:rPr>
          <w:rFonts w:cs="Times"/>
          <w:sz w:val="18"/>
          <w:szCs w:val="18"/>
        </w:rPr>
        <w:t>: 1) verifica delle capacità di analizzare in modo critico i contenuti del corso</w:t>
      </w:r>
      <w:r w:rsidR="00A8378F" w:rsidRPr="001B367E">
        <w:rPr>
          <w:rFonts w:cs="Times"/>
          <w:sz w:val="18"/>
          <w:szCs w:val="18"/>
        </w:rPr>
        <w:t>,</w:t>
      </w:r>
      <w:r w:rsidR="00DA385C" w:rsidRPr="001B367E">
        <w:rPr>
          <w:rFonts w:cs="Times"/>
          <w:sz w:val="18"/>
          <w:szCs w:val="18"/>
        </w:rPr>
        <w:t xml:space="preserve"> rielaborare e argomentare oralmente le conoscenze acquisite attraverso la discussione di riferimenti teorici e casi di studio; 2) l’accertamento delle conoscenze acquisite attraverso una discussione orale dei principali riferimenti teorici e metodologici nazionali e internazionali; 3) </w:t>
      </w:r>
      <w:r w:rsidR="00B87106" w:rsidRPr="001B367E">
        <w:rPr>
          <w:rFonts w:cs="Times"/>
          <w:sz w:val="18"/>
          <w:szCs w:val="18"/>
        </w:rPr>
        <w:t>i</w:t>
      </w:r>
      <w:r w:rsidR="00DA385C" w:rsidRPr="001B367E">
        <w:rPr>
          <w:rFonts w:cs="Times"/>
          <w:sz w:val="18"/>
          <w:szCs w:val="18"/>
        </w:rPr>
        <w:t>l</w:t>
      </w:r>
      <w:r w:rsidR="00B87106" w:rsidRPr="001B367E">
        <w:rPr>
          <w:rFonts w:cs="Times"/>
          <w:sz w:val="18"/>
          <w:szCs w:val="18"/>
        </w:rPr>
        <w:t xml:space="preserve"> riscontro</w:t>
      </w:r>
      <w:r w:rsidR="00DA385C" w:rsidRPr="001B367E">
        <w:rPr>
          <w:rFonts w:cs="Times"/>
          <w:sz w:val="18"/>
          <w:szCs w:val="18"/>
        </w:rPr>
        <w:t xml:space="preserve"> delle capacità di realizzare connessioni multidisciplinari ed </w:t>
      </w:r>
      <w:r w:rsidR="00DA385C" w:rsidRPr="001B367E">
        <w:rPr>
          <w:rFonts w:cs="Times"/>
          <w:sz w:val="18"/>
          <w:szCs w:val="18"/>
        </w:rPr>
        <w:lastRenderedPageBreak/>
        <w:t>interdisciplinari da un punto di vista storico, politico, economico e sociale delle principali tematiche offerte durante il cors</w:t>
      </w:r>
      <w:r w:rsidR="00E676DF" w:rsidRPr="001B367E">
        <w:rPr>
          <w:rFonts w:cs="Times"/>
          <w:sz w:val="18"/>
          <w:szCs w:val="18"/>
        </w:rPr>
        <w:t>o; 4) capacità argomentativa e di analisi.</w:t>
      </w:r>
    </w:p>
    <w:p w14:paraId="1CAA86D9" w14:textId="77777777" w:rsidR="00D74BF6" w:rsidRPr="001B367E" w:rsidRDefault="005C52C8" w:rsidP="00196A02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t>L’</w:t>
      </w:r>
      <w:r w:rsidR="00D74BF6" w:rsidRPr="001B367E">
        <w:rPr>
          <w:rFonts w:cs="Times"/>
          <w:sz w:val="18"/>
          <w:szCs w:val="18"/>
        </w:rPr>
        <w:t xml:space="preserve">esame orale, che consiste in un colloquio, </w:t>
      </w:r>
      <w:r w:rsidRPr="001B367E">
        <w:rPr>
          <w:rFonts w:cs="Times"/>
          <w:sz w:val="18"/>
          <w:szCs w:val="18"/>
        </w:rPr>
        <w:t>verterà su tre/quattro domande inerenti l’intero programma</w:t>
      </w:r>
      <w:r w:rsidR="00D74BF6" w:rsidRPr="001B367E">
        <w:rPr>
          <w:rFonts w:cs="Times"/>
          <w:sz w:val="18"/>
          <w:szCs w:val="18"/>
        </w:rPr>
        <w:t>,</w:t>
      </w:r>
      <w:r w:rsidRPr="001B367E">
        <w:rPr>
          <w:rFonts w:cs="Times"/>
          <w:sz w:val="18"/>
          <w:szCs w:val="18"/>
        </w:rPr>
        <w:t xml:space="preserve"> al fine di verificare l’acquisizione </w:t>
      </w:r>
      <w:r w:rsidR="00A8378F" w:rsidRPr="001B367E">
        <w:rPr>
          <w:rFonts w:cs="Times"/>
          <w:sz w:val="18"/>
          <w:szCs w:val="18"/>
        </w:rPr>
        <w:t>de</w:t>
      </w:r>
      <w:r w:rsidRPr="001B367E">
        <w:rPr>
          <w:rFonts w:cs="Times"/>
          <w:sz w:val="18"/>
          <w:szCs w:val="18"/>
        </w:rPr>
        <w:t xml:space="preserve">i fondamenti della materia e le problematiche affrontate durante il </w:t>
      </w:r>
      <w:r w:rsidR="00E676DF" w:rsidRPr="001B367E">
        <w:rPr>
          <w:rFonts w:cs="Times"/>
          <w:sz w:val="18"/>
          <w:szCs w:val="18"/>
        </w:rPr>
        <w:t>c</w:t>
      </w:r>
      <w:r w:rsidRPr="001B367E">
        <w:rPr>
          <w:rFonts w:cs="Times"/>
          <w:sz w:val="18"/>
          <w:szCs w:val="18"/>
        </w:rPr>
        <w:t xml:space="preserve">orso. La valutazione sarà espressa in trentesimi. </w:t>
      </w:r>
    </w:p>
    <w:p w14:paraId="5503EE53" w14:textId="77777777" w:rsidR="00E676DF" w:rsidRPr="001B367E" w:rsidRDefault="00123162" w:rsidP="00196A02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t>Tuttavia, q</w:t>
      </w:r>
      <w:r w:rsidR="005C52C8" w:rsidRPr="001B367E">
        <w:rPr>
          <w:rFonts w:cs="Times"/>
          <w:sz w:val="18"/>
          <w:szCs w:val="18"/>
        </w:rPr>
        <w:t>ualora il numero di studenti presenti</w:t>
      </w:r>
      <w:r w:rsidR="00EA4C27" w:rsidRPr="001B367E">
        <w:rPr>
          <w:rFonts w:cs="Times"/>
          <w:sz w:val="18"/>
          <w:szCs w:val="18"/>
        </w:rPr>
        <w:t xml:space="preserve"> in una determinata sessione</w:t>
      </w:r>
      <w:r w:rsidR="005C52C8" w:rsidRPr="001B367E">
        <w:rPr>
          <w:rFonts w:cs="Times"/>
          <w:sz w:val="18"/>
          <w:szCs w:val="18"/>
        </w:rPr>
        <w:t xml:space="preserve"> fosse particolarmente elevato, la prova orale potrà essere sostituita da un</w:t>
      </w:r>
      <w:r w:rsidR="00D74BF6" w:rsidRPr="001B367E">
        <w:rPr>
          <w:rFonts w:cs="Times"/>
          <w:sz w:val="18"/>
          <w:szCs w:val="18"/>
        </w:rPr>
        <w:t xml:space="preserve"> e</w:t>
      </w:r>
      <w:r w:rsidRPr="001B367E">
        <w:rPr>
          <w:rFonts w:cs="Times"/>
          <w:sz w:val="18"/>
          <w:szCs w:val="18"/>
        </w:rPr>
        <w:t>s</w:t>
      </w:r>
      <w:r w:rsidR="00D74BF6" w:rsidRPr="001B367E">
        <w:rPr>
          <w:rFonts w:cs="Times"/>
          <w:sz w:val="18"/>
          <w:szCs w:val="18"/>
        </w:rPr>
        <w:t xml:space="preserve">ame </w:t>
      </w:r>
      <w:r w:rsidR="005C52C8" w:rsidRPr="001B367E">
        <w:rPr>
          <w:rFonts w:cs="Times"/>
          <w:sz w:val="18"/>
          <w:szCs w:val="18"/>
        </w:rPr>
        <w:t xml:space="preserve">scritto, che comprende </w:t>
      </w:r>
      <w:r w:rsidR="00C828DA" w:rsidRPr="001B367E">
        <w:rPr>
          <w:rFonts w:cs="Times"/>
          <w:sz w:val="18"/>
          <w:szCs w:val="18"/>
        </w:rPr>
        <w:t>cinque</w:t>
      </w:r>
      <w:r w:rsidR="005C52C8" w:rsidRPr="001B367E">
        <w:rPr>
          <w:rFonts w:cs="Times"/>
          <w:sz w:val="18"/>
          <w:szCs w:val="18"/>
        </w:rPr>
        <w:t xml:space="preserve"> domande a risposta aperta, </w:t>
      </w:r>
      <w:r w:rsidR="00D74BF6" w:rsidRPr="001B367E">
        <w:rPr>
          <w:rFonts w:cs="Times"/>
          <w:sz w:val="18"/>
          <w:szCs w:val="18"/>
        </w:rPr>
        <w:t xml:space="preserve">per </w:t>
      </w:r>
      <w:r w:rsidR="005C52C8" w:rsidRPr="001B367E">
        <w:rPr>
          <w:rFonts w:cs="Times"/>
          <w:sz w:val="18"/>
          <w:szCs w:val="18"/>
        </w:rPr>
        <w:t xml:space="preserve">le quali è richiesta chiarezza espositiva </w:t>
      </w:r>
      <w:r w:rsidR="00A8378F" w:rsidRPr="001B367E">
        <w:rPr>
          <w:rFonts w:cs="Times"/>
          <w:sz w:val="18"/>
          <w:szCs w:val="18"/>
        </w:rPr>
        <w:t>e</w:t>
      </w:r>
      <w:r w:rsidR="005C52C8" w:rsidRPr="001B367E">
        <w:rPr>
          <w:rFonts w:cs="Times"/>
          <w:sz w:val="18"/>
          <w:szCs w:val="18"/>
        </w:rPr>
        <w:t xml:space="preserve"> capacità di elaborare approfondita</w:t>
      </w:r>
      <w:r w:rsidR="00A8378F" w:rsidRPr="001B367E">
        <w:rPr>
          <w:rFonts w:cs="Times"/>
          <w:sz w:val="18"/>
          <w:szCs w:val="18"/>
        </w:rPr>
        <w:t>mente</w:t>
      </w:r>
      <w:r w:rsidR="005C52C8" w:rsidRPr="001B367E">
        <w:rPr>
          <w:rFonts w:cs="Times"/>
          <w:sz w:val="18"/>
          <w:szCs w:val="18"/>
        </w:rPr>
        <w:t xml:space="preserve"> l’argomento richiesto dalla domanda stessa. </w:t>
      </w:r>
      <w:r w:rsidR="00E676DF" w:rsidRPr="001B367E">
        <w:rPr>
          <w:rFonts w:cs="Times"/>
          <w:sz w:val="18"/>
          <w:szCs w:val="18"/>
        </w:rPr>
        <w:t>Ognuna verrà giudicata con un punteggio massimo di 6/30</w:t>
      </w:r>
      <w:r w:rsidR="000F5B56" w:rsidRPr="001B367E">
        <w:rPr>
          <w:rFonts w:cs="Times"/>
          <w:sz w:val="18"/>
          <w:szCs w:val="18"/>
        </w:rPr>
        <w:t>, (</w:t>
      </w:r>
      <w:r w:rsidR="0067044B" w:rsidRPr="001B367E">
        <w:rPr>
          <w:rFonts w:cs="Times"/>
          <w:sz w:val="18"/>
          <w:szCs w:val="18"/>
        </w:rPr>
        <w:t xml:space="preserve">il </w:t>
      </w:r>
      <w:r w:rsidR="0067044B" w:rsidRPr="001B367E">
        <w:rPr>
          <w:rFonts w:cs="Times"/>
          <w:i/>
          <w:sz w:val="18"/>
          <w:szCs w:val="18"/>
        </w:rPr>
        <w:t>range</w:t>
      </w:r>
      <w:r w:rsidR="0067044B" w:rsidRPr="001B367E">
        <w:rPr>
          <w:rFonts w:cs="Times"/>
          <w:sz w:val="18"/>
          <w:szCs w:val="18"/>
        </w:rPr>
        <w:t xml:space="preserve"> va da </w:t>
      </w:r>
      <w:r w:rsidR="000F5B56" w:rsidRPr="001B367E">
        <w:rPr>
          <w:sz w:val="18"/>
          <w:szCs w:val="18"/>
        </w:rPr>
        <w:t>0 punti in caso di mancata risposta a 6 in caso di risposta esaustiva</w:t>
      </w:r>
      <w:r w:rsidR="000E339A" w:rsidRPr="001B367E">
        <w:rPr>
          <w:sz w:val="18"/>
          <w:szCs w:val="18"/>
        </w:rPr>
        <w:t>, completa e ben dettagliata</w:t>
      </w:r>
      <w:r w:rsidR="000F5B56" w:rsidRPr="001B367E">
        <w:rPr>
          <w:sz w:val="18"/>
          <w:szCs w:val="18"/>
        </w:rPr>
        <w:t>)</w:t>
      </w:r>
      <w:r w:rsidR="00E676DF" w:rsidRPr="001B367E">
        <w:rPr>
          <w:rFonts w:cs="Times"/>
          <w:sz w:val="18"/>
          <w:szCs w:val="18"/>
        </w:rPr>
        <w:t>. Anche in questo caso</w:t>
      </w:r>
      <w:r w:rsidRPr="001B367E">
        <w:rPr>
          <w:rFonts w:cs="Times"/>
          <w:sz w:val="18"/>
          <w:szCs w:val="18"/>
        </w:rPr>
        <w:t xml:space="preserve"> </w:t>
      </w:r>
      <w:r w:rsidR="00D74BF6" w:rsidRPr="001B367E">
        <w:rPr>
          <w:rFonts w:cs="Times"/>
          <w:sz w:val="18"/>
          <w:szCs w:val="18"/>
        </w:rPr>
        <w:t xml:space="preserve">avrà </w:t>
      </w:r>
      <w:r w:rsidRPr="001B367E">
        <w:rPr>
          <w:rFonts w:cs="Times"/>
          <w:sz w:val="18"/>
          <w:szCs w:val="18"/>
        </w:rPr>
        <w:t>particolare rilevanza ai fini della votazione finale la capacità</w:t>
      </w:r>
      <w:r w:rsidR="00E676DF" w:rsidRPr="001B367E">
        <w:rPr>
          <w:rFonts w:cs="Times"/>
          <w:sz w:val="18"/>
          <w:szCs w:val="18"/>
        </w:rPr>
        <w:t xml:space="preserve"> argomentativa, di analisi e soprattutto di collegamento </w:t>
      </w:r>
      <w:r w:rsidR="000B0F8B" w:rsidRPr="001B367E">
        <w:rPr>
          <w:rFonts w:cs="Times"/>
          <w:sz w:val="18"/>
          <w:szCs w:val="18"/>
        </w:rPr>
        <w:t>tra i diversi aspetti della disciplina.</w:t>
      </w:r>
    </w:p>
    <w:p w14:paraId="12DAC889" w14:textId="77777777" w:rsidR="00DA385C" w:rsidRPr="001B367E" w:rsidRDefault="00DA385C" w:rsidP="00DA385C">
      <w:pPr>
        <w:spacing w:before="240" w:after="120"/>
        <w:rPr>
          <w:rFonts w:cs="Times"/>
          <w:b/>
          <w:i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AVVERTENZE</w:t>
      </w:r>
      <w:r w:rsidR="00183DFB" w:rsidRPr="001B367E">
        <w:rPr>
          <w:rFonts w:cs="Times"/>
          <w:b/>
          <w:i/>
          <w:sz w:val="18"/>
          <w:szCs w:val="18"/>
        </w:rPr>
        <w:t xml:space="preserve"> E PREREQUISITI</w:t>
      </w:r>
    </w:p>
    <w:p w14:paraId="6E4BF633" w14:textId="77777777" w:rsidR="00183DFB" w:rsidRPr="001B367E" w:rsidRDefault="00183DFB" w:rsidP="0035493F">
      <w:pPr>
        <w:pStyle w:val="Testo2"/>
        <w:spacing w:line="240" w:lineRule="exact"/>
        <w:rPr>
          <w:rFonts w:cs="Times"/>
          <w:noProof w:val="0"/>
          <w:szCs w:val="18"/>
        </w:rPr>
      </w:pPr>
      <w:r w:rsidRPr="001B367E">
        <w:rPr>
          <w:rFonts w:cs="Times"/>
          <w:noProof w:val="0"/>
          <w:szCs w:val="18"/>
        </w:rPr>
        <w:t xml:space="preserve">Avendo carattere introduttivo ed essendo concepito per studenti del primo anno di corso, l’insegnamento </w:t>
      </w:r>
      <w:r w:rsidR="002613E4" w:rsidRPr="001B367E">
        <w:rPr>
          <w:rFonts w:cs="Times"/>
          <w:noProof w:val="0"/>
          <w:szCs w:val="18"/>
        </w:rPr>
        <w:t xml:space="preserve">non necessita di prerequisiti particolari. Si consiglia tuttavia un ripasso </w:t>
      </w:r>
      <w:r w:rsidR="001012EB" w:rsidRPr="001B367E">
        <w:rPr>
          <w:rFonts w:cs="Times"/>
          <w:noProof w:val="0"/>
          <w:szCs w:val="18"/>
        </w:rPr>
        <w:t xml:space="preserve">dei principali accadimenti del </w:t>
      </w:r>
      <w:r w:rsidR="002613E4" w:rsidRPr="001B367E">
        <w:rPr>
          <w:rFonts w:cs="Times"/>
          <w:noProof w:val="0"/>
          <w:szCs w:val="18"/>
        </w:rPr>
        <w:t>XX secolo</w:t>
      </w:r>
      <w:r w:rsidR="00201EEB" w:rsidRPr="001B367E">
        <w:rPr>
          <w:rFonts w:cs="Times"/>
          <w:noProof w:val="0"/>
          <w:szCs w:val="18"/>
        </w:rPr>
        <w:t xml:space="preserve">, con </w:t>
      </w:r>
      <w:r w:rsidR="005127E4">
        <w:rPr>
          <w:rFonts w:cs="Times"/>
          <w:noProof w:val="0"/>
          <w:szCs w:val="18"/>
        </w:rPr>
        <w:t xml:space="preserve">l’ausilio di </w:t>
      </w:r>
      <w:r w:rsidR="00201EEB" w:rsidRPr="001B367E">
        <w:rPr>
          <w:rFonts w:cs="Times"/>
          <w:noProof w:val="0"/>
          <w:szCs w:val="18"/>
        </w:rPr>
        <w:t>un manuale di storia contemporanea.</w:t>
      </w:r>
    </w:p>
    <w:p w14:paraId="7330F8D6" w14:textId="77777777" w:rsidR="00183DFB" w:rsidRPr="001B367E" w:rsidRDefault="00183DFB" w:rsidP="0035493F">
      <w:pPr>
        <w:pStyle w:val="Testo2"/>
        <w:spacing w:line="240" w:lineRule="exact"/>
        <w:rPr>
          <w:rFonts w:cs="Times"/>
          <w:noProof w:val="0"/>
          <w:szCs w:val="18"/>
        </w:rPr>
      </w:pPr>
    </w:p>
    <w:p w14:paraId="38C722C1" w14:textId="77777777" w:rsidR="006B505F" w:rsidRPr="001B367E" w:rsidRDefault="006B505F" w:rsidP="0035493F">
      <w:pPr>
        <w:pStyle w:val="Testo2"/>
        <w:spacing w:line="240" w:lineRule="exact"/>
        <w:rPr>
          <w:noProof w:val="0"/>
          <w:szCs w:val="18"/>
        </w:rPr>
      </w:pPr>
      <w:r w:rsidRPr="001B367E">
        <w:rPr>
          <w:rFonts w:cs="Times"/>
          <w:noProof w:val="0"/>
          <w:szCs w:val="18"/>
        </w:rPr>
        <w:t>Durante il corso verranno messi a disposizione documenti</w:t>
      </w:r>
      <w:r w:rsidR="007355C7" w:rsidRPr="001B367E">
        <w:rPr>
          <w:rFonts w:cs="Times"/>
          <w:noProof w:val="0"/>
          <w:szCs w:val="18"/>
        </w:rPr>
        <w:t xml:space="preserve"> storici</w:t>
      </w:r>
      <w:r w:rsidRPr="001B367E">
        <w:rPr>
          <w:rFonts w:cs="Times"/>
          <w:noProof w:val="0"/>
          <w:szCs w:val="18"/>
        </w:rPr>
        <w:t xml:space="preserve"> (anche in lingua), video e documentari di approfondimento </w:t>
      </w:r>
      <w:r w:rsidR="007355C7" w:rsidRPr="001B367E">
        <w:rPr>
          <w:rFonts w:cs="Times"/>
          <w:noProof w:val="0"/>
          <w:szCs w:val="18"/>
        </w:rPr>
        <w:t>sulle</w:t>
      </w:r>
      <w:r w:rsidRPr="001B367E">
        <w:rPr>
          <w:rFonts w:cs="Times"/>
          <w:noProof w:val="0"/>
          <w:szCs w:val="18"/>
        </w:rPr>
        <w:t xml:space="preserve"> varie tematiche trattate nel corso, che saranno </w:t>
      </w:r>
      <w:r w:rsidRPr="001B367E">
        <w:rPr>
          <w:noProof w:val="0"/>
          <w:szCs w:val="18"/>
        </w:rPr>
        <w:t xml:space="preserve">pubblicati sulla piattaforma Blackboard. Tutti gli studenti (frequentanti e non, in corso e fuori corso) sono invitati ad iscriversi al corso in Blackboard </w:t>
      </w:r>
      <w:r w:rsidR="004A262C" w:rsidRPr="001B367E">
        <w:rPr>
          <w:noProof w:val="0"/>
          <w:szCs w:val="18"/>
        </w:rPr>
        <w:t xml:space="preserve">per potersi tenere aggiornati e </w:t>
      </w:r>
      <w:r w:rsidR="00E24FD5" w:rsidRPr="001B367E">
        <w:rPr>
          <w:noProof w:val="0"/>
          <w:szCs w:val="18"/>
        </w:rPr>
        <w:t>avere accesso a</w:t>
      </w:r>
      <w:r w:rsidR="007355C7" w:rsidRPr="001B367E">
        <w:rPr>
          <w:noProof w:val="0"/>
          <w:szCs w:val="18"/>
        </w:rPr>
        <w:t xml:space="preserve"> ta</w:t>
      </w:r>
      <w:r w:rsidR="00E24FD5" w:rsidRPr="001B367E">
        <w:rPr>
          <w:noProof w:val="0"/>
          <w:szCs w:val="18"/>
        </w:rPr>
        <w:t>l</w:t>
      </w:r>
      <w:r w:rsidR="005127E4">
        <w:rPr>
          <w:noProof w:val="0"/>
          <w:szCs w:val="18"/>
        </w:rPr>
        <w:t>i</w:t>
      </w:r>
      <w:r w:rsidR="004A262C" w:rsidRPr="001B367E">
        <w:rPr>
          <w:noProof w:val="0"/>
          <w:szCs w:val="18"/>
        </w:rPr>
        <w:t xml:space="preserve"> material</w:t>
      </w:r>
      <w:r w:rsidR="005127E4">
        <w:rPr>
          <w:noProof w:val="0"/>
          <w:szCs w:val="18"/>
        </w:rPr>
        <w:t>i</w:t>
      </w:r>
      <w:r w:rsidR="007355C7" w:rsidRPr="001B367E">
        <w:rPr>
          <w:noProof w:val="0"/>
          <w:szCs w:val="18"/>
        </w:rPr>
        <w:t>, che costituisc</w:t>
      </w:r>
      <w:r w:rsidR="005127E4">
        <w:rPr>
          <w:noProof w:val="0"/>
          <w:szCs w:val="18"/>
        </w:rPr>
        <w:t>ono</w:t>
      </w:r>
      <w:r w:rsidR="007355C7" w:rsidRPr="001B367E">
        <w:rPr>
          <w:noProof w:val="0"/>
          <w:szCs w:val="18"/>
        </w:rPr>
        <w:t xml:space="preserve"> un ausilio importante allo studio</w:t>
      </w:r>
      <w:r w:rsidRPr="001B367E">
        <w:rPr>
          <w:noProof w:val="0"/>
          <w:szCs w:val="18"/>
        </w:rPr>
        <w:t>.</w:t>
      </w:r>
    </w:p>
    <w:p w14:paraId="4A8D0713" w14:textId="77777777" w:rsidR="006B505F" w:rsidRPr="001B367E" w:rsidRDefault="006B505F" w:rsidP="0035493F">
      <w:pPr>
        <w:pStyle w:val="Testo2"/>
        <w:spacing w:line="240" w:lineRule="exact"/>
        <w:rPr>
          <w:rFonts w:cs="Times"/>
          <w:noProof w:val="0"/>
          <w:szCs w:val="18"/>
        </w:rPr>
      </w:pPr>
    </w:p>
    <w:p w14:paraId="054F4266" w14:textId="093EE59F" w:rsidR="001079CA" w:rsidRPr="00BD25E5" w:rsidRDefault="006D011E" w:rsidP="00BD25E5">
      <w:pPr>
        <w:pStyle w:val="Testo2"/>
        <w:spacing w:line="240" w:lineRule="exact"/>
        <w:rPr>
          <w:rFonts w:cs="Times"/>
          <w:noProof w:val="0"/>
          <w:szCs w:val="18"/>
        </w:rPr>
      </w:pPr>
      <w:r w:rsidRPr="001B367E">
        <w:rPr>
          <w:rFonts w:cs="Times"/>
          <w:noProof w:val="0"/>
          <w:szCs w:val="18"/>
        </w:rPr>
        <w:t>Per la tesi (prova finale) l</w:t>
      </w:r>
      <w:r w:rsidR="002613E4" w:rsidRPr="001B367E">
        <w:rPr>
          <w:rFonts w:cs="Times"/>
          <w:noProof w:val="0"/>
          <w:szCs w:val="18"/>
        </w:rPr>
        <w:t xml:space="preserve">o studente potrà concordare con il docente un argomento inerente le questioni storiche, politiche, sociali, economiche e/o geostrategiche di uno dei paesi dell’area o dei sistemi regionali o sub-regionali affrontati durante </w:t>
      </w:r>
      <w:r w:rsidR="001059CF" w:rsidRPr="001B367E">
        <w:rPr>
          <w:rFonts w:cs="Times"/>
          <w:noProof w:val="0"/>
          <w:szCs w:val="18"/>
        </w:rPr>
        <w:t>il corso</w:t>
      </w:r>
      <w:r w:rsidR="002613E4" w:rsidRPr="001B367E">
        <w:rPr>
          <w:rFonts w:cs="Times"/>
          <w:noProof w:val="0"/>
          <w:szCs w:val="18"/>
        </w:rPr>
        <w:t>.</w:t>
      </w:r>
      <w:r w:rsidR="00123162" w:rsidRPr="001B367E">
        <w:rPr>
          <w:rFonts w:cs="Times"/>
          <w:noProof w:val="0"/>
          <w:szCs w:val="18"/>
        </w:rPr>
        <w:t xml:space="preserve"> </w:t>
      </w:r>
    </w:p>
    <w:p w14:paraId="4CB2F4F5" w14:textId="60A9D7F9" w:rsidR="002613E4" w:rsidRPr="00BD25E5" w:rsidRDefault="00BD25E5" w:rsidP="001079CA">
      <w:pPr>
        <w:spacing w:before="240" w:after="120" w:line="220" w:lineRule="exact"/>
        <w:rPr>
          <w:rFonts w:cs="Times"/>
          <w:bCs/>
          <w:i/>
          <w:sz w:val="18"/>
          <w:szCs w:val="18"/>
        </w:rPr>
      </w:pPr>
      <w:r w:rsidRPr="00BD25E5">
        <w:rPr>
          <w:rFonts w:cs="Times"/>
          <w:bCs/>
          <w:i/>
          <w:sz w:val="18"/>
          <w:szCs w:val="18"/>
        </w:rPr>
        <w:t>Orario</w:t>
      </w:r>
      <w:r>
        <w:rPr>
          <w:rFonts w:cs="Times"/>
          <w:bCs/>
          <w:i/>
          <w:sz w:val="18"/>
          <w:szCs w:val="18"/>
        </w:rPr>
        <w:t xml:space="preserve"> </w:t>
      </w:r>
      <w:r w:rsidRPr="00BD25E5">
        <w:rPr>
          <w:rFonts w:cs="Times"/>
          <w:bCs/>
          <w:i/>
          <w:sz w:val="18"/>
          <w:szCs w:val="18"/>
        </w:rPr>
        <w:t>e luogo di ricevimento degli studenti</w:t>
      </w:r>
    </w:p>
    <w:p w14:paraId="086C33CC" w14:textId="77777777" w:rsidR="00DA385C" w:rsidRPr="001B367E" w:rsidRDefault="00DA385C" w:rsidP="0035493F">
      <w:pPr>
        <w:pStyle w:val="Testo2"/>
        <w:spacing w:line="240" w:lineRule="exact"/>
        <w:rPr>
          <w:rFonts w:cs="Times"/>
          <w:noProof w:val="0"/>
          <w:szCs w:val="18"/>
        </w:rPr>
      </w:pPr>
      <w:r w:rsidRPr="001B367E">
        <w:rPr>
          <w:rFonts w:cs="Times"/>
          <w:noProof w:val="0"/>
          <w:szCs w:val="18"/>
        </w:rPr>
        <w:t xml:space="preserve">Il ricevimento studenti </w:t>
      </w:r>
      <w:r w:rsidR="00453A5E" w:rsidRPr="001B367E">
        <w:rPr>
          <w:rFonts w:cs="Times"/>
          <w:noProof w:val="0"/>
          <w:szCs w:val="18"/>
        </w:rPr>
        <w:t>si tiene</w:t>
      </w:r>
      <w:r w:rsidRPr="001B367E">
        <w:rPr>
          <w:rFonts w:cs="Times"/>
          <w:noProof w:val="0"/>
          <w:szCs w:val="18"/>
        </w:rPr>
        <w:t xml:space="preserve"> prima </w:t>
      </w:r>
      <w:r w:rsidR="006B505F" w:rsidRPr="001B367E">
        <w:rPr>
          <w:rFonts w:cs="Times"/>
          <w:noProof w:val="0"/>
          <w:szCs w:val="18"/>
        </w:rPr>
        <w:t xml:space="preserve">e dopo </w:t>
      </w:r>
      <w:r w:rsidRPr="001B367E">
        <w:rPr>
          <w:rFonts w:cs="Times"/>
          <w:noProof w:val="0"/>
          <w:szCs w:val="18"/>
        </w:rPr>
        <w:t xml:space="preserve">le lezioni, </w:t>
      </w:r>
      <w:r w:rsidR="002613E4" w:rsidRPr="001B367E">
        <w:rPr>
          <w:rFonts w:cs="Times"/>
          <w:noProof w:val="0"/>
          <w:szCs w:val="18"/>
        </w:rPr>
        <w:t xml:space="preserve">presso </w:t>
      </w:r>
      <w:r w:rsidR="006B505F" w:rsidRPr="001B367E">
        <w:rPr>
          <w:noProof w:val="0"/>
          <w:szCs w:val="18"/>
        </w:rPr>
        <w:t>l’ufficio di via Trieste</w:t>
      </w:r>
      <w:r w:rsidR="005127E4">
        <w:rPr>
          <w:noProof w:val="0"/>
          <w:szCs w:val="18"/>
        </w:rPr>
        <w:t>, n.</w:t>
      </w:r>
      <w:r w:rsidR="006B505F" w:rsidRPr="001B367E">
        <w:rPr>
          <w:noProof w:val="0"/>
          <w:szCs w:val="18"/>
        </w:rPr>
        <w:t xml:space="preserve"> 17, Dipartimento di Scienze storiche e filologiche (secondo piano), </w:t>
      </w:r>
      <w:r w:rsidRPr="001B367E">
        <w:rPr>
          <w:rFonts w:cs="Times"/>
          <w:noProof w:val="0"/>
          <w:szCs w:val="18"/>
        </w:rPr>
        <w:t>previa comunicazione</w:t>
      </w:r>
      <w:r w:rsidR="002613E4" w:rsidRPr="001B367E">
        <w:rPr>
          <w:rFonts w:cs="Times"/>
          <w:noProof w:val="0"/>
          <w:szCs w:val="18"/>
        </w:rPr>
        <w:t xml:space="preserve">. </w:t>
      </w:r>
      <w:r w:rsidR="00B87106" w:rsidRPr="001B367E">
        <w:rPr>
          <w:rFonts w:cs="Times"/>
          <w:noProof w:val="0"/>
          <w:szCs w:val="18"/>
        </w:rPr>
        <w:t xml:space="preserve">Negli altri periodi si prega di contattare il docente </w:t>
      </w:r>
      <w:r w:rsidR="00000DB9">
        <w:rPr>
          <w:rFonts w:cs="Times"/>
          <w:noProof w:val="0"/>
          <w:szCs w:val="18"/>
        </w:rPr>
        <w:t xml:space="preserve">via e-mail </w:t>
      </w:r>
      <w:r w:rsidR="00B87106" w:rsidRPr="001B367E">
        <w:rPr>
          <w:rFonts w:cs="Times"/>
          <w:noProof w:val="0"/>
          <w:szCs w:val="18"/>
        </w:rPr>
        <w:t>per fissare un appuntamento.</w:t>
      </w:r>
    </w:p>
    <w:sectPr w:rsidR="00DA385C" w:rsidRPr="001B367E" w:rsidSect="00B82C8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59806" w14:textId="77777777" w:rsidR="00CC29CC" w:rsidRDefault="00CC29CC" w:rsidP="00CE474B">
      <w:pPr>
        <w:spacing w:line="240" w:lineRule="auto"/>
      </w:pPr>
      <w:r>
        <w:separator/>
      </w:r>
    </w:p>
  </w:endnote>
  <w:endnote w:type="continuationSeparator" w:id="0">
    <w:p w14:paraId="5EE2166C" w14:textId="77777777" w:rsidR="00CC29CC" w:rsidRDefault="00CC29CC" w:rsidP="00CE4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BD5F4" w14:textId="77777777" w:rsidR="00CC29CC" w:rsidRDefault="00CC29CC" w:rsidP="00CE474B">
      <w:pPr>
        <w:spacing w:line="240" w:lineRule="auto"/>
      </w:pPr>
      <w:r>
        <w:separator/>
      </w:r>
    </w:p>
  </w:footnote>
  <w:footnote w:type="continuationSeparator" w:id="0">
    <w:p w14:paraId="096EA0FC" w14:textId="77777777" w:rsidR="00CC29CC" w:rsidRDefault="00CC29CC" w:rsidP="00CE4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5B8"/>
    <w:multiLevelType w:val="hybridMultilevel"/>
    <w:tmpl w:val="16B46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6818"/>
    <w:multiLevelType w:val="hybridMultilevel"/>
    <w:tmpl w:val="3DB81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17F3"/>
    <w:multiLevelType w:val="hybridMultilevel"/>
    <w:tmpl w:val="01DE1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723E"/>
    <w:multiLevelType w:val="hybridMultilevel"/>
    <w:tmpl w:val="F0385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C"/>
    <w:rsid w:val="00000DB9"/>
    <w:rsid w:val="00022C15"/>
    <w:rsid w:val="000B0F8B"/>
    <w:rsid w:val="000B3E1C"/>
    <w:rsid w:val="000B45CD"/>
    <w:rsid w:val="000E339A"/>
    <w:rsid w:val="000F27CD"/>
    <w:rsid w:val="000F5B56"/>
    <w:rsid w:val="001012EB"/>
    <w:rsid w:val="001059CF"/>
    <w:rsid w:val="00106D77"/>
    <w:rsid w:val="001079CA"/>
    <w:rsid w:val="00112F45"/>
    <w:rsid w:val="00123162"/>
    <w:rsid w:val="00180411"/>
    <w:rsid w:val="00183DFB"/>
    <w:rsid w:val="00196A02"/>
    <w:rsid w:val="001A1544"/>
    <w:rsid w:val="001B367E"/>
    <w:rsid w:val="00201EEB"/>
    <w:rsid w:val="0023323A"/>
    <w:rsid w:val="00253DD8"/>
    <w:rsid w:val="002613E4"/>
    <w:rsid w:val="00291002"/>
    <w:rsid w:val="002F6772"/>
    <w:rsid w:val="00312D1F"/>
    <w:rsid w:val="00347F6F"/>
    <w:rsid w:val="0035393B"/>
    <w:rsid w:val="0035493F"/>
    <w:rsid w:val="003627D8"/>
    <w:rsid w:val="00373939"/>
    <w:rsid w:val="0041480E"/>
    <w:rsid w:val="00416509"/>
    <w:rsid w:val="004342AE"/>
    <w:rsid w:val="00453A5E"/>
    <w:rsid w:val="00483AAC"/>
    <w:rsid w:val="00484AD1"/>
    <w:rsid w:val="004A262C"/>
    <w:rsid w:val="004D6CB0"/>
    <w:rsid w:val="004E2987"/>
    <w:rsid w:val="004F30B8"/>
    <w:rsid w:val="005127E4"/>
    <w:rsid w:val="00530E21"/>
    <w:rsid w:val="005542D8"/>
    <w:rsid w:val="005A6D91"/>
    <w:rsid w:val="005B153E"/>
    <w:rsid w:val="005B5703"/>
    <w:rsid w:val="005C52C8"/>
    <w:rsid w:val="005C562A"/>
    <w:rsid w:val="00631207"/>
    <w:rsid w:val="006652A5"/>
    <w:rsid w:val="0067044B"/>
    <w:rsid w:val="00670BAB"/>
    <w:rsid w:val="006804A9"/>
    <w:rsid w:val="006828AC"/>
    <w:rsid w:val="006B505F"/>
    <w:rsid w:val="006D011E"/>
    <w:rsid w:val="006F1312"/>
    <w:rsid w:val="007355C7"/>
    <w:rsid w:val="00753DF4"/>
    <w:rsid w:val="00762A3C"/>
    <w:rsid w:val="00777D7E"/>
    <w:rsid w:val="00793E6C"/>
    <w:rsid w:val="00796CB1"/>
    <w:rsid w:val="007A4389"/>
    <w:rsid w:val="007C430B"/>
    <w:rsid w:val="00861502"/>
    <w:rsid w:val="00895A82"/>
    <w:rsid w:val="00896425"/>
    <w:rsid w:val="008B1743"/>
    <w:rsid w:val="008C6A9D"/>
    <w:rsid w:val="00917853"/>
    <w:rsid w:val="009B17E9"/>
    <w:rsid w:val="00A438C5"/>
    <w:rsid w:val="00A728EF"/>
    <w:rsid w:val="00A8378F"/>
    <w:rsid w:val="00AE5E88"/>
    <w:rsid w:val="00B253E9"/>
    <w:rsid w:val="00B82C81"/>
    <w:rsid w:val="00B87106"/>
    <w:rsid w:val="00BA3B4A"/>
    <w:rsid w:val="00BD25E5"/>
    <w:rsid w:val="00BF2BAB"/>
    <w:rsid w:val="00C10035"/>
    <w:rsid w:val="00C549DA"/>
    <w:rsid w:val="00C828DA"/>
    <w:rsid w:val="00C93F30"/>
    <w:rsid w:val="00CB53F3"/>
    <w:rsid w:val="00CB5DDF"/>
    <w:rsid w:val="00CC29CC"/>
    <w:rsid w:val="00CE474B"/>
    <w:rsid w:val="00D16ADA"/>
    <w:rsid w:val="00D3022A"/>
    <w:rsid w:val="00D3613B"/>
    <w:rsid w:val="00D57F72"/>
    <w:rsid w:val="00D63F67"/>
    <w:rsid w:val="00D74BF6"/>
    <w:rsid w:val="00DA385C"/>
    <w:rsid w:val="00E0779E"/>
    <w:rsid w:val="00E07F03"/>
    <w:rsid w:val="00E24FD5"/>
    <w:rsid w:val="00E676DF"/>
    <w:rsid w:val="00E85945"/>
    <w:rsid w:val="00EA4C27"/>
    <w:rsid w:val="00EF0196"/>
    <w:rsid w:val="00F17449"/>
    <w:rsid w:val="00F20656"/>
    <w:rsid w:val="00FB04EB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BC327"/>
  <w15:docId w15:val="{B18FB431-DD3F-41D7-A6FD-3FDDEDCE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E474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74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E474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74B"/>
    <w:rPr>
      <w:rFonts w:ascii="Times" w:hAnsi="Times"/>
    </w:rPr>
  </w:style>
  <w:style w:type="paragraph" w:styleId="NormaleWeb">
    <w:name w:val="Normal (Web)"/>
    <w:basedOn w:val="Normale"/>
    <w:uiPriority w:val="99"/>
    <w:semiHidden/>
    <w:unhideWhenUsed/>
    <w:rsid w:val="0035493F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680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sita-di-peri-francesco-mazzucotelli/guida-alla-politica-mediorientale-9788861845824-6984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tonio-varsori/storia-internazionale-dal-1919-a-oggi-9788815284853-6603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2021-05-27T09:25:00Z</dcterms:created>
  <dcterms:modified xsi:type="dcterms:W3CDTF">2022-02-17T10:44:00Z</dcterms:modified>
</cp:coreProperties>
</file>