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F216" w14:textId="77777777" w:rsidR="00623184" w:rsidRPr="00433141" w:rsidRDefault="00623184">
      <w:pPr>
        <w:pStyle w:val="Titolo1"/>
      </w:pPr>
      <w:r w:rsidRPr="00433141">
        <w:t>Management, imprenditorialità e sviluppo delle imprese turistiche internazionali e globali</w:t>
      </w:r>
    </w:p>
    <w:p w14:paraId="61E014DA" w14:textId="77777777" w:rsidR="00623184" w:rsidRDefault="00623184" w:rsidP="00623184">
      <w:pPr>
        <w:pStyle w:val="Titolo2"/>
      </w:pPr>
      <w:r>
        <w:t xml:space="preserve">Prof. Marco Grumo </w:t>
      </w:r>
    </w:p>
    <w:p w14:paraId="6C8CC789" w14:textId="77777777" w:rsidR="00B66F7D" w:rsidRPr="007221BC" w:rsidRDefault="00B66F7D" w:rsidP="00B66F7D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OBIETTIVO DEL CORSO E RISULTATI DI APPRENDIMENTO ATTESI</w:t>
      </w:r>
    </w:p>
    <w:p w14:paraId="6FCFB286" w14:textId="77777777" w:rsidR="00567F8B" w:rsidRPr="00567F8B" w:rsidRDefault="00567F8B" w:rsidP="00B66F7D">
      <w:pPr>
        <w:rPr>
          <w:b/>
        </w:rPr>
      </w:pPr>
      <w:r w:rsidRPr="00567F8B">
        <w:rPr>
          <w:b/>
        </w:rPr>
        <w:t>Obiettivo</w:t>
      </w:r>
    </w:p>
    <w:p w14:paraId="0E00C448" w14:textId="77777777" w:rsidR="00567F8B" w:rsidRDefault="00567F8B" w:rsidP="00B66F7D"/>
    <w:p w14:paraId="4E76AC89" w14:textId="77777777" w:rsidR="00CC7187" w:rsidRDefault="00B66F7D" w:rsidP="00433141">
      <w:r w:rsidRPr="007221BC">
        <w:t xml:space="preserve">L’insegnamento di </w:t>
      </w:r>
      <w:r w:rsidR="00CC7187">
        <w:t xml:space="preserve">Management, imprenditorialità e comunicazione del turismo </w:t>
      </w:r>
      <w:proofErr w:type="gramStart"/>
      <w:r w:rsidR="00CC7187">
        <w:t xml:space="preserve">globale  </w:t>
      </w:r>
      <w:r w:rsidR="00CC7187" w:rsidRPr="00CB5795">
        <w:t>persegue</w:t>
      </w:r>
      <w:proofErr w:type="gramEnd"/>
      <w:r w:rsidR="00CC7187" w:rsidRPr="00CB5795">
        <w:t xml:space="preserve"> </w:t>
      </w:r>
      <w:r w:rsidR="00CC7187">
        <w:t>quattro</w:t>
      </w:r>
      <w:r w:rsidR="00CC7187" w:rsidRPr="00CB5795">
        <w:t xml:space="preserve"> ob</w:t>
      </w:r>
      <w:r w:rsidR="00CC7187">
        <w:t xml:space="preserve">iettivi didattici principali: </w:t>
      </w:r>
    </w:p>
    <w:p w14:paraId="39C5EE51" w14:textId="77777777" w:rsidR="00CC7187" w:rsidRPr="00776F69" w:rsidRDefault="00CC7187" w:rsidP="00433141">
      <w:pPr>
        <w:pStyle w:val="Paragrafoelenco"/>
        <w:numPr>
          <w:ilvl w:val="0"/>
          <w:numId w:val="5"/>
        </w:numPr>
      </w:pPr>
      <w:proofErr w:type="gramStart"/>
      <w:r w:rsidRPr="00776F69">
        <w:t>che</w:t>
      </w:r>
      <w:proofErr w:type="gramEnd"/>
      <w:r w:rsidRPr="00776F69">
        <w:t xml:space="preserve"> lo studente acquisisca i principi fondamentali dell’economia aziendale e della strategia aziendale applicati alle imprese turistiche locali e globali;</w:t>
      </w:r>
    </w:p>
    <w:p w14:paraId="79547E80" w14:textId="77777777" w:rsidR="00CC7187" w:rsidRPr="00776F69" w:rsidRDefault="00CC7187" w:rsidP="00433141">
      <w:pPr>
        <w:pStyle w:val="Paragrafoelenco"/>
        <w:numPr>
          <w:ilvl w:val="0"/>
          <w:numId w:val="5"/>
        </w:numPr>
        <w:rPr>
          <w:lang w:val="en-US"/>
        </w:rPr>
      </w:pPr>
      <w:proofErr w:type="spellStart"/>
      <w:r w:rsidRPr="00776F69">
        <w:rPr>
          <w:lang w:val="en-US"/>
        </w:rPr>
        <w:t>che</w:t>
      </w:r>
      <w:proofErr w:type="spellEnd"/>
      <w:r w:rsidRPr="00776F69">
        <w:rPr>
          <w:lang w:val="en-US"/>
        </w:rPr>
        <w:t xml:space="preserve"> lo </w:t>
      </w:r>
      <w:proofErr w:type="spellStart"/>
      <w:r w:rsidRPr="00776F69">
        <w:rPr>
          <w:lang w:val="en-US"/>
        </w:rPr>
        <w:t>studente</w:t>
      </w:r>
      <w:proofErr w:type="spellEnd"/>
      <w:r w:rsidRPr="00776F69">
        <w:rPr>
          <w:lang w:val="en-US"/>
        </w:rPr>
        <w:t xml:space="preserve"> </w:t>
      </w:r>
      <w:proofErr w:type="spellStart"/>
      <w:r w:rsidRPr="00776F69">
        <w:rPr>
          <w:lang w:val="en-US"/>
        </w:rPr>
        <w:t>acquisisca</w:t>
      </w:r>
      <w:proofErr w:type="spellEnd"/>
      <w:r w:rsidRPr="00776F69">
        <w:rPr>
          <w:lang w:val="en-US"/>
        </w:rPr>
        <w:t xml:space="preserve"> </w:t>
      </w:r>
      <w:proofErr w:type="spellStart"/>
      <w:r w:rsidRPr="00776F69">
        <w:rPr>
          <w:lang w:val="en-US"/>
        </w:rPr>
        <w:t>i</w:t>
      </w:r>
      <w:proofErr w:type="spellEnd"/>
      <w:r w:rsidRPr="00776F69">
        <w:rPr>
          <w:lang w:val="en-US"/>
        </w:rPr>
        <w:t xml:space="preserve"> </w:t>
      </w:r>
      <w:proofErr w:type="spellStart"/>
      <w:r w:rsidRPr="00776F69">
        <w:rPr>
          <w:lang w:val="en-US"/>
        </w:rPr>
        <w:t>principi</w:t>
      </w:r>
      <w:proofErr w:type="spellEnd"/>
      <w:r w:rsidRPr="00776F69">
        <w:rPr>
          <w:lang w:val="en-US"/>
        </w:rPr>
        <w:t xml:space="preserve"> </w:t>
      </w:r>
      <w:proofErr w:type="spellStart"/>
      <w:r w:rsidRPr="00776F69">
        <w:rPr>
          <w:lang w:val="en-US"/>
        </w:rPr>
        <w:t>fondamentali</w:t>
      </w:r>
      <w:proofErr w:type="spellEnd"/>
      <w:r w:rsidRPr="00776F69">
        <w:rPr>
          <w:lang w:val="en-US"/>
        </w:rPr>
        <w:t xml:space="preserve"> del touri</w:t>
      </w:r>
      <w:r w:rsidR="004021BB" w:rsidRPr="00776F69">
        <w:rPr>
          <w:lang w:val="en-US"/>
        </w:rPr>
        <w:t>sm management, hotel manage</w:t>
      </w:r>
      <w:r w:rsidRPr="00776F69">
        <w:rPr>
          <w:lang w:val="en-US"/>
        </w:rPr>
        <w:t xml:space="preserve">ment, travel management, event &amp; </w:t>
      </w:r>
      <w:proofErr w:type="spellStart"/>
      <w:r w:rsidRPr="00776F69">
        <w:rPr>
          <w:lang w:val="en-US"/>
        </w:rPr>
        <w:t>entertaiment</w:t>
      </w:r>
      <w:proofErr w:type="spellEnd"/>
      <w:r w:rsidRPr="00776F69">
        <w:rPr>
          <w:lang w:val="en-US"/>
        </w:rPr>
        <w:t xml:space="preserve"> management</w:t>
      </w:r>
      <w:r w:rsidR="006C1C79" w:rsidRPr="00776F69">
        <w:rPr>
          <w:lang w:val="en-US"/>
        </w:rPr>
        <w:t xml:space="preserve">, </w:t>
      </w:r>
      <w:r w:rsidR="002D623A" w:rsidRPr="00776F69">
        <w:rPr>
          <w:lang w:val="en-US"/>
        </w:rPr>
        <w:t>art &amp; culture management</w:t>
      </w:r>
      <w:r w:rsidRPr="00776F69">
        <w:rPr>
          <w:lang w:val="en-US"/>
        </w:rPr>
        <w:t>;</w:t>
      </w:r>
      <w:r w:rsidR="002D623A" w:rsidRPr="00776F69">
        <w:rPr>
          <w:lang w:val="en-US"/>
        </w:rPr>
        <w:t xml:space="preserve"> travel intermediation management; tour operator management;</w:t>
      </w:r>
    </w:p>
    <w:p w14:paraId="3985F5FA" w14:textId="77777777" w:rsidR="000F0DBA" w:rsidRPr="00776F69" w:rsidRDefault="004021BB" w:rsidP="00433141">
      <w:pPr>
        <w:pStyle w:val="Paragrafoelenco"/>
        <w:numPr>
          <w:ilvl w:val="0"/>
          <w:numId w:val="5"/>
        </w:numPr>
      </w:pPr>
      <w:proofErr w:type="gramStart"/>
      <w:r w:rsidRPr="00776F69">
        <w:t>che</w:t>
      </w:r>
      <w:proofErr w:type="gramEnd"/>
      <w:r w:rsidRPr="00776F69">
        <w:t xml:space="preserve"> lo studente</w:t>
      </w:r>
      <w:r w:rsidR="000F0DBA" w:rsidRPr="00776F69">
        <w:t xml:space="preserve"> acquisisca i principi </w:t>
      </w:r>
      <w:r w:rsidRPr="00776F69">
        <w:t>fondamentali del marketing applicato al turismo e al settore dell’ospitalità;</w:t>
      </w:r>
    </w:p>
    <w:p w14:paraId="633A4CDD" w14:textId="77777777" w:rsidR="00CC7187" w:rsidRPr="00776F69" w:rsidRDefault="00CC7187" w:rsidP="00433141">
      <w:pPr>
        <w:pStyle w:val="Paragrafoelenco"/>
        <w:numPr>
          <w:ilvl w:val="0"/>
          <w:numId w:val="5"/>
        </w:numPr>
      </w:pPr>
      <w:proofErr w:type="gramStart"/>
      <w:r w:rsidRPr="00776F69">
        <w:t>che</w:t>
      </w:r>
      <w:proofErr w:type="gramEnd"/>
      <w:r w:rsidRPr="00776F69">
        <w:t xml:space="preserve"> lo studente effettui alcuni approfondimenti circa l’imprenditorialità nel settore turistico </w:t>
      </w:r>
      <w:r w:rsidR="00776F69" w:rsidRPr="00776F69">
        <w:t>con particolare riguardo ai</w:t>
      </w:r>
      <w:r w:rsidR="002D623A" w:rsidRPr="00776F69">
        <w:t xml:space="preserve"> seguenti strumenti di management</w:t>
      </w:r>
      <w:r w:rsidRPr="00776F69">
        <w:t xml:space="preserve">: il business model </w:t>
      </w:r>
      <w:proofErr w:type="spellStart"/>
      <w:r w:rsidRPr="00776F69">
        <w:t>canvas</w:t>
      </w:r>
      <w:proofErr w:type="spellEnd"/>
      <w:r w:rsidRPr="00776F69">
        <w:t xml:space="preserve">, il business </w:t>
      </w:r>
      <w:proofErr w:type="spellStart"/>
      <w:r w:rsidRPr="00776F69">
        <w:t>plan</w:t>
      </w:r>
      <w:proofErr w:type="spellEnd"/>
      <w:r w:rsidRPr="00776F69">
        <w:t>, il budget e il bilancio di esercizio delle imprese turistiche</w:t>
      </w:r>
      <w:r w:rsidR="000F0DBA" w:rsidRPr="00776F69">
        <w:t>.</w:t>
      </w:r>
    </w:p>
    <w:p w14:paraId="4EA39A58" w14:textId="77777777" w:rsidR="00CC7187" w:rsidRDefault="00CC7187" w:rsidP="00433141">
      <w:pPr>
        <w:pStyle w:val="Paragrafoelenco"/>
      </w:pPr>
    </w:p>
    <w:p w14:paraId="7564F68F" w14:textId="77777777" w:rsidR="00CC7187" w:rsidRDefault="00CC7187" w:rsidP="00433141">
      <w:pPr>
        <w:tabs>
          <w:tab w:val="clear" w:pos="284"/>
        </w:tabs>
        <w:autoSpaceDE w:val="0"/>
        <w:autoSpaceDN w:val="0"/>
        <w:adjustRightInd w:val="0"/>
      </w:pPr>
      <w:r w:rsidRPr="00BE382C">
        <w:t xml:space="preserve">Scopo dell’insegnamento è introdurre gli studenti ai </w:t>
      </w:r>
      <w:r w:rsidR="00776F69" w:rsidRPr="00BE382C">
        <w:t xml:space="preserve">seguenti </w:t>
      </w:r>
      <w:r w:rsidRPr="00BE382C">
        <w:t xml:space="preserve">temi dell’economia aziendale, del management e della strategia aziendale </w:t>
      </w:r>
      <w:r w:rsidR="00776F69" w:rsidRPr="00BE382C">
        <w:t>delle</w:t>
      </w:r>
      <w:r w:rsidR="004021BB" w:rsidRPr="00BE382C">
        <w:t xml:space="preserve"> imprese turistiche locali e globali: </w:t>
      </w:r>
      <w:r w:rsidRPr="00BE382C">
        <w:t>azienda</w:t>
      </w:r>
      <w:r w:rsidR="004021BB" w:rsidRPr="00BE382C">
        <w:t xml:space="preserve"> turistica</w:t>
      </w:r>
      <w:r w:rsidRPr="00BE382C">
        <w:t>, gestione</w:t>
      </w:r>
      <w:r w:rsidR="004021BB" w:rsidRPr="00BE382C">
        <w:t xml:space="preserve"> delle imprese turistiche</w:t>
      </w:r>
      <w:r w:rsidRPr="00BE382C">
        <w:t>, economicità/sostenibilità economica</w:t>
      </w:r>
      <w:r w:rsidR="004021BB" w:rsidRPr="00BE382C">
        <w:t xml:space="preserve"> delle imprese turistiche</w:t>
      </w:r>
      <w:r w:rsidRPr="00BE382C">
        <w:t>, strategia aziendale,</w:t>
      </w:r>
      <w:r w:rsidR="004021BB" w:rsidRPr="00BE382C">
        <w:t xml:space="preserve"> </w:t>
      </w:r>
      <w:r w:rsidRPr="00BE382C">
        <w:t xml:space="preserve"> posizionamento strategico, modelli di business, </w:t>
      </w:r>
      <w:r w:rsidR="004021BB" w:rsidRPr="00BE382C">
        <w:t xml:space="preserve">elementi di </w:t>
      </w:r>
      <w:proofErr w:type="spellStart"/>
      <w:r w:rsidR="004021BB" w:rsidRPr="00BE382C">
        <w:t>tourism</w:t>
      </w:r>
      <w:proofErr w:type="spellEnd"/>
      <w:r w:rsidR="004021BB" w:rsidRPr="00BE382C">
        <w:t xml:space="preserve"> management, </w:t>
      </w:r>
      <w:r w:rsidR="002D623A" w:rsidRPr="00BE382C">
        <w:t xml:space="preserve">hotel management, </w:t>
      </w:r>
      <w:proofErr w:type="spellStart"/>
      <w:r w:rsidR="004021BB" w:rsidRPr="00BE382C">
        <w:t>event</w:t>
      </w:r>
      <w:proofErr w:type="spellEnd"/>
      <w:r w:rsidR="004021BB" w:rsidRPr="00BE382C">
        <w:t xml:space="preserve"> management, </w:t>
      </w:r>
      <w:proofErr w:type="spellStart"/>
      <w:r w:rsidR="002D623A" w:rsidRPr="00BE382C">
        <w:t>entertaiment</w:t>
      </w:r>
      <w:proofErr w:type="spellEnd"/>
      <w:r w:rsidR="002D623A" w:rsidRPr="00BE382C">
        <w:t xml:space="preserve"> management, </w:t>
      </w:r>
      <w:proofErr w:type="spellStart"/>
      <w:r w:rsidR="004021BB" w:rsidRPr="00BE382C">
        <w:t>transport</w:t>
      </w:r>
      <w:proofErr w:type="spellEnd"/>
      <w:r w:rsidR="004021BB" w:rsidRPr="00BE382C">
        <w:t xml:space="preserve"> management, art &amp;culture management, </w:t>
      </w:r>
      <w:proofErr w:type="spellStart"/>
      <w:r w:rsidR="004021BB" w:rsidRPr="00BE382C">
        <w:t>travel</w:t>
      </w:r>
      <w:proofErr w:type="spellEnd"/>
      <w:r w:rsidR="004021BB" w:rsidRPr="00BE382C">
        <w:t xml:space="preserve"> </w:t>
      </w:r>
      <w:proofErr w:type="spellStart"/>
      <w:r w:rsidR="004021BB" w:rsidRPr="00BE382C">
        <w:t>intermediation</w:t>
      </w:r>
      <w:proofErr w:type="spellEnd"/>
      <w:r w:rsidR="004021BB" w:rsidRPr="00BE382C">
        <w:t xml:space="preserve"> management, tour </w:t>
      </w:r>
      <w:proofErr w:type="spellStart"/>
      <w:r w:rsidR="004021BB" w:rsidRPr="00BE382C">
        <w:t>operators</w:t>
      </w:r>
      <w:proofErr w:type="spellEnd"/>
      <w:r w:rsidR="004021BB" w:rsidRPr="00BE382C">
        <w:t xml:space="preserve"> management, marke</w:t>
      </w:r>
      <w:r w:rsidR="002D623A" w:rsidRPr="00BE382C">
        <w:t xml:space="preserve">ting for </w:t>
      </w:r>
      <w:proofErr w:type="spellStart"/>
      <w:r w:rsidR="002D623A" w:rsidRPr="00BE382C">
        <w:t>tourism</w:t>
      </w:r>
      <w:proofErr w:type="spellEnd"/>
      <w:r w:rsidR="002D623A" w:rsidRPr="00BE382C">
        <w:t xml:space="preserve"> &amp; </w:t>
      </w:r>
      <w:proofErr w:type="spellStart"/>
      <w:r w:rsidR="002D623A" w:rsidRPr="00BE382C">
        <w:t>hospitality</w:t>
      </w:r>
      <w:proofErr w:type="spellEnd"/>
      <w:r w:rsidR="004021BB" w:rsidRPr="00BE382C">
        <w:t xml:space="preserve">, </w:t>
      </w:r>
      <w:r w:rsidR="00BE382C" w:rsidRPr="00BE382C">
        <w:t>brand</w:t>
      </w:r>
      <w:r w:rsidR="004021BB" w:rsidRPr="00BE382C">
        <w:t xml:space="preserve">, </w:t>
      </w:r>
      <w:proofErr w:type="spellStart"/>
      <w:r w:rsidR="004021BB" w:rsidRPr="00BE382C">
        <w:t>pricing</w:t>
      </w:r>
      <w:proofErr w:type="spellEnd"/>
      <w:r w:rsidR="004021BB" w:rsidRPr="00BE382C">
        <w:t xml:space="preserve"> &amp; </w:t>
      </w:r>
      <w:proofErr w:type="spellStart"/>
      <w:r w:rsidR="004021BB" w:rsidRPr="00BE382C">
        <w:t>revenue</w:t>
      </w:r>
      <w:proofErr w:type="spellEnd"/>
      <w:r w:rsidR="004021BB" w:rsidRPr="00BE382C">
        <w:t xml:space="preserve"> management, </w:t>
      </w:r>
      <w:r w:rsidR="00BE382C" w:rsidRPr="00BE382C">
        <w:t>piano di marketing</w:t>
      </w:r>
      <w:r w:rsidR="004021BB" w:rsidRPr="00BE382C">
        <w:t xml:space="preserve">, </w:t>
      </w:r>
      <w:r w:rsidRPr="00BE382C">
        <w:t xml:space="preserve">imprenditorialità e innovazione, </w:t>
      </w:r>
      <w:proofErr w:type="spellStart"/>
      <w:r w:rsidR="004021BB" w:rsidRPr="00BE382C">
        <w:t>tourism</w:t>
      </w:r>
      <w:proofErr w:type="spellEnd"/>
      <w:r w:rsidR="004021BB" w:rsidRPr="00BE382C">
        <w:t xml:space="preserve"> </w:t>
      </w:r>
      <w:proofErr w:type="spellStart"/>
      <w:r w:rsidR="004021BB" w:rsidRPr="00BE382C">
        <w:t>entrepreneurship</w:t>
      </w:r>
      <w:proofErr w:type="spellEnd"/>
      <w:r w:rsidR="004021BB" w:rsidRPr="00BE382C">
        <w:t xml:space="preserve">, </w:t>
      </w:r>
      <w:r w:rsidRPr="00BE382C">
        <w:t xml:space="preserve">business model </w:t>
      </w:r>
      <w:proofErr w:type="spellStart"/>
      <w:r w:rsidRPr="00BE382C">
        <w:t>canvas</w:t>
      </w:r>
      <w:proofErr w:type="spellEnd"/>
      <w:r w:rsidRPr="00BE382C">
        <w:t xml:space="preserve">, business </w:t>
      </w:r>
      <w:proofErr w:type="spellStart"/>
      <w:r w:rsidRPr="00BE382C">
        <w:t>plan</w:t>
      </w:r>
      <w:proofErr w:type="spellEnd"/>
      <w:r w:rsidRPr="00BE382C">
        <w:t>, budget, bilancio di esercizio</w:t>
      </w:r>
      <w:r w:rsidR="002D623A" w:rsidRPr="00BE382C">
        <w:t xml:space="preserve"> delle imprese turistiche</w:t>
      </w:r>
      <w:r w:rsidR="004511B0">
        <w:t xml:space="preserve">, sales &amp; export management per il turismo, made in </w:t>
      </w:r>
      <w:proofErr w:type="spellStart"/>
      <w:r w:rsidR="004511B0">
        <w:t>Italy</w:t>
      </w:r>
      <w:proofErr w:type="spellEnd"/>
      <w:r w:rsidR="004511B0">
        <w:t xml:space="preserve"> turistico.</w:t>
      </w:r>
    </w:p>
    <w:p w14:paraId="3D53CEED" w14:textId="77777777" w:rsidR="00CC7187" w:rsidRDefault="00CC7187" w:rsidP="00CC718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</w:p>
    <w:p w14:paraId="5336210E" w14:textId="77777777" w:rsidR="00776F69" w:rsidRDefault="00CC7187" w:rsidP="00CC718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ED0CD7">
        <w:rPr>
          <w:rFonts w:ascii="Times New Roman" w:hAnsi="Times New Roman"/>
          <w:b/>
          <w:bCs/>
        </w:rPr>
        <w:t>Risultati di apprendimento attesi</w:t>
      </w:r>
    </w:p>
    <w:p w14:paraId="5E9EF073" w14:textId="77777777" w:rsidR="00CC7187" w:rsidRPr="00776F69" w:rsidRDefault="00CC7187" w:rsidP="00CC718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ED0CD7">
        <w:rPr>
          <w:rFonts w:ascii="Times New Roman" w:hAnsi="Times New Roman"/>
          <w:i/>
        </w:rPr>
        <w:t>Conoscenza e comprensione</w:t>
      </w:r>
    </w:p>
    <w:p w14:paraId="127B47DE" w14:textId="77777777" w:rsidR="00CC7187" w:rsidRDefault="00CC7187" w:rsidP="00CC718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1E80CC31" w14:textId="77777777" w:rsidR="00CC7187" w:rsidRPr="00B11CC8" w:rsidRDefault="00CC7187" w:rsidP="00433141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B11CC8">
        <w:rPr>
          <w:rFonts w:ascii="Times New Roman" w:hAnsi="Times New Roman"/>
        </w:rPr>
        <w:lastRenderedPageBreak/>
        <w:t>Al termine dell'insegnamento, lo studente sarà in grado di comprendere:</w:t>
      </w:r>
    </w:p>
    <w:p w14:paraId="4E2644A6" w14:textId="77777777" w:rsidR="00CC7187" w:rsidRDefault="00CC7187" w:rsidP="0043314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60879">
        <w:rPr>
          <w:rFonts w:ascii="Times New Roman" w:hAnsi="Times New Roman"/>
        </w:rPr>
        <w:t>i</w:t>
      </w:r>
      <w:proofErr w:type="gramEnd"/>
      <w:r w:rsidRPr="00560879">
        <w:rPr>
          <w:rFonts w:ascii="Times New Roman" w:hAnsi="Times New Roman"/>
        </w:rPr>
        <w:t xml:space="preserve"> concetti e i principi fondamentali che guidano l’economia </w:t>
      </w:r>
      <w:r w:rsidR="002D623A">
        <w:rPr>
          <w:rFonts w:ascii="Times New Roman" w:hAnsi="Times New Roman"/>
        </w:rPr>
        <w:t>e la gestione delle imprese turistiche sia locali che globali</w:t>
      </w:r>
      <w:r w:rsidRPr="00560879">
        <w:rPr>
          <w:rFonts w:ascii="Times New Roman" w:hAnsi="Times New Roman"/>
        </w:rPr>
        <w:t xml:space="preserve">; </w:t>
      </w:r>
    </w:p>
    <w:p w14:paraId="2D246DC5" w14:textId="77777777" w:rsidR="00CC7187" w:rsidRDefault="00CC7187" w:rsidP="0043314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60879">
        <w:rPr>
          <w:rFonts w:ascii="Times New Roman" w:hAnsi="Times New Roman"/>
        </w:rPr>
        <w:t>i</w:t>
      </w:r>
      <w:proofErr w:type="gramEnd"/>
      <w:r w:rsidRPr="00560879">
        <w:rPr>
          <w:rFonts w:ascii="Times New Roman" w:hAnsi="Times New Roman"/>
        </w:rPr>
        <w:t xml:space="preserve"> principi fondamentali </w:t>
      </w:r>
      <w:r>
        <w:rPr>
          <w:rFonts w:ascii="Times New Roman" w:hAnsi="Times New Roman"/>
        </w:rPr>
        <w:t>della strategia e del</w:t>
      </w:r>
      <w:r w:rsidRPr="00560879">
        <w:rPr>
          <w:rFonts w:ascii="Times New Roman" w:hAnsi="Times New Roman"/>
        </w:rPr>
        <w:t xml:space="preserve"> management </w:t>
      </w:r>
      <w:r w:rsidR="002D623A">
        <w:rPr>
          <w:rFonts w:ascii="Times New Roman" w:hAnsi="Times New Roman"/>
        </w:rPr>
        <w:t xml:space="preserve">delle imprese turistiche operanti nei diversi ambiti di attività del settore (hotel, </w:t>
      </w:r>
      <w:proofErr w:type="spellStart"/>
      <w:r w:rsidR="002D623A">
        <w:rPr>
          <w:rFonts w:ascii="Times New Roman" w:hAnsi="Times New Roman"/>
        </w:rPr>
        <w:t>entertaiment</w:t>
      </w:r>
      <w:proofErr w:type="spellEnd"/>
      <w:r w:rsidR="002D623A">
        <w:rPr>
          <w:rFonts w:ascii="Times New Roman" w:hAnsi="Times New Roman"/>
        </w:rPr>
        <w:t>, eventi, art &amp; culture, trasporti, tour operator business ecc.)</w:t>
      </w:r>
      <w:r w:rsidRPr="00560879">
        <w:rPr>
          <w:rFonts w:ascii="Times New Roman" w:hAnsi="Times New Roman"/>
        </w:rPr>
        <w:t>;</w:t>
      </w:r>
    </w:p>
    <w:p w14:paraId="6993F3C2" w14:textId="77777777" w:rsidR="002D623A" w:rsidRPr="002D623A" w:rsidRDefault="002D623A" w:rsidP="0043314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 principi fondamentali del </w:t>
      </w:r>
      <w:proofErr w:type="spellStart"/>
      <w:r>
        <w:rPr>
          <w:rFonts w:ascii="Times New Roman" w:hAnsi="Times New Roman"/>
        </w:rPr>
        <w:t>tourism</w:t>
      </w:r>
      <w:proofErr w:type="spellEnd"/>
      <w:r>
        <w:rPr>
          <w:rFonts w:ascii="Times New Roman" w:hAnsi="Times New Roman"/>
        </w:rPr>
        <w:t xml:space="preserve"> &amp; </w:t>
      </w:r>
      <w:proofErr w:type="spellStart"/>
      <w:r>
        <w:rPr>
          <w:rFonts w:ascii="Times New Roman" w:hAnsi="Times New Roman"/>
        </w:rPr>
        <w:t>hospitality</w:t>
      </w:r>
      <w:proofErr w:type="spellEnd"/>
      <w:r>
        <w:rPr>
          <w:rFonts w:ascii="Times New Roman" w:hAnsi="Times New Roman"/>
        </w:rPr>
        <w:t xml:space="preserve"> marketing;</w:t>
      </w:r>
    </w:p>
    <w:p w14:paraId="6BFB4778" w14:textId="77777777" w:rsidR="00CC7187" w:rsidRDefault="00CC7187" w:rsidP="00433141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60879">
        <w:rPr>
          <w:rFonts w:ascii="Times New Roman" w:hAnsi="Times New Roman"/>
        </w:rPr>
        <w:t>il</w:t>
      </w:r>
      <w:proofErr w:type="gramEnd"/>
      <w:r w:rsidRPr="00560879">
        <w:rPr>
          <w:rFonts w:ascii="Times New Roman" w:hAnsi="Times New Roman"/>
        </w:rPr>
        <w:t xml:space="preserve"> funzionamento di alcuni strumenti</w:t>
      </w:r>
      <w:r w:rsidR="002D623A">
        <w:rPr>
          <w:rFonts w:ascii="Times New Roman" w:hAnsi="Times New Roman"/>
        </w:rPr>
        <w:t xml:space="preserve"> </w:t>
      </w:r>
      <w:r w:rsidR="00BE382C">
        <w:rPr>
          <w:rFonts w:ascii="Times New Roman" w:hAnsi="Times New Roman"/>
        </w:rPr>
        <w:t>di management specifici</w:t>
      </w:r>
      <w:r w:rsidR="002D623A">
        <w:rPr>
          <w:rFonts w:ascii="Times New Roman" w:hAnsi="Times New Roman"/>
        </w:rPr>
        <w:t xml:space="preserve"> per </w:t>
      </w:r>
      <w:r w:rsidR="00BE382C">
        <w:rPr>
          <w:rFonts w:ascii="Times New Roman" w:hAnsi="Times New Roman"/>
        </w:rPr>
        <w:t>la costituzione, lo sviluppo</w:t>
      </w:r>
      <w:r w:rsidR="002D623A">
        <w:rPr>
          <w:rFonts w:ascii="Times New Roman" w:hAnsi="Times New Roman"/>
        </w:rPr>
        <w:t xml:space="preserve"> e il governo delle imprese turistiche:</w:t>
      </w:r>
      <w:r>
        <w:rPr>
          <w:rFonts w:ascii="Times New Roman" w:hAnsi="Times New Roman"/>
        </w:rPr>
        <w:t xml:space="preserve"> </w:t>
      </w:r>
      <w:r w:rsidRPr="00560879">
        <w:rPr>
          <w:rFonts w:ascii="Times New Roman" w:hAnsi="Times New Roman"/>
        </w:rPr>
        <w:t xml:space="preserve"> </w:t>
      </w:r>
      <w:r w:rsidRPr="00B11CC8">
        <w:rPr>
          <w:rFonts w:ascii="Times New Roman" w:hAnsi="Times New Roman"/>
        </w:rPr>
        <w:t xml:space="preserve">business model </w:t>
      </w:r>
      <w:proofErr w:type="spellStart"/>
      <w:r w:rsidRPr="00B11CC8">
        <w:rPr>
          <w:rFonts w:ascii="Times New Roman" w:hAnsi="Times New Roman"/>
        </w:rPr>
        <w:t>canvas</w:t>
      </w:r>
      <w:proofErr w:type="spellEnd"/>
      <w:r>
        <w:rPr>
          <w:rFonts w:ascii="Times New Roman" w:hAnsi="Times New Roman"/>
        </w:rPr>
        <w:t xml:space="preserve">, </w:t>
      </w:r>
      <w:r w:rsidRPr="00B11CC8">
        <w:rPr>
          <w:rFonts w:ascii="Times New Roman" w:hAnsi="Times New Roman"/>
        </w:rPr>
        <w:t xml:space="preserve">business </w:t>
      </w:r>
      <w:proofErr w:type="spellStart"/>
      <w:r w:rsidR="002D623A">
        <w:rPr>
          <w:rFonts w:ascii="Times New Roman" w:hAnsi="Times New Roman"/>
        </w:rPr>
        <w:t>plan</w:t>
      </w:r>
      <w:proofErr w:type="spellEnd"/>
      <w:r w:rsidR="002D623A">
        <w:rPr>
          <w:rFonts w:ascii="Times New Roman" w:hAnsi="Times New Roman"/>
        </w:rPr>
        <w:t xml:space="preserve">, budget </w:t>
      </w:r>
      <w:r>
        <w:rPr>
          <w:rFonts w:ascii="Times New Roman" w:hAnsi="Times New Roman"/>
        </w:rPr>
        <w:t xml:space="preserve">e </w:t>
      </w:r>
      <w:r w:rsidRPr="00560879">
        <w:rPr>
          <w:rFonts w:ascii="Times New Roman" w:hAnsi="Times New Roman"/>
        </w:rPr>
        <w:t>bilancio di esercizio</w:t>
      </w:r>
      <w:r w:rsidR="002D623A">
        <w:rPr>
          <w:rFonts w:ascii="Times New Roman" w:hAnsi="Times New Roman"/>
        </w:rPr>
        <w:t>.</w:t>
      </w:r>
    </w:p>
    <w:p w14:paraId="21F1B950" w14:textId="77777777" w:rsidR="002D623A" w:rsidRPr="002D623A" w:rsidRDefault="002D623A" w:rsidP="00433141">
      <w:pPr>
        <w:pStyle w:val="Paragrafoelenco"/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15EE922" w14:textId="77777777" w:rsidR="00CC7187" w:rsidRPr="00ED0CD7" w:rsidRDefault="00CC7187" w:rsidP="0043314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ED0CD7">
        <w:rPr>
          <w:rFonts w:ascii="Times New Roman" w:hAnsi="Times New Roman"/>
          <w:i/>
        </w:rPr>
        <w:t>Capacità di applicare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</w:t>
      </w:r>
      <w:r w:rsidRPr="00ED0CD7">
        <w:rPr>
          <w:rFonts w:ascii="Times New Roman" w:hAnsi="Times New Roman"/>
          <w:i/>
        </w:rPr>
        <w:t>onoscenza e comprensione</w:t>
      </w:r>
    </w:p>
    <w:p w14:paraId="4122AA99" w14:textId="77777777" w:rsidR="00CC7187" w:rsidRDefault="00CC7187" w:rsidP="0043314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69F782FA" w14:textId="77777777" w:rsidR="00CC7187" w:rsidRPr="00B11CC8" w:rsidRDefault="00CC7187" w:rsidP="0043314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B11CC8">
        <w:rPr>
          <w:rFonts w:ascii="Times New Roman" w:hAnsi="Times New Roman"/>
        </w:rPr>
        <w:t xml:space="preserve">Al termine dell'insegnamento, lo studente sarà in grado di: </w:t>
      </w:r>
    </w:p>
    <w:p w14:paraId="57689107" w14:textId="77777777" w:rsidR="00CC7187" w:rsidRDefault="00CC7187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B11CC8">
        <w:rPr>
          <w:rFonts w:ascii="Times New Roman" w:hAnsi="Times New Roman"/>
        </w:rPr>
        <w:t>distinguere</w:t>
      </w:r>
      <w:proofErr w:type="gramEnd"/>
      <w:r w:rsidRPr="00B11CC8">
        <w:rPr>
          <w:rFonts w:ascii="Times New Roman" w:hAnsi="Times New Roman"/>
        </w:rPr>
        <w:t xml:space="preserve"> i punti di forza e di debolezza </w:t>
      </w:r>
      <w:r>
        <w:rPr>
          <w:rFonts w:ascii="Times New Roman" w:hAnsi="Times New Roman"/>
        </w:rPr>
        <w:t xml:space="preserve">della strategia e della gestione </w:t>
      </w:r>
      <w:r w:rsidR="002D623A">
        <w:rPr>
          <w:rFonts w:ascii="Times New Roman" w:hAnsi="Times New Roman"/>
        </w:rPr>
        <w:t>delle imprese turistiche operanti nei diversi ambiti del settore e con diverse dimensioni aziendali (imprese locali e globali)</w:t>
      </w:r>
      <w:r w:rsidRPr="00B11CC8">
        <w:rPr>
          <w:rFonts w:ascii="Times New Roman" w:hAnsi="Times New Roman"/>
        </w:rPr>
        <w:t>;</w:t>
      </w:r>
    </w:p>
    <w:p w14:paraId="61909C12" w14:textId="77777777" w:rsidR="00CC7187" w:rsidRPr="00E8740B" w:rsidRDefault="00CC7187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E8740B">
        <w:rPr>
          <w:rFonts w:ascii="Times New Roman" w:hAnsi="Times New Roman"/>
        </w:rPr>
        <w:t>leggere</w:t>
      </w:r>
      <w:proofErr w:type="gramEnd"/>
      <w:r w:rsidRPr="00E8740B">
        <w:rPr>
          <w:rFonts w:ascii="Times New Roman" w:hAnsi="Times New Roman"/>
        </w:rPr>
        <w:t xml:space="preserve"> e comprendere, seppure in modo elementare, i documenti relativi all’organizzazione e alla strategia delle imprese</w:t>
      </w:r>
      <w:r w:rsidR="002D623A">
        <w:rPr>
          <w:rFonts w:ascii="Times New Roman" w:hAnsi="Times New Roman"/>
        </w:rPr>
        <w:t xml:space="preserve"> turistiche</w:t>
      </w:r>
      <w:r w:rsidRPr="00E8740B">
        <w:rPr>
          <w:rFonts w:ascii="Times New Roman" w:hAnsi="Times New Roman"/>
        </w:rPr>
        <w:t>;</w:t>
      </w:r>
    </w:p>
    <w:p w14:paraId="03C05947" w14:textId="77777777" w:rsidR="002D623A" w:rsidRDefault="00CC7187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analizzare</w:t>
      </w:r>
      <w:proofErr w:type="gramEnd"/>
      <w:r>
        <w:rPr>
          <w:rFonts w:ascii="Times New Roman" w:hAnsi="Times New Roman"/>
        </w:rPr>
        <w:t xml:space="preserve"> dal punto di vista aziendale e strategico</w:t>
      </w:r>
      <w:r w:rsidRPr="00E8740B">
        <w:rPr>
          <w:rFonts w:ascii="Times New Roman" w:hAnsi="Times New Roman"/>
        </w:rPr>
        <w:t xml:space="preserve"> alcuni casi aziendali</w:t>
      </w:r>
      <w:r w:rsidR="002D623A">
        <w:rPr>
          <w:rFonts w:ascii="Times New Roman" w:hAnsi="Times New Roman"/>
        </w:rPr>
        <w:t xml:space="preserve"> di imprese turistiche locali e globali;</w:t>
      </w:r>
    </w:p>
    <w:p w14:paraId="052D9A24" w14:textId="77777777" w:rsidR="00CC7187" w:rsidRDefault="00CC7187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D623A">
        <w:rPr>
          <w:rFonts w:ascii="Times New Roman" w:hAnsi="Times New Roman"/>
        </w:rPr>
        <w:t>leggere</w:t>
      </w:r>
      <w:proofErr w:type="gramEnd"/>
      <w:r w:rsidRPr="002D623A">
        <w:rPr>
          <w:rFonts w:ascii="Times New Roman" w:hAnsi="Times New Roman"/>
        </w:rPr>
        <w:t xml:space="preserve"> e comprendere, seppure in modo elementare, i bilanci di esercizio di alcune imprese </w:t>
      </w:r>
      <w:r w:rsidR="002D623A">
        <w:rPr>
          <w:rFonts w:ascii="Times New Roman" w:hAnsi="Times New Roman"/>
        </w:rPr>
        <w:t>turistiche (anche internazionali)</w:t>
      </w:r>
      <w:r w:rsidRPr="002D623A">
        <w:rPr>
          <w:rFonts w:ascii="Times New Roman" w:hAnsi="Times New Roman"/>
        </w:rPr>
        <w:t>;</w:t>
      </w:r>
    </w:p>
    <w:p w14:paraId="417F0409" w14:textId="77777777" w:rsidR="002D623A" w:rsidRPr="002D623A" w:rsidRDefault="002D623A" w:rsidP="00433141">
      <w:pPr>
        <w:pStyle w:val="Paragrafoelenco"/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realizzare</w:t>
      </w:r>
      <w:proofErr w:type="gramEnd"/>
      <w:r>
        <w:rPr>
          <w:rFonts w:ascii="Times New Roman" w:hAnsi="Times New Roman"/>
        </w:rPr>
        <w:t xml:space="preserve"> u</w:t>
      </w:r>
      <w:r w:rsidR="001B4A91">
        <w:rPr>
          <w:rFonts w:ascii="Times New Roman" w:hAnsi="Times New Roman"/>
        </w:rPr>
        <w:t xml:space="preserve">n business </w:t>
      </w:r>
      <w:proofErr w:type="spellStart"/>
      <w:r w:rsidR="001B4A91">
        <w:rPr>
          <w:rFonts w:ascii="Times New Roman" w:hAnsi="Times New Roman"/>
        </w:rPr>
        <w:t>plan</w:t>
      </w:r>
      <w:proofErr w:type="spellEnd"/>
      <w:r w:rsidR="001B4A91">
        <w:rPr>
          <w:rFonts w:ascii="Times New Roman" w:hAnsi="Times New Roman"/>
        </w:rPr>
        <w:t xml:space="preserve"> elementare per l’avvio di un </w:t>
      </w:r>
      <w:r>
        <w:rPr>
          <w:rFonts w:ascii="Times New Roman" w:hAnsi="Times New Roman"/>
        </w:rPr>
        <w:t>progetto/impre</w:t>
      </w:r>
      <w:r w:rsidR="001B4A91">
        <w:rPr>
          <w:rFonts w:ascii="Times New Roman" w:hAnsi="Times New Roman"/>
        </w:rPr>
        <w:t>sa turistica locale o globale.</w:t>
      </w:r>
    </w:p>
    <w:p w14:paraId="40CAA682" w14:textId="77777777" w:rsidR="00CC7187" w:rsidRDefault="00CC7187" w:rsidP="00CC71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62AFE1" w14:textId="77777777" w:rsidR="00CC7187" w:rsidRDefault="00CC7187" w:rsidP="00CC7187">
      <w:r w:rsidRPr="00E8740B">
        <w:t xml:space="preserve">Il corso si articola in </w:t>
      </w:r>
      <w:r w:rsidR="006B7956">
        <w:t>quattro</w:t>
      </w:r>
      <w:r w:rsidRPr="00E8740B">
        <w:t xml:space="preserve"> parti strettamente collegate:</w:t>
      </w:r>
    </w:p>
    <w:p w14:paraId="1A021EBC" w14:textId="77777777" w:rsidR="001B4A91" w:rsidRPr="00E8740B" w:rsidRDefault="001B4A91" w:rsidP="00CC7187"/>
    <w:p w14:paraId="5E61DD86" w14:textId="77777777" w:rsidR="00CC7187" w:rsidRDefault="00CC7187" w:rsidP="00CC7187">
      <w:pPr>
        <w:numPr>
          <w:ilvl w:val="0"/>
          <w:numId w:val="8"/>
        </w:numPr>
      </w:pPr>
      <w:r w:rsidRPr="00E8740B">
        <w:t xml:space="preserve">Nella </w:t>
      </w:r>
      <w:r w:rsidRPr="00E8740B">
        <w:rPr>
          <w:i/>
        </w:rPr>
        <w:t>prima parte</w:t>
      </w:r>
      <w:r w:rsidRPr="00E8740B">
        <w:t xml:space="preserve"> del corso si introducono alcune nozioni di base</w:t>
      </w:r>
      <w:r>
        <w:t xml:space="preserve"> dell’economia aziendale</w:t>
      </w:r>
      <w:r w:rsidR="001B4A91">
        <w:t xml:space="preserve"> applicata alle imprese turistiche operanti nei diversi ambiti del settore</w:t>
      </w:r>
      <w:r>
        <w:t xml:space="preserve">. In particolare verranno illustrati i concetti di </w:t>
      </w:r>
      <w:r w:rsidR="001B4A91">
        <w:t xml:space="preserve">turismo, turismo globale, </w:t>
      </w:r>
      <w:r>
        <w:t>azienda</w:t>
      </w:r>
      <w:r w:rsidR="001B4A91">
        <w:t xml:space="preserve"> turistica</w:t>
      </w:r>
      <w:r>
        <w:t xml:space="preserve">, </w:t>
      </w:r>
      <w:r w:rsidRPr="00E8740B">
        <w:t>struttura delle aziende</w:t>
      </w:r>
      <w:r>
        <w:t>,</w:t>
      </w:r>
      <w:r w:rsidRPr="00E8740B">
        <w:t xml:space="preserve"> assetto istituzionale, gestione, </w:t>
      </w:r>
      <w:r>
        <w:t xml:space="preserve">patrimonio, organizzazione e </w:t>
      </w:r>
      <w:r w:rsidRPr="00E8740B">
        <w:t>organismo personale</w:t>
      </w:r>
      <w:r>
        <w:t xml:space="preserve">, reddito, patrimonio, </w:t>
      </w:r>
      <w:r w:rsidRPr="00E8740B">
        <w:t>capitale di funzionamento</w:t>
      </w:r>
      <w:r w:rsidR="001B4A91">
        <w:t xml:space="preserve">, </w:t>
      </w:r>
      <w:r>
        <w:t>sostenibilità economica/economicità.</w:t>
      </w:r>
      <w:r w:rsidRPr="00E8740B">
        <w:t xml:space="preserve"> </w:t>
      </w:r>
    </w:p>
    <w:p w14:paraId="6B7C459A" w14:textId="77777777" w:rsidR="001B4A91" w:rsidRPr="006B7956" w:rsidRDefault="00CC7187" w:rsidP="001B4A91">
      <w:pPr>
        <w:pStyle w:val="Paragrafoelenco"/>
        <w:numPr>
          <w:ilvl w:val="0"/>
          <w:numId w:val="5"/>
        </w:numPr>
      </w:pPr>
      <w:r w:rsidRPr="001B4A91">
        <w:t xml:space="preserve">Nella </w:t>
      </w:r>
      <w:r w:rsidRPr="001B4A91">
        <w:rPr>
          <w:i/>
        </w:rPr>
        <w:t>seconda parte</w:t>
      </w:r>
      <w:r w:rsidR="001B4A91" w:rsidRPr="001B4A91">
        <w:rPr>
          <w:i/>
        </w:rPr>
        <w:t xml:space="preserve">, </w:t>
      </w:r>
      <w:r w:rsidR="001B4A91" w:rsidRPr="001B4A91">
        <w:t xml:space="preserve">grazie anche all’analisi di </w:t>
      </w:r>
      <w:r w:rsidR="0000381C">
        <w:t xml:space="preserve">alcuni </w:t>
      </w:r>
      <w:r w:rsidR="001B4A91" w:rsidRPr="001B4A91">
        <w:t>casi,</w:t>
      </w:r>
      <w:r w:rsidRPr="001B4A91">
        <w:t xml:space="preserve"> </w:t>
      </w:r>
      <w:r w:rsidR="001B4A91" w:rsidRPr="001B4A91">
        <w:t xml:space="preserve">si introducono i principi fondamentali del </w:t>
      </w:r>
      <w:proofErr w:type="spellStart"/>
      <w:r w:rsidR="001B4A91" w:rsidRPr="001B4A91">
        <w:t>tourism</w:t>
      </w:r>
      <w:proofErr w:type="spellEnd"/>
      <w:r w:rsidR="001B4A91" w:rsidRPr="001B4A91">
        <w:t xml:space="preserve"> management, hotel management, </w:t>
      </w:r>
      <w:proofErr w:type="spellStart"/>
      <w:r w:rsidR="001B4A91" w:rsidRPr="001B4A91">
        <w:t>travel</w:t>
      </w:r>
      <w:proofErr w:type="spellEnd"/>
      <w:r w:rsidR="001B4A91" w:rsidRPr="001B4A91">
        <w:t xml:space="preserve"> </w:t>
      </w:r>
      <w:r w:rsidR="001B4A91" w:rsidRPr="006B7956">
        <w:t xml:space="preserve">management, </w:t>
      </w:r>
      <w:proofErr w:type="spellStart"/>
      <w:r w:rsidR="001B4A91" w:rsidRPr="006B7956">
        <w:t>event</w:t>
      </w:r>
      <w:proofErr w:type="spellEnd"/>
      <w:r w:rsidR="001B4A91" w:rsidRPr="006B7956">
        <w:t xml:space="preserve"> &amp; </w:t>
      </w:r>
      <w:proofErr w:type="spellStart"/>
      <w:r w:rsidR="001B4A91" w:rsidRPr="006B7956">
        <w:t>entertaiment</w:t>
      </w:r>
      <w:proofErr w:type="spellEnd"/>
      <w:r w:rsidR="001B4A91" w:rsidRPr="006B7956">
        <w:t xml:space="preserve"> management, art &amp; culture </w:t>
      </w:r>
      <w:r w:rsidR="001B4A91" w:rsidRPr="006B7956">
        <w:lastRenderedPageBreak/>
        <w:t xml:space="preserve">management; </w:t>
      </w:r>
      <w:proofErr w:type="spellStart"/>
      <w:r w:rsidR="001B4A91" w:rsidRPr="006B7956">
        <w:t>travel</w:t>
      </w:r>
      <w:proofErr w:type="spellEnd"/>
      <w:r w:rsidR="001B4A91" w:rsidRPr="006B7956">
        <w:t xml:space="preserve"> </w:t>
      </w:r>
      <w:proofErr w:type="spellStart"/>
      <w:r w:rsidR="001B4A91" w:rsidRPr="006B7956">
        <w:t>intermediation</w:t>
      </w:r>
      <w:proofErr w:type="spellEnd"/>
      <w:r w:rsidR="001B4A91" w:rsidRPr="006B7956">
        <w:t xml:space="preserve"> management; tour operator management;</w:t>
      </w:r>
    </w:p>
    <w:p w14:paraId="198722AD" w14:textId="77777777" w:rsidR="001B4A91" w:rsidRPr="006B7956" w:rsidRDefault="001B4A91" w:rsidP="00433141">
      <w:pPr>
        <w:pStyle w:val="Paragrafoelenco"/>
        <w:numPr>
          <w:ilvl w:val="0"/>
          <w:numId w:val="5"/>
        </w:numPr>
        <w:ind w:left="714" w:hanging="357"/>
        <w:contextualSpacing w:val="0"/>
      </w:pPr>
      <w:proofErr w:type="gramStart"/>
      <w:r w:rsidRPr="006B7956">
        <w:t>nella</w:t>
      </w:r>
      <w:proofErr w:type="gramEnd"/>
      <w:r w:rsidRPr="006B7956">
        <w:t xml:space="preserve"> terza parte, si illustrano i principi del marke</w:t>
      </w:r>
      <w:r w:rsidR="004511B0">
        <w:t xml:space="preserve">ting for </w:t>
      </w:r>
      <w:proofErr w:type="spellStart"/>
      <w:r w:rsidR="004511B0">
        <w:t>tourism</w:t>
      </w:r>
      <w:proofErr w:type="spellEnd"/>
      <w:r w:rsidR="004511B0">
        <w:t xml:space="preserve"> &amp; </w:t>
      </w:r>
      <w:proofErr w:type="spellStart"/>
      <w:r w:rsidR="004511B0">
        <w:t>hospitality</w:t>
      </w:r>
      <w:proofErr w:type="spellEnd"/>
      <w:r w:rsidR="004511B0">
        <w:t xml:space="preserve">, di sales &amp; export </w:t>
      </w:r>
      <w:proofErr w:type="spellStart"/>
      <w:r w:rsidR="004511B0">
        <w:t>mangement</w:t>
      </w:r>
      <w:proofErr w:type="spellEnd"/>
      <w:r w:rsidR="004511B0">
        <w:t xml:space="preserve"> per il turismo e di made in </w:t>
      </w:r>
      <w:proofErr w:type="spellStart"/>
      <w:r w:rsidR="004511B0">
        <w:t>Italy</w:t>
      </w:r>
      <w:proofErr w:type="spellEnd"/>
      <w:r w:rsidR="004511B0">
        <w:t xml:space="preserve"> turistico; </w:t>
      </w:r>
    </w:p>
    <w:p w14:paraId="704A18E4" w14:textId="77777777" w:rsidR="00CC7187" w:rsidRPr="006B7956" w:rsidRDefault="006B7956" w:rsidP="00433141">
      <w:pPr>
        <w:pStyle w:val="Paragrafoelenco"/>
        <w:numPr>
          <w:ilvl w:val="0"/>
          <w:numId w:val="5"/>
        </w:numPr>
        <w:ind w:left="714" w:hanging="357"/>
        <w:contextualSpacing w:val="0"/>
      </w:pPr>
      <w:proofErr w:type="gramStart"/>
      <w:r w:rsidRPr="006B7956">
        <w:t>nella</w:t>
      </w:r>
      <w:proofErr w:type="gramEnd"/>
      <w:r w:rsidRPr="006B7956">
        <w:t xml:space="preserve"> quarta parte, </w:t>
      </w:r>
      <w:r w:rsidR="0000381C">
        <w:t>si approfondisce il tema dell’</w:t>
      </w:r>
      <w:r w:rsidR="001B4A91" w:rsidRPr="006B7956">
        <w:t xml:space="preserve">imprenditorialità nel settore turistico </w:t>
      </w:r>
      <w:r w:rsidR="0000381C">
        <w:t>con particolare riguardo ai seguenti</w:t>
      </w:r>
      <w:r w:rsidR="001B4A91" w:rsidRPr="006B7956">
        <w:t xml:space="preserve"> strumenti di management: il business model </w:t>
      </w:r>
      <w:proofErr w:type="spellStart"/>
      <w:r w:rsidR="001B4A91" w:rsidRPr="006B7956">
        <w:t>canvas</w:t>
      </w:r>
      <w:proofErr w:type="spellEnd"/>
      <w:r w:rsidR="001B4A91" w:rsidRPr="006B7956">
        <w:t xml:space="preserve">, il business </w:t>
      </w:r>
      <w:proofErr w:type="spellStart"/>
      <w:r w:rsidR="001B4A91" w:rsidRPr="006B7956">
        <w:t>plan</w:t>
      </w:r>
      <w:proofErr w:type="spellEnd"/>
      <w:r w:rsidR="001B4A91" w:rsidRPr="006B7956">
        <w:t>, il budget e il bilancio di esercizio delle imprese turistiche.</w:t>
      </w:r>
    </w:p>
    <w:p w14:paraId="65A9DF0F" w14:textId="77777777" w:rsidR="00CC7187" w:rsidRDefault="00CC7187" w:rsidP="00CC7187">
      <w:pPr>
        <w:ind w:left="360"/>
      </w:pPr>
    </w:p>
    <w:p w14:paraId="40DF2295" w14:textId="77777777" w:rsidR="00C9184F" w:rsidRDefault="00CC7187" w:rsidP="00C9184F">
      <w:pPr>
        <w:ind w:left="360"/>
        <w:rPr>
          <w:b/>
          <w:i/>
          <w:sz w:val="18"/>
        </w:rPr>
      </w:pPr>
      <w:r w:rsidRPr="00B11CC8">
        <w:rPr>
          <w:b/>
          <w:i/>
          <w:sz w:val="18"/>
        </w:rPr>
        <w:t>BIBLIOGRAFIA</w:t>
      </w:r>
    </w:p>
    <w:p w14:paraId="4B3E89B1" w14:textId="77777777" w:rsidR="00C9184F" w:rsidRDefault="00C9184F" w:rsidP="00C9184F">
      <w:pPr>
        <w:ind w:left="360"/>
        <w:rPr>
          <w:b/>
          <w:i/>
          <w:sz w:val="18"/>
        </w:rPr>
      </w:pPr>
    </w:p>
    <w:p w14:paraId="22082C52" w14:textId="77777777" w:rsidR="00537906" w:rsidRPr="00433141" w:rsidRDefault="00537906" w:rsidP="00537906">
      <w:pPr>
        <w:pStyle w:val="Paragrafoelenco"/>
        <w:numPr>
          <w:ilvl w:val="0"/>
          <w:numId w:val="3"/>
        </w:numPr>
        <w:ind w:left="714" w:hanging="357"/>
        <w:contextualSpacing w:val="0"/>
        <w:rPr>
          <w:i/>
          <w:sz w:val="18"/>
          <w:szCs w:val="18"/>
          <w:lang w:val="en-US"/>
        </w:rPr>
      </w:pPr>
      <w:r w:rsidRPr="00433141">
        <w:rPr>
          <w:smallCaps/>
          <w:sz w:val="16"/>
          <w:lang w:val="en-US"/>
        </w:rPr>
        <w:t xml:space="preserve">Kotler P., Bowen J.T., Makens J.C., </w:t>
      </w:r>
      <w:proofErr w:type="spellStart"/>
      <w:r w:rsidRPr="00433141">
        <w:rPr>
          <w:smallCaps/>
          <w:sz w:val="16"/>
          <w:lang w:val="en-US"/>
        </w:rPr>
        <w:t>Baloglu</w:t>
      </w:r>
      <w:proofErr w:type="spellEnd"/>
      <w:r w:rsidRPr="00433141">
        <w:rPr>
          <w:smallCaps/>
          <w:sz w:val="16"/>
          <w:lang w:val="en-US"/>
        </w:rPr>
        <w:t xml:space="preserve"> S.,</w:t>
      </w:r>
      <w:r w:rsidRPr="00C9184F">
        <w:rPr>
          <w:lang w:val="en-US"/>
        </w:rPr>
        <w:t xml:space="preserve"> </w:t>
      </w:r>
      <w:r>
        <w:rPr>
          <w:lang w:val="en-US"/>
        </w:rPr>
        <w:t xml:space="preserve">(2018), </w:t>
      </w:r>
      <w:r w:rsidRPr="00433141">
        <w:rPr>
          <w:i/>
          <w:iCs/>
          <w:sz w:val="18"/>
          <w:szCs w:val="18"/>
          <w:lang w:val="en-US"/>
        </w:rPr>
        <w:t xml:space="preserve">“Marketing del </w:t>
      </w:r>
      <w:proofErr w:type="spellStart"/>
      <w:r w:rsidRPr="00433141">
        <w:rPr>
          <w:i/>
          <w:iCs/>
          <w:sz w:val="18"/>
          <w:szCs w:val="18"/>
          <w:lang w:val="en-US"/>
        </w:rPr>
        <w:t>Turismo</w:t>
      </w:r>
      <w:proofErr w:type="spellEnd"/>
      <w:r w:rsidRPr="00433141">
        <w:rPr>
          <w:i/>
          <w:iCs/>
          <w:sz w:val="18"/>
          <w:szCs w:val="18"/>
          <w:lang w:val="en-US"/>
        </w:rPr>
        <w:t>”</w:t>
      </w:r>
      <w:r w:rsidRPr="00C9184F">
        <w:rPr>
          <w:lang w:val="en-US"/>
        </w:rPr>
        <w:t xml:space="preserve"> </w:t>
      </w:r>
      <w:proofErr w:type="spellStart"/>
      <w:r w:rsidRPr="00433141">
        <w:rPr>
          <w:sz w:val="18"/>
          <w:szCs w:val="18"/>
          <w:lang w:val="en-US"/>
        </w:rPr>
        <w:t>settima</w:t>
      </w:r>
      <w:proofErr w:type="spellEnd"/>
      <w:r w:rsidRPr="00433141">
        <w:rPr>
          <w:sz w:val="18"/>
          <w:szCs w:val="18"/>
          <w:lang w:val="en-US"/>
        </w:rPr>
        <w:t xml:space="preserve"> </w:t>
      </w:r>
      <w:proofErr w:type="spellStart"/>
      <w:r w:rsidRPr="00433141">
        <w:rPr>
          <w:sz w:val="18"/>
          <w:szCs w:val="18"/>
          <w:lang w:val="en-US"/>
        </w:rPr>
        <w:t>edizione</w:t>
      </w:r>
      <w:proofErr w:type="spellEnd"/>
      <w:r w:rsidRPr="00433141">
        <w:rPr>
          <w:sz w:val="18"/>
          <w:szCs w:val="18"/>
          <w:lang w:val="en-US"/>
        </w:rPr>
        <w:t>; Pearson (</w:t>
      </w:r>
      <w:proofErr w:type="spellStart"/>
      <w:r w:rsidRPr="00433141">
        <w:rPr>
          <w:sz w:val="18"/>
          <w:szCs w:val="18"/>
          <w:lang w:val="en-US"/>
        </w:rPr>
        <w:t>edizione</w:t>
      </w:r>
      <w:proofErr w:type="spellEnd"/>
      <w:r w:rsidRPr="00433141">
        <w:rPr>
          <w:sz w:val="18"/>
          <w:szCs w:val="18"/>
          <w:lang w:val="en-US"/>
        </w:rPr>
        <w:t xml:space="preserve"> </w:t>
      </w:r>
      <w:proofErr w:type="spellStart"/>
      <w:r w:rsidRPr="00433141">
        <w:rPr>
          <w:sz w:val="18"/>
          <w:szCs w:val="18"/>
          <w:lang w:val="en-US"/>
        </w:rPr>
        <w:t>italiana</w:t>
      </w:r>
      <w:proofErr w:type="spellEnd"/>
      <w:r w:rsidRPr="00433141">
        <w:rPr>
          <w:sz w:val="18"/>
          <w:szCs w:val="18"/>
          <w:lang w:val="en-US"/>
        </w:rPr>
        <w:t>)</w:t>
      </w:r>
      <w:r>
        <w:rPr>
          <w:sz w:val="18"/>
          <w:szCs w:val="18"/>
          <w:lang w:val="en-US"/>
        </w:rPr>
        <w:t xml:space="preserve"> </w:t>
      </w:r>
      <w:hyperlink r:id="rId5" w:history="1">
        <w:proofErr w:type="spellStart"/>
        <w:r w:rsidRPr="00C0116D">
          <w:rPr>
            <w:rStyle w:val="Collegamentoipertestuale"/>
            <w:sz w:val="18"/>
            <w:szCs w:val="18"/>
            <w:lang w:val="en-US"/>
          </w:rPr>
          <w:t>Acquista</w:t>
        </w:r>
        <w:proofErr w:type="spellEnd"/>
        <w:r w:rsidRPr="00C0116D">
          <w:rPr>
            <w:rStyle w:val="Collegamentoipertestuale"/>
            <w:sz w:val="18"/>
            <w:szCs w:val="18"/>
            <w:lang w:val="en-US"/>
          </w:rPr>
          <w:t xml:space="preserve"> da V&amp;P</w:t>
        </w:r>
      </w:hyperlink>
      <w:r w:rsidRPr="00433141">
        <w:rPr>
          <w:sz w:val="18"/>
          <w:szCs w:val="18"/>
          <w:lang w:val="en-US"/>
        </w:rPr>
        <w:t xml:space="preserve"> </w:t>
      </w:r>
      <w:proofErr w:type="spellStart"/>
      <w:r w:rsidRPr="00433141">
        <w:rPr>
          <w:sz w:val="18"/>
          <w:szCs w:val="18"/>
          <w:lang w:val="en-US"/>
        </w:rPr>
        <w:t>oppure</w:t>
      </w:r>
      <w:proofErr w:type="spellEnd"/>
      <w:r w:rsidRPr="00433141">
        <w:rPr>
          <w:sz w:val="18"/>
          <w:szCs w:val="18"/>
          <w:lang w:val="en-US"/>
        </w:rPr>
        <w:t xml:space="preserve"> </w:t>
      </w:r>
      <w:proofErr w:type="spellStart"/>
      <w:r w:rsidRPr="00433141">
        <w:rPr>
          <w:sz w:val="18"/>
          <w:szCs w:val="18"/>
          <w:lang w:val="en-US"/>
        </w:rPr>
        <w:t>edizione</w:t>
      </w:r>
      <w:proofErr w:type="spellEnd"/>
      <w:r w:rsidRPr="00433141">
        <w:rPr>
          <w:sz w:val="18"/>
          <w:szCs w:val="18"/>
          <w:lang w:val="en-US"/>
        </w:rPr>
        <w:t xml:space="preserve"> in lingua </w:t>
      </w:r>
      <w:proofErr w:type="spellStart"/>
      <w:r w:rsidRPr="00433141">
        <w:rPr>
          <w:sz w:val="18"/>
          <w:szCs w:val="18"/>
          <w:lang w:val="en-US"/>
        </w:rPr>
        <w:t>inglese</w:t>
      </w:r>
      <w:proofErr w:type="spellEnd"/>
      <w:r w:rsidRPr="00433141">
        <w:rPr>
          <w:sz w:val="18"/>
          <w:szCs w:val="18"/>
          <w:lang w:val="en-US"/>
        </w:rPr>
        <w:t xml:space="preserve">: Kotler P., Bowen J.T., Makens J.C., </w:t>
      </w:r>
      <w:proofErr w:type="spellStart"/>
      <w:r w:rsidRPr="00433141">
        <w:rPr>
          <w:sz w:val="18"/>
          <w:szCs w:val="18"/>
          <w:lang w:val="en-US"/>
        </w:rPr>
        <w:t>Baloglu</w:t>
      </w:r>
      <w:proofErr w:type="spellEnd"/>
      <w:r w:rsidRPr="00433141">
        <w:rPr>
          <w:sz w:val="18"/>
          <w:szCs w:val="18"/>
          <w:lang w:val="en-US"/>
        </w:rPr>
        <w:t xml:space="preserve"> S., (2018) </w:t>
      </w:r>
      <w:r w:rsidRPr="00433141">
        <w:rPr>
          <w:i/>
          <w:iCs/>
          <w:sz w:val="18"/>
          <w:szCs w:val="18"/>
          <w:lang w:val="en-US"/>
        </w:rPr>
        <w:t>“Marketing For Hospitality And Tourism</w:t>
      </w:r>
      <w:r w:rsidRPr="00433141">
        <w:rPr>
          <w:sz w:val="18"/>
          <w:szCs w:val="18"/>
          <w:lang w:val="en-US"/>
        </w:rPr>
        <w:t>”, 7Th Edition Pearson</w:t>
      </w:r>
      <w:r>
        <w:rPr>
          <w:sz w:val="18"/>
          <w:szCs w:val="18"/>
          <w:lang w:val="en-US"/>
        </w:rPr>
        <w:t xml:space="preserve"> </w:t>
      </w:r>
    </w:p>
    <w:p w14:paraId="46AAEA14" w14:textId="77777777" w:rsidR="00475899" w:rsidRPr="00433141" w:rsidRDefault="0033697F" w:rsidP="004021BB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proofErr w:type="spellStart"/>
      <w:r w:rsidRPr="00433141">
        <w:rPr>
          <w:smallCaps/>
          <w:sz w:val="16"/>
          <w:lang w:val="en-US"/>
        </w:rPr>
        <w:t>Dileep</w:t>
      </w:r>
      <w:proofErr w:type="spellEnd"/>
      <w:r w:rsidRPr="00433141">
        <w:rPr>
          <w:smallCaps/>
          <w:sz w:val="16"/>
          <w:lang w:val="en-US"/>
        </w:rPr>
        <w:t xml:space="preserve"> M.R., (2019</w:t>
      </w:r>
      <w:r w:rsidRPr="00433141">
        <w:rPr>
          <w:sz w:val="18"/>
          <w:szCs w:val="18"/>
          <w:lang w:val="en-US"/>
        </w:rPr>
        <w:t>), “</w:t>
      </w:r>
      <w:r w:rsidRPr="00433141">
        <w:rPr>
          <w:i/>
          <w:iCs/>
          <w:sz w:val="18"/>
          <w:szCs w:val="18"/>
          <w:lang w:val="en-US"/>
        </w:rPr>
        <w:t>Tourism, transport and travel management”,</w:t>
      </w:r>
      <w:r w:rsidRPr="00433141">
        <w:rPr>
          <w:sz w:val="18"/>
          <w:szCs w:val="18"/>
          <w:lang w:val="en-US"/>
        </w:rPr>
        <w:t xml:space="preserve"> Routledge</w:t>
      </w:r>
      <w:r w:rsidR="00475899" w:rsidRPr="00433141">
        <w:rPr>
          <w:sz w:val="18"/>
          <w:szCs w:val="18"/>
          <w:lang w:val="en-US"/>
        </w:rPr>
        <w:t xml:space="preserve"> </w:t>
      </w:r>
    </w:p>
    <w:p w14:paraId="25E2D81C" w14:textId="77777777" w:rsidR="00CC7187" w:rsidRPr="00433141" w:rsidRDefault="00CC7187" w:rsidP="00C9184F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433141">
        <w:rPr>
          <w:sz w:val="18"/>
          <w:szCs w:val="18"/>
        </w:rPr>
        <w:t xml:space="preserve">Materiale delle lezioni fornito dal docente e pubblicato nella piattaforma </w:t>
      </w:r>
      <w:proofErr w:type="spellStart"/>
      <w:r w:rsidRPr="00433141">
        <w:rPr>
          <w:sz w:val="18"/>
          <w:szCs w:val="18"/>
        </w:rPr>
        <w:t>blackboard</w:t>
      </w:r>
      <w:proofErr w:type="spellEnd"/>
      <w:r w:rsidRPr="00433141">
        <w:rPr>
          <w:sz w:val="18"/>
          <w:szCs w:val="18"/>
        </w:rPr>
        <w:t xml:space="preserve">. </w:t>
      </w:r>
    </w:p>
    <w:p w14:paraId="0A8971A8" w14:textId="77777777" w:rsidR="00475899" w:rsidRPr="00433141" w:rsidRDefault="00475899" w:rsidP="00475899">
      <w:pPr>
        <w:spacing w:line="240" w:lineRule="auto"/>
        <w:rPr>
          <w:sz w:val="18"/>
          <w:szCs w:val="18"/>
        </w:rPr>
      </w:pPr>
    </w:p>
    <w:p w14:paraId="55D9F872" w14:textId="77777777" w:rsidR="00475899" w:rsidRPr="00433141" w:rsidRDefault="00475899" w:rsidP="00475899">
      <w:pPr>
        <w:spacing w:line="240" w:lineRule="auto"/>
        <w:rPr>
          <w:sz w:val="18"/>
          <w:szCs w:val="18"/>
        </w:rPr>
      </w:pPr>
      <w:r w:rsidRPr="00433141">
        <w:rPr>
          <w:sz w:val="18"/>
          <w:szCs w:val="18"/>
        </w:rPr>
        <w:t>Ulteriori letture opzionali</w:t>
      </w:r>
    </w:p>
    <w:p w14:paraId="6B31CE56" w14:textId="77777777" w:rsidR="00537906" w:rsidRPr="00433141" w:rsidRDefault="00537906" w:rsidP="00537906">
      <w:pPr>
        <w:pStyle w:val="Paragrafoelenco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BF7B07">
        <w:rPr>
          <w:smallCaps/>
          <w:sz w:val="16"/>
        </w:rPr>
        <w:t>Bruno A., (2020</w:t>
      </w:r>
      <w:r w:rsidRPr="00433141">
        <w:rPr>
          <w:sz w:val="18"/>
          <w:szCs w:val="18"/>
        </w:rPr>
        <w:t xml:space="preserve">) </w:t>
      </w:r>
      <w:r w:rsidRPr="007F2F7D">
        <w:rPr>
          <w:i/>
          <w:iCs/>
          <w:sz w:val="18"/>
          <w:szCs w:val="18"/>
        </w:rPr>
        <w:t xml:space="preserve">“Digital </w:t>
      </w:r>
      <w:proofErr w:type="spellStart"/>
      <w:r w:rsidRPr="007F2F7D">
        <w:rPr>
          <w:i/>
          <w:iCs/>
          <w:sz w:val="18"/>
          <w:szCs w:val="18"/>
        </w:rPr>
        <w:t>travel</w:t>
      </w:r>
      <w:proofErr w:type="spellEnd"/>
      <w:r w:rsidRPr="007F2F7D">
        <w:rPr>
          <w:i/>
          <w:iCs/>
          <w:sz w:val="18"/>
          <w:szCs w:val="18"/>
        </w:rPr>
        <w:t>. Strumenti e strategie per gli operatori del turismo</w:t>
      </w:r>
      <w:r>
        <w:rPr>
          <w:i/>
          <w:iCs/>
          <w:sz w:val="18"/>
          <w:szCs w:val="18"/>
        </w:rPr>
        <w:t>”</w:t>
      </w:r>
      <w:r w:rsidRPr="00433141">
        <w:rPr>
          <w:sz w:val="18"/>
          <w:szCs w:val="18"/>
        </w:rPr>
        <w:t xml:space="preserve">, Dario </w:t>
      </w:r>
      <w:proofErr w:type="spellStart"/>
      <w:r w:rsidRPr="00433141">
        <w:rPr>
          <w:sz w:val="18"/>
          <w:szCs w:val="18"/>
        </w:rPr>
        <w:t>Flaccorio</w:t>
      </w:r>
      <w:proofErr w:type="spellEnd"/>
      <w:r w:rsidRPr="00433141">
        <w:rPr>
          <w:sz w:val="18"/>
          <w:szCs w:val="18"/>
        </w:rPr>
        <w:t xml:space="preserve"> Editore</w:t>
      </w:r>
      <w:r w:rsidRPr="00433141">
        <w:rPr>
          <w:b/>
          <w:i/>
          <w:sz w:val="18"/>
          <w:szCs w:val="18"/>
        </w:rPr>
        <w:t>.</w:t>
      </w:r>
      <w:r>
        <w:rPr>
          <w:b/>
          <w:i/>
          <w:sz w:val="18"/>
          <w:szCs w:val="18"/>
        </w:rPr>
        <w:t xml:space="preserve"> </w:t>
      </w:r>
      <w:hyperlink r:id="rId6" w:history="1">
        <w:r w:rsidRPr="00C0116D">
          <w:rPr>
            <w:rStyle w:val="Collegamentoipertestuale"/>
            <w:sz w:val="18"/>
            <w:szCs w:val="18"/>
          </w:rPr>
          <w:t>Acquista da V&amp;P</w:t>
        </w:r>
      </w:hyperlink>
    </w:p>
    <w:p w14:paraId="70C5A61C" w14:textId="77777777" w:rsidR="00537906" w:rsidRPr="00433141" w:rsidRDefault="00537906" w:rsidP="00537906">
      <w:pPr>
        <w:pStyle w:val="Paragrafoelenco"/>
        <w:numPr>
          <w:ilvl w:val="0"/>
          <w:numId w:val="3"/>
        </w:numPr>
        <w:spacing w:line="240" w:lineRule="auto"/>
        <w:rPr>
          <w:sz w:val="18"/>
          <w:szCs w:val="18"/>
          <w:lang w:val="en-US"/>
        </w:rPr>
      </w:pPr>
      <w:proofErr w:type="spellStart"/>
      <w:r w:rsidRPr="00433141">
        <w:rPr>
          <w:smallCaps/>
          <w:sz w:val="16"/>
          <w:lang w:val="en-US"/>
        </w:rPr>
        <w:t>Piersimoni</w:t>
      </w:r>
      <w:proofErr w:type="spellEnd"/>
      <w:r w:rsidRPr="00433141">
        <w:rPr>
          <w:smallCaps/>
          <w:sz w:val="16"/>
          <w:lang w:val="en-US"/>
        </w:rPr>
        <w:t xml:space="preserve"> F., (2018),</w:t>
      </w:r>
      <w:r w:rsidRPr="00433141">
        <w:rPr>
          <w:sz w:val="18"/>
          <w:szCs w:val="18"/>
          <w:lang w:val="en-US"/>
        </w:rPr>
        <w:t xml:space="preserve"> </w:t>
      </w:r>
      <w:r w:rsidRPr="004511B0">
        <w:rPr>
          <w:i/>
          <w:iCs/>
          <w:sz w:val="18"/>
          <w:szCs w:val="18"/>
          <w:lang w:val="en-US"/>
        </w:rPr>
        <w:t>“Web marketing per hotel”</w:t>
      </w:r>
      <w:r w:rsidRPr="00433141">
        <w:rPr>
          <w:sz w:val="18"/>
          <w:szCs w:val="18"/>
          <w:lang w:val="en-US"/>
        </w:rPr>
        <w:t xml:space="preserve">, EPC </w:t>
      </w:r>
      <w:proofErr w:type="spellStart"/>
      <w:r w:rsidRPr="00433141">
        <w:rPr>
          <w:sz w:val="18"/>
          <w:szCs w:val="18"/>
          <w:lang w:val="en-US"/>
        </w:rPr>
        <w:t>Editore</w:t>
      </w:r>
      <w:proofErr w:type="spellEnd"/>
      <w:r w:rsidRPr="00433141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hyperlink r:id="rId7" w:history="1">
        <w:proofErr w:type="spellStart"/>
        <w:r w:rsidRPr="00C0116D">
          <w:rPr>
            <w:rStyle w:val="Collegamentoipertestuale"/>
            <w:sz w:val="18"/>
            <w:szCs w:val="18"/>
            <w:lang w:val="en-US"/>
          </w:rPr>
          <w:t>Acquista</w:t>
        </w:r>
        <w:proofErr w:type="spellEnd"/>
        <w:r w:rsidRPr="00C0116D">
          <w:rPr>
            <w:rStyle w:val="Collegamentoipertestuale"/>
            <w:sz w:val="18"/>
            <w:szCs w:val="18"/>
            <w:lang w:val="en-US"/>
          </w:rPr>
          <w:t xml:space="preserve"> da V&amp;P</w:t>
        </w:r>
      </w:hyperlink>
    </w:p>
    <w:p w14:paraId="00A82CBF" w14:textId="77777777" w:rsidR="00CC7187" w:rsidRDefault="00CC7187" w:rsidP="00CC71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C957B4" w14:textId="77777777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>Il metodo didattico impiegato si fonda largamente su lezioni frontali,</w:t>
      </w:r>
      <w:r w:rsidRPr="00433141">
        <w:rPr>
          <w:sz w:val="16"/>
          <w:szCs w:val="18"/>
        </w:rPr>
        <w:t xml:space="preserve"> </w:t>
      </w:r>
      <w:r w:rsidRPr="00433141">
        <w:rPr>
          <w:szCs w:val="18"/>
        </w:rPr>
        <w:t xml:space="preserve">integrate da approfondimenti e testimonianze di esperti (in presenza e/o online). Il metodo didattico prevede anche l’utilizzo di supporti audio e video, la discussione di casi di studio, lo studio di articoli, di documenti, ricerche, bilanci economici e annual reports di imprese </w:t>
      </w:r>
      <w:r w:rsidR="006B7956" w:rsidRPr="00433141">
        <w:rPr>
          <w:szCs w:val="18"/>
        </w:rPr>
        <w:t xml:space="preserve">turistiche (hotel, </w:t>
      </w:r>
      <w:bookmarkStart w:id="0" w:name="_GoBack"/>
      <w:bookmarkEnd w:id="0"/>
      <w:r w:rsidR="006B7956" w:rsidRPr="00433141">
        <w:rPr>
          <w:szCs w:val="18"/>
        </w:rPr>
        <w:t xml:space="preserve">imprese di trasporti, imprese culturali,  imprese dello spettacolo, tour operators ecc.), sia italiane che internazionali </w:t>
      </w:r>
      <w:r w:rsidRPr="00433141">
        <w:rPr>
          <w:szCs w:val="18"/>
        </w:rPr>
        <w:t xml:space="preserve">(anche redatti in lingua inglese o in altra lingua straniera); infine è prevista la preparazione </w:t>
      </w:r>
      <w:r w:rsidR="006B7956" w:rsidRPr="00433141">
        <w:rPr>
          <w:szCs w:val="18"/>
        </w:rPr>
        <w:t>di elaborati</w:t>
      </w:r>
      <w:r w:rsidRPr="00433141">
        <w:rPr>
          <w:szCs w:val="18"/>
        </w:rPr>
        <w:t xml:space="preserve"> da parte degli studenti. </w:t>
      </w:r>
    </w:p>
    <w:p w14:paraId="1D3676B3" w14:textId="77777777" w:rsidR="00CC7187" w:rsidRPr="00433141" w:rsidRDefault="00CC7187" w:rsidP="00433141">
      <w:pPr>
        <w:pStyle w:val="Testo2"/>
        <w:spacing w:line="240" w:lineRule="exact"/>
        <w:rPr>
          <w:szCs w:val="18"/>
        </w:rPr>
      </w:pPr>
      <w:r w:rsidRPr="00433141">
        <w:rPr>
          <w:szCs w:val="18"/>
        </w:rPr>
        <w:t xml:space="preserve">Gli studenti impossibilitati a frequentare le lezioni troveranno comunque tutto il materiale presentato a lezione e i relativi riferimenti nella piattaforma blackboard. </w:t>
      </w:r>
    </w:p>
    <w:p w14:paraId="4D747BF5" w14:textId="77777777" w:rsidR="00CC7187" w:rsidRPr="00433141" w:rsidRDefault="00CC7187" w:rsidP="00433141">
      <w:pPr>
        <w:spacing w:before="240" w:after="120"/>
        <w:rPr>
          <w:b/>
          <w:i/>
          <w:sz w:val="18"/>
        </w:rPr>
      </w:pPr>
      <w:r w:rsidRPr="00433141">
        <w:rPr>
          <w:b/>
          <w:i/>
          <w:sz w:val="18"/>
        </w:rPr>
        <w:t>METODO E CRITERI DI VALUTAZIONE</w:t>
      </w:r>
    </w:p>
    <w:p w14:paraId="08C4320F" w14:textId="40BFD4D9" w:rsidR="00CC7187" w:rsidRPr="00433141" w:rsidRDefault="00CC7187" w:rsidP="00433141">
      <w:pPr>
        <w:pStyle w:val="Testo2"/>
        <w:spacing w:line="240" w:lineRule="exact"/>
        <w:ind w:firstLine="0"/>
      </w:pPr>
      <w:r w:rsidRPr="00433141">
        <w:t xml:space="preserve">L’esame di </w:t>
      </w:r>
      <w:r w:rsidR="006B7956" w:rsidRPr="00433141">
        <w:t>management, imprenditorialità e comunicazione del turismo globale</w:t>
      </w:r>
      <w:r w:rsidRPr="00433141">
        <w:t xml:space="preserve"> si svolge in forma </w:t>
      </w:r>
      <w:r w:rsidR="004E0470">
        <w:t>scritta</w:t>
      </w:r>
      <w:r w:rsidRPr="00433141">
        <w:t>, mediante una prova finalizzata a valutare la conoscenza degli argomenti segnalati nel presente programma.</w:t>
      </w:r>
    </w:p>
    <w:p w14:paraId="69C12AEF" w14:textId="0405E70D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lastRenderedPageBreak/>
        <w:t xml:space="preserve">L’esame </w:t>
      </w:r>
      <w:r w:rsidR="004E0470">
        <w:t>scritto</w:t>
      </w:r>
      <w:r w:rsidRPr="00433141">
        <w:t xml:space="preserve"> si compone di </w:t>
      </w:r>
      <w:r w:rsidR="00C9184F" w:rsidRPr="00433141">
        <w:t>tre/</w:t>
      </w:r>
      <w:r w:rsidRPr="00433141">
        <w:t xml:space="preserve">quattro domande relative ai contenuti </w:t>
      </w:r>
      <w:r w:rsidR="006B7956" w:rsidRPr="00433141">
        <w:t xml:space="preserve">indicati nel </w:t>
      </w:r>
      <w:r w:rsidR="00C9184F" w:rsidRPr="00433141">
        <w:t xml:space="preserve">presente </w:t>
      </w:r>
      <w:r w:rsidR="006B7956" w:rsidRPr="00433141">
        <w:t>programma</w:t>
      </w:r>
      <w:r w:rsidRPr="00433141">
        <w:t xml:space="preserve">. Una o più domande  potrebbero anche consistere nel </w:t>
      </w:r>
      <w:r w:rsidRPr="00433141">
        <w:rPr>
          <w:szCs w:val="18"/>
        </w:rPr>
        <w:t>commento da parte dello studente di un caso aziendale, di uno stralcio di un bilancio, di un business plan o di un business model canvas, di un articolo assegnato dal docente oppure in un esercizio da svolgere proposto dal docente.</w:t>
      </w:r>
    </w:p>
    <w:p w14:paraId="32990996" w14:textId="69CF0259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Tutte le domande proposte saranno identificate a partire dalla bibliografia indicata nel presente programma. Ciascuna risposta alle domande sarà valutata dal docente con un voto da 0/30 a 31/30 e il voto finale dell’esame </w:t>
      </w:r>
      <w:r w:rsidR="004E0470">
        <w:rPr>
          <w:szCs w:val="18"/>
        </w:rPr>
        <w:t>scritto</w:t>
      </w:r>
      <w:r w:rsidRPr="00433141">
        <w:rPr>
          <w:szCs w:val="18"/>
        </w:rPr>
        <w:t xml:space="preserve">, espresso in trentesimi, sarà pari alla media semplice </w:t>
      </w:r>
      <w:r w:rsidR="00C9184F" w:rsidRPr="00433141">
        <w:rPr>
          <w:szCs w:val="18"/>
        </w:rPr>
        <w:t xml:space="preserve">dei </w:t>
      </w:r>
      <w:r w:rsidRPr="00433141">
        <w:rPr>
          <w:szCs w:val="18"/>
        </w:rPr>
        <w:t xml:space="preserve">voti conseguiti dallo studente </w:t>
      </w:r>
      <w:r w:rsidR="00C9184F" w:rsidRPr="00433141">
        <w:rPr>
          <w:szCs w:val="18"/>
        </w:rPr>
        <w:t xml:space="preserve">nelle </w:t>
      </w:r>
      <w:r w:rsidRPr="00433141">
        <w:rPr>
          <w:szCs w:val="18"/>
        </w:rPr>
        <w:t>singole domande.</w:t>
      </w:r>
    </w:p>
    <w:p w14:paraId="34119583" w14:textId="77777777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Qualora lo studente conseguisse il punteggio di zero/trentesimi, anche in una sola della domande, la prova risulterà complessivamente insufficiente. </w:t>
      </w:r>
    </w:p>
    <w:p w14:paraId="21A18A26" w14:textId="24F36A18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Il punteggio massimo dell’esame </w:t>
      </w:r>
      <w:r w:rsidR="004E0470">
        <w:rPr>
          <w:szCs w:val="18"/>
        </w:rPr>
        <w:t>scritto</w:t>
      </w:r>
      <w:r w:rsidRPr="00433141">
        <w:rPr>
          <w:szCs w:val="18"/>
        </w:rPr>
        <w:t xml:space="preserve"> è pari a 31/30.</w:t>
      </w:r>
    </w:p>
    <w:p w14:paraId="4D3D9930" w14:textId="77777777" w:rsidR="00CC7187" w:rsidRPr="00433141" w:rsidRDefault="00CC7187" w:rsidP="00433141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>La valutazione delle singole risposte terrà conto dei seguenti criteri: pertinenza della risposta, completezza, capacità di rielaborazione, esemplificazione e collegamento dello studente, chiarezza espositiva.</w:t>
      </w:r>
    </w:p>
    <w:p w14:paraId="4F2AA7EB" w14:textId="73655FFB" w:rsidR="00CC7187" w:rsidRPr="00433141" w:rsidRDefault="00CC7187" w:rsidP="00433141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 xml:space="preserve">Oltre all’esame </w:t>
      </w:r>
      <w:r w:rsidR="004E0470">
        <w:rPr>
          <w:spacing w:val="-5"/>
          <w:sz w:val="18"/>
          <w:szCs w:val="18"/>
        </w:rPr>
        <w:t>scritto</w:t>
      </w:r>
      <w:r w:rsidRPr="00433141">
        <w:rPr>
          <w:spacing w:val="-5"/>
          <w:sz w:val="18"/>
          <w:szCs w:val="18"/>
        </w:rPr>
        <w:t xml:space="preserve"> agli studenti sarà richiesto di produrre e consegnare al docente</w:t>
      </w:r>
      <w:r w:rsidR="006B7956" w:rsidRPr="00433141">
        <w:rPr>
          <w:spacing w:val="-5"/>
          <w:sz w:val="18"/>
          <w:szCs w:val="18"/>
        </w:rPr>
        <w:t xml:space="preserve">, </w:t>
      </w:r>
      <w:r w:rsidR="0033697F" w:rsidRPr="00433141">
        <w:rPr>
          <w:spacing w:val="-5"/>
          <w:sz w:val="18"/>
          <w:szCs w:val="18"/>
        </w:rPr>
        <w:t xml:space="preserve">circa una settimana prima dell’inizio della </w:t>
      </w:r>
      <w:r w:rsidR="006B7956" w:rsidRPr="00433141">
        <w:rPr>
          <w:spacing w:val="-5"/>
          <w:sz w:val="18"/>
          <w:szCs w:val="18"/>
        </w:rPr>
        <w:t xml:space="preserve">sessione </w:t>
      </w:r>
      <w:proofErr w:type="gramStart"/>
      <w:r w:rsidR="006B7956" w:rsidRPr="00433141">
        <w:rPr>
          <w:spacing w:val="-5"/>
          <w:sz w:val="18"/>
          <w:szCs w:val="18"/>
        </w:rPr>
        <w:t xml:space="preserve">d’esame, </w:t>
      </w:r>
      <w:r w:rsidRPr="00433141">
        <w:rPr>
          <w:spacing w:val="-5"/>
          <w:sz w:val="18"/>
          <w:szCs w:val="18"/>
        </w:rPr>
        <w:t xml:space="preserve"> </w:t>
      </w:r>
      <w:r w:rsidR="006B7956" w:rsidRPr="00433141">
        <w:rPr>
          <w:spacing w:val="-5"/>
          <w:sz w:val="18"/>
          <w:szCs w:val="18"/>
        </w:rPr>
        <w:t>un</w:t>
      </w:r>
      <w:proofErr w:type="gramEnd"/>
      <w:r w:rsidR="006B7956" w:rsidRPr="00433141">
        <w:rPr>
          <w:spacing w:val="-5"/>
          <w:sz w:val="18"/>
          <w:szCs w:val="18"/>
        </w:rPr>
        <w:t xml:space="preserve"> elaborato scritto</w:t>
      </w:r>
      <w:r w:rsidRPr="00433141">
        <w:rPr>
          <w:spacing w:val="-5"/>
          <w:sz w:val="18"/>
          <w:szCs w:val="18"/>
        </w:rPr>
        <w:t xml:space="preserve"> (</w:t>
      </w:r>
      <w:proofErr w:type="spellStart"/>
      <w:r w:rsidRPr="00433141">
        <w:rPr>
          <w:spacing w:val="-5"/>
          <w:sz w:val="18"/>
          <w:szCs w:val="18"/>
        </w:rPr>
        <w:t>assigment</w:t>
      </w:r>
      <w:proofErr w:type="spellEnd"/>
      <w:r w:rsidRPr="00433141">
        <w:rPr>
          <w:spacing w:val="-5"/>
          <w:sz w:val="18"/>
          <w:szCs w:val="18"/>
        </w:rPr>
        <w:t xml:space="preserve">), che </w:t>
      </w:r>
      <w:r w:rsidR="0033697F" w:rsidRPr="00433141">
        <w:rPr>
          <w:spacing w:val="-5"/>
          <w:sz w:val="18"/>
          <w:szCs w:val="18"/>
        </w:rPr>
        <w:t>sarà</w:t>
      </w:r>
      <w:r w:rsidR="006B7956" w:rsidRPr="00433141">
        <w:rPr>
          <w:spacing w:val="-5"/>
          <w:sz w:val="18"/>
          <w:szCs w:val="18"/>
        </w:rPr>
        <w:t xml:space="preserve">  presentato </w:t>
      </w:r>
      <w:r w:rsidRPr="00433141">
        <w:rPr>
          <w:spacing w:val="-5"/>
          <w:sz w:val="18"/>
          <w:szCs w:val="18"/>
        </w:rPr>
        <w:t xml:space="preserve">dal docente </w:t>
      </w:r>
      <w:r w:rsidR="0033697F" w:rsidRPr="00433141">
        <w:rPr>
          <w:spacing w:val="-5"/>
          <w:sz w:val="18"/>
          <w:szCs w:val="18"/>
        </w:rPr>
        <w:t>durante</w:t>
      </w:r>
      <w:r w:rsidRPr="00433141">
        <w:rPr>
          <w:spacing w:val="-5"/>
          <w:sz w:val="18"/>
          <w:szCs w:val="18"/>
        </w:rPr>
        <w:t xml:space="preserve"> </w:t>
      </w:r>
      <w:r w:rsidR="0033697F" w:rsidRPr="00433141">
        <w:rPr>
          <w:spacing w:val="-5"/>
          <w:sz w:val="18"/>
          <w:szCs w:val="18"/>
        </w:rPr>
        <w:t>il</w:t>
      </w:r>
      <w:r w:rsidRPr="00433141">
        <w:rPr>
          <w:spacing w:val="-5"/>
          <w:sz w:val="18"/>
          <w:szCs w:val="18"/>
        </w:rPr>
        <w:t xml:space="preserve"> corso e comunque nel</w:t>
      </w:r>
      <w:r w:rsidR="006B7956" w:rsidRPr="00433141">
        <w:rPr>
          <w:spacing w:val="-5"/>
          <w:sz w:val="18"/>
          <w:szCs w:val="18"/>
        </w:rPr>
        <w:t xml:space="preserve">la piattaforma </w:t>
      </w:r>
      <w:proofErr w:type="spellStart"/>
      <w:r w:rsidR="006B7956" w:rsidRPr="00433141">
        <w:rPr>
          <w:spacing w:val="-5"/>
          <w:sz w:val="18"/>
          <w:szCs w:val="18"/>
        </w:rPr>
        <w:t>blackboard</w:t>
      </w:r>
      <w:proofErr w:type="spellEnd"/>
      <w:r w:rsidR="006B7956" w:rsidRPr="00433141">
        <w:rPr>
          <w:spacing w:val="-5"/>
          <w:sz w:val="18"/>
          <w:szCs w:val="18"/>
        </w:rPr>
        <w:t>. Tale elaborato sarà valutato</w:t>
      </w:r>
      <w:r w:rsidRPr="00433141">
        <w:rPr>
          <w:spacing w:val="-5"/>
          <w:sz w:val="18"/>
          <w:szCs w:val="18"/>
        </w:rPr>
        <w:t xml:space="preserve"> in trentesimi. La valutazione </w:t>
      </w:r>
      <w:r w:rsidR="006B7956" w:rsidRPr="00433141">
        <w:rPr>
          <w:spacing w:val="-5"/>
          <w:sz w:val="18"/>
          <w:szCs w:val="18"/>
        </w:rPr>
        <w:t xml:space="preserve">dell’elaborato terrà </w:t>
      </w:r>
      <w:proofErr w:type="gramStart"/>
      <w:r w:rsidR="006B7956" w:rsidRPr="00433141">
        <w:rPr>
          <w:spacing w:val="-5"/>
          <w:sz w:val="18"/>
          <w:szCs w:val="18"/>
        </w:rPr>
        <w:t xml:space="preserve">conto </w:t>
      </w:r>
      <w:r w:rsidRPr="00433141">
        <w:rPr>
          <w:spacing w:val="-5"/>
          <w:sz w:val="18"/>
          <w:szCs w:val="18"/>
        </w:rPr>
        <w:t xml:space="preserve"> dei</w:t>
      </w:r>
      <w:proofErr w:type="gramEnd"/>
      <w:r w:rsidRPr="00433141">
        <w:rPr>
          <w:spacing w:val="-5"/>
          <w:sz w:val="18"/>
          <w:szCs w:val="18"/>
        </w:rPr>
        <w:t xml:space="preserve"> seguenti criteri: completezza della trattazione e delle fonti; capacità di collegamento e di rielaborazione mostrata dallo studente; correttezza dei contenuti e della forma espositiva utilizzata.</w:t>
      </w:r>
    </w:p>
    <w:p w14:paraId="3278C846" w14:textId="36389E9D" w:rsidR="00CC7187" w:rsidRPr="00433141" w:rsidRDefault="004511B0" w:rsidP="00433141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G</w:t>
      </w:r>
      <w:r w:rsidR="00CC7187" w:rsidRPr="00433141">
        <w:rPr>
          <w:spacing w:val="-5"/>
          <w:sz w:val="18"/>
          <w:szCs w:val="18"/>
        </w:rPr>
        <w:t xml:space="preserve">li studenti </w:t>
      </w:r>
      <w:r w:rsidR="00874DE0" w:rsidRPr="00433141">
        <w:rPr>
          <w:spacing w:val="-5"/>
          <w:sz w:val="18"/>
          <w:szCs w:val="18"/>
        </w:rPr>
        <w:t xml:space="preserve">che non hanno </w:t>
      </w:r>
      <w:r w:rsidR="00874DE0">
        <w:rPr>
          <w:spacing w:val="-5"/>
          <w:sz w:val="18"/>
          <w:szCs w:val="18"/>
        </w:rPr>
        <w:t>consegnato l’</w:t>
      </w:r>
      <w:proofErr w:type="spellStart"/>
      <w:r w:rsidR="00874DE0">
        <w:rPr>
          <w:spacing w:val="-5"/>
          <w:sz w:val="18"/>
          <w:szCs w:val="18"/>
        </w:rPr>
        <w:t>assignment</w:t>
      </w:r>
      <w:proofErr w:type="spellEnd"/>
      <w:r w:rsidR="00874DE0">
        <w:rPr>
          <w:spacing w:val="-5"/>
          <w:sz w:val="18"/>
          <w:szCs w:val="18"/>
        </w:rPr>
        <w:t xml:space="preserve"> entro il termine sopra indicato</w:t>
      </w:r>
      <w:r>
        <w:rPr>
          <w:spacing w:val="-5"/>
          <w:sz w:val="18"/>
          <w:szCs w:val="18"/>
        </w:rPr>
        <w:t xml:space="preserve"> dovranno consegnarlo </w:t>
      </w:r>
      <w:r w:rsidR="00B43A58" w:rsidRPr="00433141">
        <w:rPr>
          <w:spacing w:val="-5"/>
          <w:sz w:val="18"/>
          <w:szCs w:val="18"/>
        </w:rPr>
        <w:t xml:space="preserve">al docente </w:t>
      </w:r>
      <w:r w:rsidR="00CC7187" w:rsidRPr="00433141">
        <w:rPr>
          <w:spacing w:val="-5"/>
          <w:sz w:val="18"/>
          <w:szCs w:val="18"/>
        </w:rPr>
        <w:t xml:space="preserve">il giorno in cui si presenteranno all’esame </w:t>
      </w:r>
      <w:r w:rsidR="004E0470">
        <w:rPr>
          <w:spacing w:val="-5"/>
          <w:sz w:val="18"/>
          <w:szCs w:val="18"/>
        </w:rPr>
        <w:t>scritto</w:t>
      </w:r>
      <w:r w:rsidR="00CC7187" w:rsidRPr="00433141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In questo caso, avendo lo studente avuto più tempo a disposizione per la sua redazione, il voto dell’</w:t>
      </w:r>
      <w:proofErr w:type="spellStart"/>
      <w:r>
        <w:rPr>
          <w:spacing w:val="-5"/>
          <w:sz w:val="18"/>
          <w:szCs w:val="18"/>
        </w:rPr>
        <w:t>assigment</w:t>
      </w:r>
      <w:proofErr w:type="spellEnd"/>
      <w:r>
        <w:rPr>
          <w:spacing w:val="-5"/>
          <w:sz w:val="18"/>
          <w:szCs w:val="18"/>
        </w:rPr>
        <w:t xml:space="preserve"> peserà il 10% ai fini del calcolo del voto finale.</w:t>
      </w:r>
    </w:p>
    <w:p w14:paraId="5EA80077" w14:textId="41DF4FF6" w:rsidR="004511B0" w:rsidRDefault="00A878D2" w:rsidP="00433141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Tranne il caso indicato </w:t>
      </w:r>
      <w:proofErr w:type="spellStart"/>
      <w:r>
        <w:rPr>
          <w:spacing w:val="-5"/>
          <w:sz w:val="18"/>
          <w:szCs w:val="18"/>
        </w:rPr>
        <w:t>al</w:t>
      </w:r>
      <w:proofErr w:type="spellEnd"/>
      <w:r>
        <w:rPr>
          <w:spacing w:val="-5"/>
          <w:sz w:val="18"/>
          <w:szCs w:val="18"/>
        </w:rPr>
        <w:t xml:space="preserve"> paragrafi precedente (e cioè di tradiva consegna dell’</w:t>
      </w:r>
      <w:proofErr w:type="spellStart"/>
      <w:r>
        <w:rPr>
          <w:spacing w:val="-5"/>
          <w:sz w:val="18"/>
          <w:szCs w:val="18"/>
        </w:rPr>
        <w:t>assignment</w:t>
      </w:r>
      <w:proofErr w:type="spellEnd"/>
      <w:r>
        <w:rPr>
          <w:spacing w:val="-5"/>
          <w:sz w:val="18"/>
          <w:szCs w:val="18"/>
        </w:rPr>
        <w:t>), i</w:t>
      </w:r>
      <w:r w:rsidR="004511B0">
        <w:rPr>
          <w:spacing w:val="-5"/>
          <w:sz w:val="18"/>
          <w:szCs w:val="18"/>
        </w:rPr>
        <w:t xml:space="preserve">l </w:t>
      </w:r>
      <w:r w:rsidR="00CC7187" w:rsidRPr="00433141">
        <w:rPr>
          <w:spacing w:val="-5"/>
          <w:sz w:val="18"/>
          <w:szCs w:val="18"/>
        </w:rPr>
        <w:t xml:space="preserve">voto </w:t>
      </w:r>
      <w:r w:rsidR="0033697F" w:rsidRPr="00433141">
        <w:rPr>
          <w:spacing w:val="-5"/>
          <w:sz w:val="18"/>
          <w:szCs w:val="18"/>
        </w:rPr>
        <w:t>dell’esame conseguito dallo studente</w:t>
      </w:r>
      <w:r w:rsidR="00CC7187" w:rsidRPr="00433141">
        <w:rPr>
          <w:spacing w:val="-5"/>
          <w:sz w:val="18"/>
          <w:szCs w:val="18"/>
        </w:rPr>
        <w:t xml:space="preserve">, </w:t>
      </w:r>
      <w:r w:rsidR="0033697F" w:rsidRPr="00433141">
        <w:rPr>
          <w:spacing w:val="-5"/>
          <w:sz w:val="18"/>
          <w:szCs w:val="18"/>
        </w:rPr>
        <w:t xml:space="preserve">espresso in </w:t>
      </w:r>
      <w:r w:rsidR="00CC7187" w:rsidRPr="00433141">
        <w:rPr>
          <w:spacing w:val="-5"/>
          <w:sz w:val="18"/>
          <w:szCs w:val="18"/>
        </w:rPr>
        <w:t xml:space="preserve">trentesimi, sarà pari alla media ponderata del voto conseguito nella prova </w:t>
      </w:r>
      <w:r w:rsidR="004E0470">
        <w:rPr>
          <w:spacing w:val="-5"/>
          <w:sz w:val="18"/>
          <w:szCs w:val="18"/>
        </w:rPr>
        <w:t>scritta</w:t>
      </w:r>
      <w:r w:rsidR="00CC7187" w:rsidRPr="00433141">
        <w:rPr>
          <w:spacing w:val="-5"/>
          <w:sz w:val="18"/>
          <w:szCs w:val="18"/>
        </w:rPr>
        <w:t xml:space="preserve"> (pesat</w:t>
      </w:r>
      <w:r w:rsidR="004E0470">
        <w:rPr>
          <w:spacing w:val="-5"/>
          <w:sz w:val="18"/>
          <w:szCs w:val="18"/>
        </w:rPr>
        <w:t>a</w:t>
      </w:r>
      <w:r w:rsidR="00CC7187" w:rsidRPr="00433141">
        <w:rPr>
          <w:spacing w:val="-5"/>
          <w:sz w:val="18"/>
          <w:szCs w:val="18"/>
        </w:rPr>
        <w:t xml:space="preserve"> al </w:t>
      </w:r>
      <w:r w:rsidR="006B7956" w:rsidRPr="00433141">
        <w:rPr>
          <w:spacing w:val="-5"/>
          <w:sz w:val="18"/>
          <w:szCs w:val="18"/>
        </w:rPr>
        <w:t>7</w:t>
      </w:r>
      <w:r w:rsidR="00C9184F" w:rsidRPr="00433141">
        <w:rPr>
          <w:spacing w:val="-5"/>
          <w:sz w:val="18"/>
          <w:szCs w:val="18"/>
        </w:rPr>
        <w:t>0</w:t>
      </w:r>
      <w:r w:rsidR="00CC7187" w:rsidRPr="00433141">
        <w:rPr>
          <w:spacing w:val="-5"/>
          <w:sz w:val="18"/>
          <w:szCs w:val="18"/>
        </w:rPr>
        <w:t xml:space="preserve">%) e </w:t>
      </w:r>
      <w:r w:rsidR="006B7956" w:rsidRPr="00433141">
        <w:rPr>
          <w:spacing w:val="-5"/>
          <w:sz w:val="18"/>
          <w:szCs w:val="18"/>
        </w:rPr>
        <w:t>del voto conseguito</w:t>
      </w:r>
      <w:r w:rsidR="00CC7187" w:rsidRPr="00433141">
        <w:rPr>
          <w:spacing w:val="-5"/>
          <w:sz w:val="18"/>
          <w:szCs w:val="18"/>
        </w:rPr>
        <w:t xml:space="preserve"> </w:t>
      </w:r>
      <w:r w:rsidR="006B7956" w:rsidRPr="00433141">
        <w:rPr>
          <w:spacing w:val="-5"/>
          <w:sz w:val="18"/>
          <w:szCs w:val="18"/>
        </w:rPr>
        <w:t>nell’elaborato scritto</w:t>
      </w:r>
      <w:r w:rsidR="00CC7187" w:rsidRPr="00433141">
        <w:rPr>
          <w:spacing w:val="-5"/>
          <w:sz w:val="18"/>
          <w:szCs w:val="18"/>
        </w:rPr>
        <w:t xml:space="preserve"> </w:t>
      </w:r>
      <w:r w:rsidR="006B7956" w:rsidRPr="00433141">
        <w:rPr>
          <w:spacing w:val="-5"/>
          <w:sz w:val="18"/>
          <w:szCs w:val="18"/>
        </w:rPr>
        <w:t xml:space="preserve">– </w:t>
      </w:r>
      <w:proofErr w:type="spellStart"/>
      <w:r w:rsidR="006B7956" w:rsidRPr="00433141">
        <w:rPr>
          <w:spacing w:val="-5"/>
          <w:sz w:val="18"/>
          <w:szCs w:val="18"/>
        </w:rPr>
        <w:t>assigment</w:t>
      </w:r>
      <w:proofErr w:type="spellEnd"/>
      <w:r w:rsidR="006B7956" w:rsidRPr="00433141">
        <w:rPr>
          <w:spacing w:val="-5"/>
          <w:sz w:val="18"/>
          <w:szCs w:val="18"/>
        </w:rPr>
        <w:t xml:space="preserve"> – presentato </w:t>
      </w:r>
      <w:r w:rsidR="004511B0">
        <w:rPr>
          <w:spacing w:val="-5"/>
          <w:sz w:val="18"/>
          <w:szCs w:val="18"/>
        </w:rPr>
        <w:t xml:space="preserve">nei termini ordinari </w:t>
      </w:r>
      <w:r w:rsidR="006B7956" w:rsidRPr="00433141">
        <w:rPr>
          <w:spacing w:val="-5"/>
          <w:sz w:val="18"/>
          <w:szCs w:val="18"/>
        </w:rPr>
        <w:t>(pesato</w:t>
      </w:r>
      <w:r w:rsidR="00CC7187" w:rsidRPr="00433141">
        <w:rPr>
          <w:spacing w:val="-5"/>
          <w:sz w:val="18"/>
          <w:szCs w:val="18"/>
        </w:rPr>
        <w:t xml:space="preserve"> </w:t>
      </w:r>
      <w:r w:rsidR="006B7956" w:rsidRPr="00433141">
        <w:rPr>
          <w:spacing w:val="-5"/>
          <w:sz w:val="18"/>
          <w:szCs w:val="18"/>
        </w:rPr>
        <w:t>al</w:t>
      </w:r>
      <w:r w:rsidR="00CC7187" w:rsidRPr="00433141">
        <w:rPr>
          <w:spacing w:val="-5"/>
          <w:sz w:val="18"/>
          <w:szCs w:val="18"/>
        </w:rPr>
        <w:t xml:space="preserve"> </w:t>
      </w:r>
      <w:r w:rsidR="00C9184F" w:rsidRPr="00433141">
        <w:rPr>
          <w:spacing w:val="-5"/>
          <w:sz w:val="18"/>
          <w:szCs w:val="18"/>
        </w:rPr>
        <w:t>30</w:t>
      </w:r>
      <w:r w:rsidR="00CC7187" w:rsidRPr="00433141">
        <w:rPr>
          <w:spacing w:val="-5"/>
          <w:sz w:val="18"/>
          <w:szCs w:val="18"/>
        </w:rPr>
        <w:t>%).</w:t>
      </w:r>
      <w:r w:rsidR="0033697F" w:rsidRPr="00433141">
        <w:rPr>
          <w:spacing w:val="-5"/>
          <w:sz w:val="18"/>
          <w:szCs w:val="18"/>
        </w:rPr>
        <w:t xml:space="preserve"> </w:t>
      </w:r>
    </w:p>
    <w:p w14:paraId="2F0B6AF5" w14:textId="406E7CCB" w:rsidR="004E0470" w:rsidRDefault="004E0470" w:rsidP="00433141">
      <w:pPr>
        <w:rPr>
          <w:spacing w:val="-5"/>
          <w:sz w:val="18"/>
          <w:szCs w:val="18"/>
        </w:rPr>
      </w:pPr>
      <w:r w:rsidRPr="004E0470">
        <w:rPr>
          <w:spacing w:val="-5"/>
          <w:sz w:val="18"/>
          <w:szCs w:val="18"/>
        </w:rPr>
        <w:t xml:space="preserve">Qualora il </w:t>
      </w:r>
      <w:proofErr w:type="spellStart"/>
      <w:r w:rsidRPr="004E0470">
        <w:rPr>
          <w:spacing w:val="-5"/>
          <w:sz w:val="18"/>
          <w:szCs w:val="18"/>
        </w:rPr>
        <w:t>covid</w:t>
      </w:r>
      <w:proofErr w:type="spellEnd"/>
      <w:r w:rsidRPr="004E0470">
        <w:rPr>
          <w:spacing w:val="-5"/>
          <w:sz w:val="18"/>
          <w:szCs w:val="18"/>
        </w:rPr>
        <w:t xml:space="preserve"> imponesse il ritorno agli esami a distanza, l’esame sarà svolto in forma orale e avrà la stessa struttura in precedenza indicata con riferimento all’esame scritto.</w:t>
      </w:r>
    </w:p>
    <w:p w14:paraId="6E26C9AB" w14:textId="77777777" w:rsidR="00CC7187" w:rsidRDefault="00CC7187" w:rsidP="00CC71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EA8C47" w14:textId="01BA9403" w:rsidR="00D62CEF" w:rsidRPr="0024317F" w:rsidRDefault="00B43A58" w:rsidP="0024317F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>L</w:t>
      </w:r>
      <w:r w:rsidR="00CC7187" w:rsidRPr="00433141">
        <w:rPr>
          <w:spacing w:val="-5"/>
          <w:sz w:val="18"/>
          <w:szCs w:val="18"/>
        </w:rPr>
        <w:t>’insegnamento non necessita di prerequisiti relativi ai contenuti. La frequenza alle lezioni è vivamente consigliata.</w:t>
      </w:r>
    </w:p>
    <w:p w14:paraId="391458BC" w14:textId="77777777" w:rsidR="00CC7187" w:rsidRPr="00433141" w:rsidRDefault="00433141" w:rsidP="00CC7187">
      <w:pPr>
        <w:spacing w:before="240" w:after="12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Orario e luogo d</w:t>
      </w:r>
      <w:r w:rsidR="007F2F7D">
        <w:rPr>
          <w:bCs/>
          <w:i/>
          <w:sz w:val="18"/>
          <w:szCs w:val="18"/>
        </w:rPr>
        <w:t>i</w:t>
      </w:r>
      <w:r>
        <w:rPr>
          <w:bCs/>
          <w:i/>
          <w:sz w:val="18"/>
          <w:szCs w:val="18"/>
        </w:rPr>
        <w:t xml:space="preserve"> ricevimento degli studenti</w:t>
      </w:r>
    </w:p>
    <w:p w14:paraId="0B8C9062" w14:textId="6DCCF5E1" w:rsidR="00CC7187" w:rsidRPr="0024317F" w:rsidRDefault="00CC7187" w:rsidP="0024317F">
      <w:pPr>
        <w:pStyle w:val="Testo2"/>
        <w:spacing w:line="240" w:lineRule="exact"/>
        <w:rPr>
          <w:noProof w:val="0"/>
          <w:spacing w:val="-5"/>
          <w:szCs w:val="18"/>
        </w:rPr>
      </w:pPr>
      <w:r w:rsidRPr="00433141">
        <w:rPr>
          <w:noProof w:val="0"/>
          <w:spacing w:val="-5"/>
          <w:szCs w:val="18"/>
        </w:rPr>
        <w:lastRenderedPageBreak/>
        <w:t>Il prof. Grumo riceve gli studenti presso il suo studio dell</w:t>
      </w:r>
      <w:r w:rsidR="0067289A">
        <w:rPr>
          <w:noProof w:val="0"/>
          <w:spacing w:val="-5"/>
          <w:szCs w:val="18"/>
        </w:rPr>
        <w:t>’Università Cattolica oppure on</w:t>
      </w:r>
      <w:r w:rsidRPr="00433141">
        <w:rPr>
          <w:noProof w:val="0"/>
          <w:spacing w:val="-5"/>
          <w:szCs w:val="18"/>
        </w:rPr>
        <w:t>line nei giorni indicati mediante avviso pubblicato nella sua pagina docente e/o su appuntamento fissato via ma</w:t>
      </w:r>
      <w:r w:rsidR="00BF7B07">
        <w:rPr>
          <w:noProof w:val="0"/>
          <w:spacing w:val="-5"/>
          <w:szCs w:val="18"/>
        </w:rPr>
        <w:t>il direttamente con lo studente (marco.grumo@unicatt.it).</w:t>
      </w:r>
      <w:r w:rsidRPr="00433141">
        <w:rPr>
          <w:noProof w:val="0"/>
          <w:spacing w:val="-5"/>
          <w:szCs w:val="18"/>
        </w:rPr>
        <w:t xml:space="preserve"> </w:t>
      </w:r>
    </w:p>
    <w:p w14:paraId="2A8BC955" w14:textId="77777777" w:rsidR="00763321" w:rsidRPr="00CB5795" w:rsidRDefault="00763321" w:rsidP="00CB5795">
      <w:pPr>
        <w:pStyle w:val="Testo2"/>
      </w:pPr>
    </w:p>
    <w:sectPr w:rsidR="00763321" w:rsidRPr="00CB579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AFE"/>
    <w:multiLevelType w:val="hybridMultilevel"/>
    <w:tmpl w:val="E158A1D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E00"/>
    <w:multiLevelType w:val="hybridMultilevel"/>
    <w:tmpl w:val="EBC48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5"/>
    <w:rsid w:val="000037BE"/>
    <w:rsid w:val="0000381C"/>
    <w:rsid w:val="00005E18"/>
    <w:rsid w:val="00074F65"/>
    <w:rsid w:val="0007796C"/>
    <w:rsid w:val="000A6F14"/>
    <w:rsid w:val="000F0DBA"/>
    <w:rsid w:val="001015D7"/>
    <w:rsid w:val="0011493F"/>
    <w:rsid w:val="001B4A91"/>
    <w:rsid w:val="001E68E9"/>
    <w:rsid w:val="00207842"/>
    <w:rsid w:val="0024317F"/>
    <w:rsid w:val="00261DC2"/>
    <w:rsid w:val="002D4344"/>
    <w:rsid w:val="002D623A"/>
    <w:rsid w:val="002E0663"/>
    <w:rsid w:val="002F36F0"/>
    <w:rsid w:val="00301BF9"/>
    <w:rsid w:val="0033686B"/>
    <w:rsid w:val="0033697F"/>
    <w:rsid w:val="00373F0C"/>
    <w:rsid w:val="003E2558"/>
    <w:rsid w:val="004021BB"/>
    <w:rsid w:val="00424CC1"/>
    <w:rsid w:val="00433141"/>
    <w:rsid w:val="0043441F"/>
    <w:rsid w:val="00443815"/>
    <w:rsid w:val="004511B0"/>
    <w:rsid w:val="004525E4"/>
    <w:rsid w:val="00475899"/>
    <w:rsid w:val="0048187B"/>
    <w:rsid w:val="004E0470"/>
    <w:rsid w:val="0051226A"/>
    <w:rsid w:val="0053709D"/>
    <w:rsid w:val="00537906"/>
    <w:rsid w:val="00567F8B"/>
    <w:rsid w:val="005B1804"/>
    <w:rsid w:val="005C78B9"/>
    <w:rsid w:val="00613EB7"/>
    <w:rsid w:val="00623184"/>
    <w:rsid w:val="00632A47"/>
    <w:rsid w:val="00661910"/>
    <w:rsid w:val="006629FD"/>
    <w:rsid w:val="0067289A"/>
    <w:rsid w:val="006B7956"/>
    <w:rsid w:val="006C1C79"/>
    <w:rsid w:val="006F6FCA"/>
    <w:rsid w:val="007221BC"/>
    <w:rsid w:val="00732E53"/>
    <w:rsid w:val="00752A5B"/>
    <w:rsid w:val="00757C04"/>
    <w:rsid w:val="00763321"/>
    <w:rsid w:val="00776F69"/>
    <w:rsid w:val="00794873"/>
    <w:rsid w:val="007F2F7D"/>
    <w:rsid w:val="0084356F"/>
    <w:rsid w:val="00860424"/>
    <w:rsid w:val="008634AB"/>
    <w:rsid w:val="00874DE0"/>
    <w:rsid w:val="008A2E92"/>
    <w:rsid w:val="009162D8"/>
    <w:rsid w:val="00966B03"/>
    <w:rsid w:val="00982774"/>
    <w:rsid w:val="00995F19"/>
    <w:rsid w:val="009C35BB"/>
    <w:rsid w:val="009F6BD7"/>
    <w:rsid w:val="00A749B0"/>
    <w:rsid w:val="00A878D2"/>
    <w:rsid w:val="00AE65B5"/>
    <w:rsid w:val="00B43A58"/>
    <w:rsid w:val="00B4723F"/>
    <w:rsid w:val="00B66F7D"/>
    <w:rsid w:val="00B74BA0"/>
    <w:rsid w:val="00BE382C"/>
    <w:rsid w:val="00BF7B07"/>
    <w:rsid w:val="00C625F0"/>
    <w:rsid w:val="00C9184F"/>
    <w:rsid w:val="00CB5795"/>
    <w:rsid w:val="00CC7187"/>
    <w:rsid w:val="00D27110"/>
    <w:rsid w:val="00D46A25"/>
    <w:rsid w:val="00D62CEF"/>
    <w:rsid w:val="00D8492B"/>
    <w:rsid w:val="00D94F1F"/>
    <w:rsid w:val="00DC4B88"/>
    <w:rsid w:val="00DD6B3B"/>
    <w:rsid w:val="00DE0A29"/>
    <w:rsid w:val="00DF70BC"/>
    <w:rsid w:val="00E0367B"/>
    <w:rsid w:val="00E22478"/>
    <w:rsid w:val="00E23668"/>
    <w:rsid w:val="00E96E40"/>
    <w:rsid w:val="00F95BC9"/>
    <w:rsid w:val="181BC3FC"/>
    <w:rsid w:val="5EFD8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6C51A"/>
  <w15:docId w15:val="{D0C7380C-71FB-41FE-A082-D022208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F6BD7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C9184F"/>
  </w:style>
  <w:style w:type="character" w:customStyle="1" w:styleId="a-size-large">
    <w:name w:val="a-size-large"/>
    <w:basedOn w:val="Carpredefinitoparagrafo"/>
    <w:rsid w:val="00C9184F"/>
  </w:style>
  <w:style w:type="character" w:styleId="Collegamentoipertestuale">
    <w:name w:val="Hyperlink"/>
    <w:basedOn w:val="Carpredefinitoparagrafo"/>
    <w:uiPriority w:val="99"/>
    <w:unhideWhenUsed/>
    <w:rsid w:val="00537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o-piersimoni/web-marketing-per-hotel-strategie-digitali-concrete-ed-efficaci-per-promuovere-la-struttura-turistica-sul-web-9788863108835-6853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nna-bruno/digital-travel-strumenti-e-strategie-per-gli-operatori-del-turismo-9788857910246-683375.html?search_string=bruno%20Digital%20travel&amp;search_results=1" TargetMode="External"/><Relationship Id="rId5" Type="http://schemas.openxmlformats.org/officeDocument/2006/relationships/hyperlink" Target="https://librerie.unicatt.it/scheda-libro/philip-kotler-john-t-bowen-james-c-makens/marketing-del-turismo-ediz-mylab-9788891904676-52915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126</TotalTime>
  <Pages>5</Pages>
  <Words>1313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7</cp:revision>
  <cp:lastPrinted>2003-03-27T09:42:00Z</cp:lastPrinted>
  <dcterms:created xsi:type="dcterms:W3CDTF">2021-05-31T07:33:00Z</dcterms:created>
  <dcterms:modified xsi:type="dcterms:W3CDTF">2022-05-11T10:00:00Z</dcterms:modified>
</cp:coreProperties>
</file>