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1DA8" w14:textId="77777777" w:rsidR="00132D53" w:rsidRPr="008F16AF" w:rsidRDefault="00132D53" w:rsidP="00132D53">
      <w:pPr>
        <w:pStyle w:val="Titolo1"/>
      </w:pPr>
      <w:r w:rsidRPr="008F16AF">
        <w:t xml:space="preserve">Lingua e letteratura francese 3 (LT) – Letteratura francese (LM) </w:t>
      </w:r>
    </w:p>
    <w:p w14:paraId="39AEBFC0" w14:textId="77777777" w:rsidR="00132D53" w:rsidRPr="00E55A61" w:rsidRDefault="00132D53" w:rsidP="00132D53">
      <w:pPr>
        <w:pStyle w:val="Titolo2"/>
        <w:rPr>
          <w:szCs w:val="18"/>
        </w:rPr>
      </w:pPr>
      <w:r w:rsidRPr="00E55A61">
        <w:rPr>
          <w:szCs w:val="18"/>
        </w:rPr>
        <w:t>Prof.ssa Marisa Verna, Prof. Davide Vago</w:t>
      </w:r>
    </w:p>
    <w:p w14:paraId="20070287" w14:textId="77777777" w:rsidR="008F16AF" w:rsidRDefault="008F16AF" w:rsidP="008F16AF">
      <w:pPr>
        <w:pStyle w:val="Titolo1"/>
        <w:spacing w:before="120"/>
        <w:ind w:left="431" w:hanging="431"/>
        <w:jc w:val="both"/>
        <w:rPr>
          <w:rFonts w:ascii="Times New Roman" w:hAnsi="Times New Roman"/>
        </w:rPr>
      </w:pPr>
      <w:r>
        <w:rPr>
          <w:rFonts w:ascii="Times New Roman" w:hAnsi="Times New Roman"/>
        </w:rPr>
        <w:t>– Esercitazioni di lingua francese 3 (LT)</w:t>
      </w:r>
    </w:p>
    <w:p w14:paraId="47F8CB23" w14:textId="77777777" w:rsidR="008F16AF" w:rsidRDefault="008F16AF" w:rsidP="008F16AF">
      <w:pPr>
        <w:pStyle w:val="Titolo2"/>
        <w:tabs>
          <w:tab w:val="num" w:pos="0"/>
        </w:tabs>
        <w:suppressAutoHyphens/>
        <w:ind w:left="576" w:hanging="576"/>
        <w:jc w:val="both"/>
        <w:rPr>
          <w:rFonts w:ascii="Times New Roman" w:hAnsi="Times New Roman"/>
        </w:rPr>
      </w:pPr>
      <w:r>
        <w:rPr>
          <w:rFonts w:ascii="Times New Roman" w:hAnsi="Times New Roman"/>
        </w:rPr>
        <w:t>Dott.sse Patrizia Guasco, Annita Lyonnet</w:t>
      </w:r>
    </w:p>
    <w:p w14:paraId="42BE42E8" w14:textId="7FFEFD31" w:rsidR="007014AD" w:rsidRPr="00E55A61" w:rsidRDefault="007763A9">
      <w:pPr>
        <w:rPr>
          <w:sz w:val="18"/>
          <w:szCs w:val="18"/>
        </w:rPr>
      </w:pPr>
    </w:p>
    <w:p w14:paraId="03211DCB" w14:textId="77777777" w:rsidR="008F16AF" w:rsidRPr="008F16AF" w:rsidRDefault="008F16AF" w:rsidP="008F16AF">
      <w:pPr>
        <w:pStyle w:val="Titolo1"/>
      </w:pPr>
      <w:r w:rsidRPr="008F16AF">
        <w:t xml:space="preserve">Lingua e letteratura francese 3 (LT) – Letteratura francese (LM) </w:t>
      </w:r>
    </w:p>
    <w:p w14:paraId="2880AEAB" w14:textId="77777777" w:rsidR="008F16AF" w:rsidRPr="00E55A61" w:rsidRDefault="008F16AF" w:rsidP="008F16AF">
      <w:pPr>
        <w:pStyle w:val="Titolo2"/>
        <w:rPr>
          <w:szCs w:val="18"/>
        </w:rPr>
      </w:pPr>
      <w:r w:rsidRPr="00E55A61">
        <w:rPr>
          <w:szCs w:val="18"/>
        </w:rPr>
        <w:t>Prof.ssa Marisa Verna, Prof. Davide Vago</w:t>
      </w:r>
    </w:p>
    <w:p w14:paraId="593271C4" w14:textId="77777777" w:rsidR="00132D53" w:rsidRPr="0026190A" w:rsidRDefault="00132D53" w:rsidP="00132D53">
      <w:pPr>
        <w:spacing w:before="240" w:after="120"/>
        <w:rPr>
          <w:bCs/>
          <w:iCs/>
        </w:rPr>
      </w:pPr>
      <w:r w:rsidRPr="0026190A">
        <w:rPr>
          <w:b/>
          <w:i/>
        </w:rPr>
        <w:t xml:space="preserve">I semestre </w:t>
      </w:r>
      <w:r w:rsidRPr="0026190A">
        <w:t xml:space="preserve">Prof.ssa Marisa Verna </w:t>
      </w:r>
    </w:p>
    <w:p w14:paraId="0E507B3C" w14:textId="77777777" w:rsidR="0045047E" w:rsidRPr="00E55A61" w:rsidRDefault="0045047E" w:rsidP="0045047E">
      <w:pPr>
        <w:spacing w:before="240" w:after="120"/>
        <w:rPr>
          <w:b/>
          <w:sz w:val="18"/>
          <w:szCs w:val="18"/>
        </w:rPr>
      </w:pPr>
      <w:r w:rsidRPr="00E55A61">
        <w:rPr>
          <w:b/>
          <w:i/>
          <w:sz w:val="18"/>
          <w:szCs w:val="18"/>
        </w:rPr>
        <w:t>OBIETTIVO DEL CORSO E RISULTATI DI APPRENDIMENTO ATTESI</w:t>
      </w:r>
    </w:p>
    <w:p w14:paraId="449DECC4" w14:textId="77777777" w:rsidR="009B4315" w:rsidRPr="0026190A" w:rsidRDefault="00E108ED" w:rsidP="00E108ED">
      <w:pPr>
        <w:rPr>
          <w:noProof/>
          <w:lang w:val="fr-FR"/>
        </w:rPr>
      </w:pPr>
      <w:r w:rsidRPr="0026190A">
        <w:rPr>
          <w:noProof/>
          <w:lang w:val="fr-FR"/>
        </w:rPr>
        <w:t>Objectif pédagogique et résultats attendus :</w:t>
      </w:r>
    </w:p>
    <w:p w14:paraId="370D598A" w14:textId="5E5260B1" w:rsidR="00E108ED" w:rsidRPr="0026190A" w:rsidRDefault="00E108ED" w:rsidP="00E108ED">
      <w:pPr>
        <w:rPr>
          <w:noProof/>
          <w:lang w:val="fr-FR"/>
        </w:rPr>
      </w:pPr>
      <w:r w:rsidRPr="0026190A">
        <w:rPr>
          <w:noProof/>
          <w:lang w:val="fr-FR"/>
        </w:rPr>
        <w:t>on attend des étudiants qu’ils acquièrent d’un côté des connaissances et de l’autres des habilités, dans lesquelles les connaissances sont mises à l’épreuve.</w:t>
      </w:r>
    </w:p>
    <w:p w14:paraId="1630C8F8" w14:textId="77777777" w:rsidR="00E108ED" w:rsidRPr="0026190A" w:rsidRDefault="00E108ED" w:rsidP="00E108ED">
      <w:pPr>
        <w:rPr>
          <w:noProof/>
          <w:lang w:val="fr-FR"/>
        </w:rPr>
      </w:pPr>
      <w:r w:rsidRPr="0026190A">
        <w:rPr>
          <w:noProof/>
          <w:lang w:val="fr-FR"/>
        </w:rPr>
        <w:t>La connaissance détaillée des textes d’Apollinaire indiqués en bibliographie. L’étudiant est censé savoir les prononcer correctement (avec une spéciale attention à la métrique) et les traduire de manière précise (traduction mot à mot). Cette traduction vise à vérifier la compréhension du texte.</w:t>
      </w:r>
    </w:p>
    <w:p w14:paraId="689A90A8" w14:textId="77777777" w:rsidR="00E108ED" w:rsidRPr="0026190A" w:rsidRDefault="00E108ED" w:rsidP="00E108ED">
      <w:pPr>
        <w:rPr>
          <w:noProof/>
          <w:lang w:val="fr-FR"/>
        </w:rPr>
      </w:pPr>
      <w:r w:rsidRPr="0026190A">
        <w:rPr>
          <w:noProof/>
          <w:lang w:val="fr-FR"/>
        </w:rPr>
        <w:t>La connaissance critique de la poétique de Guillaume Apollinaire au travers du concept d’intermédialité.</w:t>
      </w:r>
    </w:p>
    <w:p w14:paraId="0CAC7093" w14:textId="01C9EB20" w:rsidR="00E108ED" w:rsidRPr="0026190A" w:rsidRDefault="009B4315" w:rsidP="00E108ED">
      <w:pPr>
        <w:rPr>
          <w:noProof/>
          <w:lang w:val="fr-FR"/>
        </w:rPr>
      </w:pPr>
      <w:r w:rsidRPr="0026190A">
        <w:rPr>
          <w:noProof/>
          <w:lang w:val="fr-FR"/>
        </w:rPr>
        <w:t xml:space="preserve">Les étudiants du cours magistral (LM) </w:t>
      </w:r>
      <w:r w:rsidR="00041887" w:rsidRPr="0026190A">
        <w:rPr>
          <w:noProof/>
          <w:lang w:val="fr-FR"/>
        </w:rPr>
        <w:t>devront spécialement démontrer l</w:t>
      </w:r>
      <w:r w:rsidR="00E108ED" w:rsidRPr="0026190A">
        <w:rPr>
          <w:noProof/>
          <w:lang w:val="fr-FR"/>
        </w:rPr>
        <w:t xml:space="preserve">’habilité d’exposer les résultats d’une recherche critique sur un sujet donné, à l’oral ou à l’écrit. Les modalités de cette exposition sont détaillées dans la section “Didattica del corso” de ce même programme. </w:t>
      </w:r>
    </w:p>
    <w:p w14:paraId="4E676E53" w14:textId="77777777" w:rsidR="00E108ED" w:rsidRPr="00E55A61" w:rsidRDefault="00E108ED" w:rsidP="00E108ED">
      <w:pPr>
        <w:spacing w:before="240" w:after="120"/>
        <w:rPr>
          <w:b/>
          <w:sz w:val="18"/>
          <w:szCs w:val="18"/>
          <w:lang w:val="fr-FR"/>
        </w:rPr>
      </w:pPr>
      <w:r w:rsidRPr="00E55A61">
        <w:rPr>
          <w:b/>
          <w:i/>
          <w:sz w:val="18"/>
          <w:szCs w:val="18"/>
          <w:lang w:val="fr-FR"/>
        </w:rPr>
        <w:t>PROGRAMMA DEL CORSO</w:t>
      </w:r>
    </w:p>
    <w:p w14:paraId="71004575" w14:textId="77777777" w:rsidR="00E108ED" w:rsidRPr="0026190A" w:rsidRDefault="00E108ED" w:rsidP="00E108ED">
      <w:pPr>
        <w:keepNext/>
        <w:rPr>
          <w:b/>
          <w:bCs/>
          <w:noProof/>
          <w:lang w:val="fr-FR"/>
        </w:rPr>
      </w:pPr>
      <w:r w:rsidRPr="0026190A">
        <w:rPr>
          <w:b/>
          <w:bCs/>
          <w:noProof/>
          <w:lang w:val="fr-FR"/>
        </w:rPr>
        <w:t xml:space="preserve">Et moi aussi je suis peintre. Guillaume Apollinaire entre poésie et peinture </w:t>
      </w:r>
    </w:p>
    <w:p w14:paraId="32759B81" w14:textId="77777777" w:rsidR="00E108ED" w:rsidRPr="0026190A" w:rsidRDefault="00E108ED" w:rsidP="00E108ED">
      <w:pPr>
        <w:spacing w:before="120"/>
        <w:rPr>
          <w:noProof/>
          <w:lang w:val="fr-FR"/>
        </w:rPr>
      </w:pPr>
      <w:r w:rsidRPr="0026190A">
        <w:rPr>
          <w:noProof/>
          <w:lang w:val="fr-FR"/>
        </w:rPr>
        <w:t>Le cours se propose d’étudier l’esthétique et la poésie de Guillaume Apollinaire par le biais du concept d’intermédialité, ou échange et relation parmi des arts différents, tel qu’il s’est développé dans les premières décennies du XX</w:t>
      </w:r>
      <w:r w:rsidRPr="0026190A">
        <w:rPr>
          <w:noProof/>
          <w:vertAlign w:val="superscript"/>
          <w:lang w:val="fr-FR"/>
        </w:rPr>
        <w:t xml:space="preserve">e </w:t>
      </w:r>
      <w:r w:rsidRPr="0026190A">
        <w:rPr>
          <w:noProof/>
          <w:lang w:val="fr-FR"/>
        </w:rPr>
        <w:t>siècle, et qui s’avère central pour la compréhension du panorama artistique actuel. Le cours se décline de la manière suivante.</w:t>
      </w:r>
    </w:p>
    <w:p w14:paraId="64DB8365" w14:textId="77777777" w:rsidR="00E108ED" w:rsidRPr="0026190A" w:rsidRDefault="00E108ED" w:rsidP="00E108ED">
      <w:pPr>
        <w:rPr>
          <w:noProof/>
          <w:lang w:val="fr-FR"/>
        </w:rPr>
      </w:pPr>
      <w:r w:rsidRPr="0026190A">
        <w:rPr>
          <w:noProof/>
          <w:lang w:val="fr-FR"/>
        </w:rPr>
        <w:t>1) L'Esprit Nouveau, ou les Avant-Gardes historiques: les fondements anthropologiques et esthétiques de la poésie des premières décennies du XX</w:t>
      </w:r>
      <w:r w:rsidRPr="0026190A">
        <w:rPr>
          <w:noProof/>
          <w:vertAlign w:val="superscript"/>
          <w:lang w:val="fr-FR"/>
        </w:rPr>
        <w:t>e</w:t>
      </w:r>
      <w:r w:rsidRPr="0026190A">
        <w:rPr>
          <w:noProof/>
          <w:lang w:val="fr-FR"/>
        </w:rPr>
        <w:t xml:space="preserve"> siècle. </w:t>
      </w:r>
      <w:r w:rsidRPr="0026190A">
        <w:rPr>
          <w:noProof/>
          <w:lang w:val="fr-FR"/>
        </w:rPr>
        <w:lastRenderedPageBreak/>
        <w:t xml:space="preserve">Nouvel Humanisme, expérimentation, modernité ; de l’héritage Symboliste à l’affabulation onirique. Les étudiants sont censés connaître l’évolution de ces mouvements et le contexte historique et social qui les nourrit. </w:t>
      </w:r>
      <w:r w:rsidRPr="0026190A">
        <w:rPr>
          <w:noProof/>
          <w:lang w:val="fr-FR"/>
        </w:rPr>
        <w:tab/>
      </w:r>
    </w:p>
    <w:p w14:paraId="544CAA3C" w14:textId="77777777" w:rsidR="00E108ED" w:rsidRPr="0026190A" w:rsidRDefault="00E108ED" w:rsidP="00E108ED">
      <w:pPr>
        <w:rPr>
          <w:noProof/>
          <w:lang w:val="fr-FR"/>
        </w:rPr>
      </w:pPr>
      <w:r w:rsidRPr="0026190A">
        <w:rPr>
          <w:noProof/>
          <w:lang w:val="fr-FR"/>
        </w:rPr>
        <w:t xml:space="preserve">2) La poésie de Guillaume Apollinaire : de la mélodie verlainienne à l’expérimentation de </w:t>
      </w:r>
      <w:r w:rsidRPr="0026190A">
        <w:rPr>
          <w:i/>
          <w:iCs/>
          <w:noProof/>
          <w:lang w:val="fr-FR"/>
        </w:rPr>
        <w:t>Calligrammes</w:t>
      </w:r>
      <w:r w:rsidRPr="0026190A">
        <w:rPr>
          <w:noProof/>
          <w:lang w:val="fr-FR"/>
        </w:rPr>
        <w:t xml:space="preserve">.  Dans cette partie du cours on se concentrera sur la relation intellectuelle, critique et poétique d’Apollinaire à la peinture et à la musique.  </w:t>
      </w:r>
    </w:p>
    <w:p w14:paraId="1C2B92E5" w14:textId="77777777" w:rsidR="00E108ED" w:rsidRPr="00E55A61" w:rsidRDefault="00E108ED" w:rsidP="00E108ED">
      <w:pPr>
        <w:keepNext/>
        <w:spacing w:before="240" w:after="120"/>
        <w:rPr>
          <w:b/>
          <w:sz w:val="18"/>
          <w:szCs w:val="18"/>
          <w:lang w:val="fr-FR"/>
        </w:rPr>
      </w:pPr>
      <w:r w:rsidRPr="00E55A61">
        <w:rPr>
          <w:b/>
          <w:i/>
          <w:sz w:val="18"/>
          <w:szCs w:val="18"/>
          <w:lang w:val="fr-FR"/>
        </w:rPr>
        <w:t>BIBLIOGRAFIA</w:t>
      </w:r>
    </w:p>
    <w:p w14:paraId="4EAF1F87" w14:textId="77777777" w:rsidR="00E108ED" w:rsidRPr="00E55A61" w:rsidRDefault="00E108ED" w:rsidP="0026190A">
      <w:pPr>
        <w:pStyle w:val="Testo1"/>
        <w:spacing w:line="240" w:lineRule="exact"/>
        <w:rPr>
          <w:szCs w:val="18"/>
          <w:lang w:val="fr-FR"/>
        </w:rPr>
      </w:pPr>
      <w:r w:rsidRPr="0026190A">
        <w:rPr>
          <w:smallCaps/>
          <w:sz w:val="16"/>
          <w:szCs w:val="18"/>
          <w:lang w:val="fr-FR"/>
        </w:rPr>
        <w:t>Guillaume Apollinaire</w:t>
      </w:r>
      <w:r w:rsidRPr="00E55A61">
        <w:rPr>
          <w:szCs w:val="18"/>
          <w:lang w:val="fr-FR"/>
        </w:rPr>
        <w:t xml:space="preserve">, </w:t>
      </w:r>
      <w:r w:rsidRPr="00E55A61">
        <w:rPr>
          <w:i/>
          <w:iCs/>
          <w:szCs w:val="18"/>
          <w:lang w:val="fr-FR"/>
        </w:rPr>
        <w:t>Alcools</w:t>
      </w:r>
      <w:r w:rsidRPr="00E55A61">
        <w:rPr>
          <w:szCs w:val="18"/>
          <w:lang w:val="fr-FR"/>
        </w:rPr>
        <w:t xml:space="preserve">, une édition complète et originale, sous n’importe quel format (papier ou électronique). Aucune édition avec traduction en regard ne sera admise. L’édition Gallimard est une bonne édition. </w:t>
      </w:r>
    </w:p>
    <w:p w14:paraId="2F594AB2" w14:textId="77777777" w:rsidR="00E108ED" w:rsidRPr="00E55A61" w:rsidRDefault="00E108ED" w:rsidP="00E108ED">
      <w:pPr>
        <w:pStyle w:val="Testo1"/>
        <w:rPr>
          <w:szCs w:val="18"/>
          <w:lang w:val="fr-FR"/>
        </w:rPr>
      </w:pPr>
      <w:r w:rsidRPr="00E55A61">
        <w:rPr>
          <w:i/>
          <w:iCs/>
          <w:szCs w:val="18"/>
          <w:lang w:val="fr-FR"/>
        </w:rPr>
        <w:t>Plume et pinceau au XX siècle</w:t>
      </w:r>
      <w:r w:rsidRPr="00E55A61">
        <w:rPr>
          <w:szCs w:val="18"/>
          <w:lang w:val="fr-FR"/>
        </w:rPr>
        <w:t xml:space="preserve"> F. Locatelli (éd), EduCatt, Milano 2015. </w:t>
      </w:r>
    </w:p>
    <w:p w14:paraId="0F93618A" w14:textId="77777777" w:rsidR="00E108ED" w:rsidRPr="00E55A61" w:rsidRDefault="00E108ED" w:rsidP="00E108ED">
      <w:pPr>
        <w:spacing w:before="240" w:after="120"/>
        <w:rPr>
          <w:b/>
          <w:i/>
          <w:sz w:val="18"/>
          <w:szCs w:val="18"/>
          <w:lang w:val="fr-FR"/>
        </w:rPr>
      </w:pPr>
      <w:r w:rsidRPr="00E55A61">
        <w:rPr>
          <w:b/>
          <w:i/>
          <w:sz w:val="18"/>
          <w:szCs w:val="18"/>
          <w:lang w:val="fr-FR"/>
        </w:rPr>
        <w:t>DIDATTICA DEL CORSO</w:t>
      </w:r>
    </w:p>
    <w:p w14:paraId="4A3EF6CD" w14:textId="7A2CF566" w:rsidR="00733404" w:rsidRPr="00E55A61" w:rsidRDefault="00E108ED" w:rsidP="0026190A">
      <w:pPr>
        <w:pStyle w:val="Testo2"/>
        <w:spacing w:line="240" w:lineRule="exact"/>
        <w:rPr>
          <w:szCs w:val="18"/>
          <w:lang w:val="fr-FR"/>
        </w:rPr>
      </w:pPr>
      <w:r w:rsidRPr="00E55A61">
        <w:rPr>
          <w:szCs w:val="18"/>
          <w:lang w:val="fr-FR"/>
        </w:rPr>
        <w:t xml:space="preserve">Cours magistral en français. La plate-forme Blackboard sera utilisée tout au long du cours. Les matériaux y inclus sont à considérer comme obligatoires. </w:t>
      </w:r>
      <w:r w:rsidR="00733404" w:rsidRPr="00E55A61">
        <w:rPr>
          <w:szCs w:val="18"/>
          <w:lang w:val="fr-FR"/>
        </w:rPr>
        <w:t xml:space="preserve">Des activités de discussion en ligne (Forums) seront activées et </w:t>
      </w:r>
      <w:r w:rsidR="003D1A38" w:rsidRPr="00E55A61">
        <w:rPr>
          <w:szCs w:val="18"/>
          <w:lang w:val="fr-FR"/>
        </w:rPr>
        <w:t>seront obligatoires pour tous les étudiants (III année et LM).</w:t>
      </w:r>
    </w:p>
    <w:p w14:paraId="24119A91" w14:textId="6E9E3BE0" w:rsidR="00E108ED" w:rsidRPr="00E55A61" w:rsidRDefault="00E108ED" w:rsidP="0026190A">
      <w:pPr>
        <w:pStyle w:val="Testo2"/>
        <w:spacing w:line="240" w:lineRule="exact"/>
        <w:rPr>
          <w:szCs w:val="18"/>
          <w:lang w:val="fr-FR"/>
        </w:rPr>
      </w:pPr>
      <w:r w:rsidRPr="00E55A61">
        <w:rPr>
          <w:szCs w:val="18"/>
          <w:lang w:val="fr-FR"/>
        </w:rPr>
        <w:t xml:space="preserve"> </w:t>
      </w:r>
      <w:r w:rsidR="003D1A38" w:rsidRPr="00E55A61">
        <w:rPr>
          <w:szCs w:val="18"/>
          <w:lang w:val="fr-FR"/>
        </w:rPr>
        <w:t>Pour les étudiants du cours magistral (LM)</w:t>
      </w:r>
      <w:r w:rsidR="00426418" w:rsidRPr="00E55A61">
        <w:rPr>
          <w:szCs w:val="18"/>
          <w:lang w:val="fr-FR"/>
        </w:rPr>
        <w:t> : a</w:t>
      </w:r>
      <w:r w:rsidRPr="00E55A61">
        <w:rPr>
          <w:szCs w:val="18"/>
          <w:lang w:val="fr-FR"/>
        </w:rPr>
        <w:t>près les premières 20 heures de cours magistral, les étudiants</w:t>
      </w:r>
      <w:r w:rsidR="002B4DA2" w:rsidRPr="00E55A61">
        <w:rPr>
          <w:szCs w:val="18"/>
          <w:lang w:val="fr-FR"/>
        </w:rPr>
        <w:t xml:space="preserve"> </w:t>
      </w:r>
      <w:r w:rsidRPr="00E55A61">
        <w:rPr>
          <w:szCs w:val="18"/>
          <w:lang w:val="fr-FR"/>
        </w:rPr>
        <w:t>sont censés choisir un thème (ou un personnage, ou un phénomène stylistique) et présenter oralement les résultats de leur recherche individuelle (Présentation PowerPoint ou Keynote) à l’ensemble de la classe. La discussion en classe sera partie prenante du développement du cours et de l’évaluation finale</w:t>
      </w:r>
      <w:r w:rsidR="002B4DA2" w:rsidRPr="00E55A61">
        <w:rPr>
          <w:szCs w:val="18"/>
          <w:lang w:val="fr-FR"/>
        </w:rPr>
        <w:t xml:space="preserve"> (pour tous les étudiants)</w:t>
      </w:r>
      <w:r w:rsidRPr="00E55A61">
        <w:rPr>
          <w:szCs w:val="18"/>
          <w:lang w:val="fr-FR"/>
        </w:rPr>
        <w:t xml:space="preserve">. Les étudiants pourront choisir de rédiger un bref essai critique (entre 7000 et 10.000 caractères), sur le même sujet ou un autre (à leur choix), dont le commentaire fera l’objet d’une rencontre individuelle avec le professeur (heures de permanence). Ce dernier choix est soumis à l’évaluation du professeur des habilités de l’étudiant dans le français écrit. </w:t>
      </w:r>
    </w:p>
    <w:p w14:paraId="084CEDE9" w14:textId="77777777" w:rsidR="007D723A" w:rsidRPr="00E55A61" w:rsidRDefault="007D723A" w:rsidP="007D723A">
      <w:pPr>
        <w:pStyle w:val="Testo2"/>
        <w:spacing w:line="240" w:lineRule="exact"/>
        <w:rPr>
          <w:szCs w:val="18"/>
          <w:lang w:val="fr-FR"/>
        </w:rPr>
      </w:pPr>
    </w:p>
    <w:p w14:paraId="0A4FB759" w14:textId="7B42FEF1" w:rsidR="007D723A" w:rsidRDefault="007D723A" w:rsidP="0026190A">
      <w:pPr>
        <w:pStyle w:val="Testo2"/>
        <w:spacing w:line="240" w:lineRule="exact"/>
        <w:rPr>
          <w:szCs w:val="18"/>
          <w:lang w:val="fr-FR"/>
        </w:rPr>
      </w:pPr>
      <w:r w:rsidRPr="00E55A61">
        <w:rPr>
          <w:szCs w:val="18"/>
          <w:lang w:val="fr-FR"/>
        </w:rPr>
        <w:t>Le cours magistral sera intégré par le cours de Esercitazioni de Madame Contrini (</w:t>
      </w:r>
      <w:r w:rsidRPr="006F1E1A">
        <w:rPr>
          <w:szCs w:val="18"/>
          <w:u w:val="single"/>
          <w:lang w:val="fr-FR"/>
        </w:rPr>
        <w:t>voir programme ci-dessous</w:t>
      </w:r>
      <w:r w:rsidR="006F1E1A" w:rsidRPr="006F1E1A">
        <w:rPr>
          <w:szCs w:val="18"/>
          <w:u w:val="single"/>
          <w:lang w:val="fr-FR"/>
        </w:rPr>
        <w:t>, pour les étudiants III LT</w:t>
      </w:r>
      <w:r w:rsidRPr="00E55A61">
        <w:rPr>
          <w:szCs w:val="18"/>
          <w:lang w:val="fr-FR"/>
        </w:rPr>
        <w:t>)</w:t>
      </w:r>
      <w:r w:rsidR="0062608B" w:rsidRPr="00E55A61">
        <w:rPr>
          <w:szCs w:val="18"/>
          <w:lang w:val="fr-FR"/>
        </w:rPr>
        <w:t xml:space="preserve">. </w:t>
      </w:r>
    </w:p>
    <w:p w14:paraId="6D53F8C4" w14:textId="68AC9C05" w:rsidR="006F1E1A" w:rsidRPr="00E55A61" w:rsidRDefault="006F1E1A" w:rsidP="0026190A">
      <w:pPr>
        <w:pStyle w:val="Testo2"/>
        <w:spacing w:line="240" w:lineRule="exact"/>
        <w:rPr>
          <w:szCs w:val="18"/>
          <w:lang w:val="fr-FR"/>
        </w:rPr>
      </w:pPr>
      <w:r w:rsidRPr="00E55A61">
        <w:rPr>
          <w:szCs w:val="18"/>
          <w:u w:val="single"/>
          <w:lang w:val="fr-FR"/>
        </w:rPr>
        <w:t>Pour les étudiants LM, curriculum « traduction »</w:t>
      </w:r>
      <w:r w:rsidRPr="00E55A61">
        <w:rPr>
          <w:szCs w:val="18"/>
          <w:lang w:val="fr-FR"/>
        </w:rPr>
        <w:t> : un séminaire sur la traduction littéraire (10 heures) est prévu au cours de l’année. Voir ci-dessous</w:t>
      </w:r>
      <w:r>
        <w:rPr>
          <w:szCs w:val="18"/>
          <w:lang w:val="fr-FR"/>
        </w:rPr>
        <w:t xml:space="preserve"> (Madame Contrini)- </w:t>
      </w:r>
    </w:p>
    <w:p w14:paraId="2F39918C" w14:textId="77777777" w:rsidR="007D723A" w:rsidRPr="00E55A61" w:rsidRDefault="007D723A" w:rsidP="007D723A">
      <w:pPr>
        <w:spacing w:before="240" w:after="120" w:line="360" w:lineRule="auto"/>
        <w:rPr>
          <w:b/>
          <w:i/>
          <w:sz w:val="18"/>
          <w:szCs w:val="18"/>
          <w:lang w:val="fr-FR"/>
        </w:rPr>
      </w:pPr>
      <w:r w:rsidRPr="00E55A61">
        <w:rPr>
          <w:b/>
          <w:i/>
          <w:sz w:val="18"/>
          <w:szCs w:val="18"/>
          <w:lang w:val="fr-FR"/>
        </w:rPr>
        <w:t>METODO DI VALUTAZIONE</w:t>
      </w:r>
    </w:p>
    <w:p w14:paraId="4E9174E3" w14:textId="77777777" w:rsidR="007D723A" w:rsidRPr="00E55A61" w:rsidRDefault="007D723A" w:rsidP="007D723A">
      <w:pPr>
        <w:pStyle w:val="Didefault"/>
        <w:spacing w:line="240" w:lineRule="exact"/>
        <w:jc w:val="both"/>
        <w:rPr>
          <w:rFonts w:ascii="Times" w:eastAsia="Times New Roman" w:hAnsi="Times" w:cs="Times New Roman"/>
          <w:sz w:val="18"/>
          <w:szCs w:val="18"/>
          <w:lang w:val="fr-FR"/>
        </w:rPr>
      </w:pPr>
      <w:r w:rsidRPr="00E55A61">
        <w:rPr>
          <w:rFonts w:ascii="Times" w:hAnsi="Times"/>
          <w:sz w:val="18"/>
          <w:szCs w:val="18"/>
          <w:u w:val="single"/>
          <w:lang w:val="fr-FR"/>
        </w:rPr>
        <w:t>L’évaluation du travail de l’étudiant se fera au cours des classes (60% de la note finale).</w:t>
      </w:r>
      <w:r w:rsidRPr="00E55A61">
        <w:rPr>
          <w:rFonts w:ascii="Times" w:hAnsi="Times"/>
          <w:sz w:val="18"/>
          <w:szCs w:val="18"/>
          <w:lang w:val="fr-FR"/>
        </w:rPr>
        <w:t xml:space="preserve"> En particulier seront évalués : </w:t>
      </w:r>
    </w:p>
    <w:p w14:paraId="69D18CEB" w14:textId="647F8092" w:rsidR="00B4677B" w:rsidRPr="00E55A61" w:rsidRDefault="007D723A" w:rsidP="000F69C4">
      <w:pPr>
        <w:pStyle w:val="Didefault"/>
        <w:tabs>
          <w:tab w:val="left" w:pos="262"/>
        </w:tabs>
        <w:spacing w:line="240" w:lineRule="exact"/>
        <w:ind w:left="262" w:hanging="262"/>
        <w:jc w:val="both"/>
        <w:rPr>
          <w:rFonts w:ascii="Times" w:hAnsi="Times"/>
          <w:sz w:val="18"/>
          <w:szCs w:val="18"/>
          <w:lang w:val="fr-FR"/>
        </w:rPr>
      </w:pPr>
      <w:r w:rsidRPr="00E55A61">
        <w:rPr>
          <w:rFonts w:ascii="Times" w:hAnsi="Times"/>
          <w:position w:val="4"/>
          <w:sz w:val="18"/>
          <w:szCs w:val="18"/>
          <w:lang w:val="fr-FR"/>
        </w:rPr>
        <w:t>-</w:t>
      </w:r>
      <w:r w:rsidRPr="00E55A61">
        <w:rPr>
          <w:rFonts w:ascii="Times" w:hAnsi="Times"/>
          <w:position w:val="4"/>
          <w:sz w:val="18"/>
          <w:szCs w:val="18"/>
          <w:lang w:val="fr-FR"/>
        </w:rPr>
        <w:tab/>
      </w:r>
      <w:r w:rsidRPr="00E55A61">
        <w:rPr>
          <w:rFonts w:ascii="Times" w:hAnsi="Times"/>
          <w:sz w:val="18"/>
          <w:szCs w:val="18"/>
          <w:lang w:val="fr-FR"/>
        </w:rPr>
        <w:t xml:space="preserve">la participation au travail de la classe (interventions, questions). </w:t>
      </w:r>
    </w:p>
    <w:p w14:paraId="767D8672" w14:textId="4A0E4E1E" w:rsidR="00B4677B" w:rsidRPr="00E55A61" w:rsidRDefault="00B4677B" w:rsidP="00B4677B">
      <w:pPr>
        <w:pStyle w:val="Didefault"/>
        <w:tabs>
          <w:tab w:val="left" w:pos="262"/>
        </w:tabs>
        <w:spacing w:line="240" w:lineRule="exact"/>
        <w:ind w:left="262" w:hanging="262"/>
        <w:jc w:val="both"/>
        <w:rPr>
          <w:rFonts w:ascii="Times" w:hAnsi="Times"/>
          <w:sz w:val="18"/>
          <w:szCs w:val="18"/>
          <w:lang w:val="fr-FR"/>
        </w:rPr>
      </w:pPr>
      <w:r w:rsidRPr="00E55A61">
        <w:rPr>
          <w:rFonts w:ascii="Times" w:hAnsi="Times"/>
          <w:sz w:val="18"/>
          <w:szCs w:val="18"/>
          <w:lang w:val="fr-FR"/>
        </w:rPr>
        <w:lastRenderedPageBreak/>
        <w:t xml:space="preserve">- </w:t>
      </w:r>
      <w:r w:rsidR="00C27D0B" w:rsidRPr="00E55A61">
        <w:rPr>
          <w:rFonts w:ascii="Times" w:hAnsi="Times"/>
          <w:sz w:val="18"/>
          <w:szCs w:val="18"/>
          <w:lang w:val="fr-FR"/>
        </w:rPr>
        <w:t>La participation aux Forums de discussion (degré d’autonomie de la réflexion critique et respect de la consigne)</w:t>
      </w:r>
      <w:r w:rsidR="004E5322" w:rsidRPr="00E55A61">
        <w:rPr>
          <w:rFonts w:ascii="Times" w:hAnsi="Times"/>
          <w:sz w:val="18"/>
          <w:szCs w:val="18"/>
          <w:lang w:val="fr-FR"/>
        </w:rPr>
        <w:t xml:space="preserve">. </w:t>
      </w:r>
    </w:p>
    <w:p w14:paraId="6D037B8D" w14:textId="230732BD" w:rsidR="000F69C4" w:rsidRPr="00E55A61" w:rsidRDefault="000F69C4" w:rsidP="000F69C4">
      <w:pPr>
        <w:pStyle w:val="Didefault"/>
        <w:tabs>
          <w:tab w:val="left" w:pos="262"/>
        </w:tabs>
        <w:spacing w:line="240" w:lineRule="exact"/>
        <w:ind w:left="262" w:hanging="262"/>
        <w:jc w:val="both"/>
        <w:rPr>
          <w:rFonts w:ascii="Times" w:hAnsi="Times"/>
          <w:sz w:val="18"/>
          <w:szCs w:val="18"/>
          <w:lang w:val="fr-FR"/>
        </w:rPr>
      </w:pPr>
      <w:r w:rsidRPr="00E55A61">
        <w:rPr>
          <w:rFonts w:ascii="Times" w:hAnsi="Times"/>
          <w:sz w:val="18"/>
          <w:szCs w:val="18"/>
          <w:lang w:val="fr-FR"/>
        </w:rPr>
        <w:t>-</w:t>
      </w:r>
      <w:r w:rsidR="006A6578">
        <w:rPr>
          <w:rFonts w:ascii="Times" w:hAnsi="Times"/>
          <w:sz w:val="18"/>
          <w:szCs w:val="18"/>
          <w:lang w:val="fr-FR"/>
        </w:rPr>
        <w:t xml:space="preserve"> pour les étudiants LM : </w:t>
      </w:r>
      <w:r w:rsidRPr="00E55A61">
        <w:rPr>
          <w:rFonts w:ascii="Times" w:hAnsi="Times"/>
          <w:sz w:val="18"/>
          <w:szCs w:val="18"/>
          <w:lang w:val="fr-FR"/>
        </w:rPr>
        <w:t>les présentations orales à la classe (qualité de la langue, précision et originalité de la recherche, fiabilité des sources bibliographiques)</w:t>
      </w:r>
    </w:p>
    <w:p w14:paraId="21D7C093" w14:textId="089AC755" w:rsidR="000F69C4" w:rsidRPr="00E55A61" w:rsidRDefault="000F69C4" w:rsidP="00B4677B">
      <w:pPr>
        <w:pStyle w:val="Didefault"/>
        <w:tabs>
          <w:tab w:val="left" w:pos="262"/>
        </w:tabs>
        <w:spacing w:line="240" w:lineRule="exact"/>
        <w:ind w:left="262" w:hanging="262"/>
        <w:jc w:val="both"/>
        <w:rPr>
          <w:rFonts w:ascii="Times" w:hAnsi="Times"/>
          <w:sz w:val="18"/>
          <w:szCs w:val="18"/>
          <w:lang w:val="fr-FR"/>
        </w:rPr>
      </w:pPr>
      <w:r w:rsidRPr="00E55A61">
        <w:rPr>
          <w:rFonts w:ascii="Times" w:hAnsi="Times"/>
          <w:sz w:val="18"/>
          <w:szCs w:val="18"/>
          <w:lang w:val="fr-FR"/>
        </w:rPr>
        <w:t xml:space="preserve">Examen final : </w:t>
      </w:r>
    </w:p>
    <w:p w14:paraId="337D6539" w14:textId="58B5E891" w:rsidR="000F69C4" w:rsidRPr="00E55A61" w:rsidRDefault="000F69C4" w:rsidP="000F69C4">
      <w:pPr>
        <w:pStyle w:val="Didefault"/>
        <w:tabs>
          <w:tab w:val="left" w:pos="262"/>
        </w:tabs>
        <w:spacing w:line="240" w:lineRule="exact"/>
        <w:ind w:left="262" w:hanging="262"/>
        <w:jc w:val="both"/>
        <w:rPr>
          <w:rFonts w:ascii="Times" w:hAnsi="Times"/>
          <w:sz w:val="18"/>
          <w:szCs w:val="18"/>
          <w:lang w:val="fr-FR"/>
        </w:rPr>
      </w:pPr>
      <w:r w:rsidRPr="00E55A61">
        <w:rPr>
          <w:rFonts w:ascii="Times" w:hAnsi="Times"/>
          <w:sz w:val="18"/>
          <w:szCs w:val="18"/>
          <w:u w:val="single"/>
          <w:lang w:val="fr-FR"/>
        </w:rPr>
        <w:t>- Pour les étudiants III année LT</w:t>
      </w:r>
      <w:r w:rsidRPr="00E55A61">
        <w:rPr>
          <w:rFonts w:ascii="Times" w:hAnsi="Times"/>
          <w:sz w:val="18"/>
          <w:szCs w:val="18"/>
          <w:lang w:val="fr-FR"/>
        </w:rPr>
        <w:t> : examen en deux parties </w:t>
      </w:r>
      <w:r w:rsidRPr="00E05F2B">
        <w:rPr>
          <w:rFonts w:ascii="Times" w:hAnsi="Times"/>
          <w:sz w:val="18"/>
          <w:szCs w:val="18"/>
          <w:lang w:val="fr-FR"/>
        </w:rPr>
        <w:t xml:space="preserve">: </w:t>
      </w:r>
      <w:r w:rsidR="002A7ED0" w:rsidRPr="00E05F2B">
        <w:rPr>
          <w:rFonts w:ascii="Times" w:hAnsi="Times"/>
          <w:sz w:val="18"/>
          <w:szCs w:val="18"/>
          <w:lang w:val="fr-FR"/>
        </w:rPr>
        <w:t xml:space="preserve">le séminaire pratique sur </w:t>
      </w:r>
      <w:r w:rsidR="00E55A61" w:rsidRPr="00E05F2B">
        <w:rPr>
          <w:rFonts w:ascii="Times" w:hAnsi="Times"/>
          <w:sz w:val="18"/>
          <w:szCs w:val="18"/>
          <w:lang w:val="fr-FR"/>
        </w:rPr>
        <w:t>Giono</w:t>
      </w:r>
      <w:r w:rsidR="00F854FC">
        <w:rPr>
          <w:rFonts w:ascii="Times" w:hAnsi="Times"/>
          <w:sz w:val="18"/>
          <w:szCs w:val="18"/>
          <w:lang w:val="fr-FR"/>
        </w:rPr>
        <w:t xml:space="preserve"> (II semestre, </w:t>
      </w:r>
      <w:r w:rsidR="002A7ED0" w:rsidRPr="00E05F2B">
        <w:rPr>
          <w:rFonts w:ascii="Times" w:hAnsi="Times"/>
          <w:sz w:val="18"/>
          <w:szCs w:val="18"/>
          <w:lang w:val="fr-FR"/>
        </w:rPr>
        <w:t>avec évaluation, voir ci-dessous le programme de Mme Contrini) p</w:t>
      </w:r>
      <w:r w:rsidR="002A7ED0" w:rsidRPr="00E05F2B">
        <w:rPr>
          <w:rFonts w:ascii="Times" w:hAnsi="Times"/>
          <w:sz w:val="18"/>
          <w:szCs w:val="18"/>
          <w:u w:val="single"/>
          <w:lang w:val="fr-FR"/>
        </w:rPr>
        <w:t>récède</w:t>
      </w:r>
      <w:r w:rsidR="002A7ED0" w:rsidRPr="00E05F2B">
        <w:rPr>
          <w:rFonts w:ascii="Times" w:hAnsi="Times"/>
          <w:sz w:val="18"/>
          <w:szCs w:val="18"/>
          <w:lang w:val="fr-FR"/>
        </w:rPr>
        <w:t xml:space="preserve"> l’examen oral concernant le Cours Magistral (M.me Verna et M. Vago).</w:t>
      </w:r>
      <w:r w:rsidR="002A7ED0" w:rsidRPr="00E55A61">
        <w:rPr>
          <w:rFonts w:ascii="Times" w:hAnsi="Times"/>
          <w:sz w:val="18"/>
          <w:szCs w:val="18"/>
          <w:lang w:val="fr-FR"/>
        </w:rPr>
        <w:t xml:space="preserve"> </w:t>
      </w:r>
      <w:r w:rsidRPr="00E55A61">
        <w:rPr>
          <w:rFonts w:ascii="Times" w:hAnsi="Times"/>
          <w:sz w:val="18"/>
          <w:szCs w:val="18"/>
          <w:lang w:val="fr-FR"/>
        </w:rPr>
        <w:t>Pour la note finale, on calculera la moyenne simple entre les deux notes (50% séminaire, 50% note Cours magistral).</w:t>
      </w:r>
    </w:p>
    <w:p w14:paraId="48BC6FCB" w14:textId="62842F73" w:rsidR="00E71036" w:rsidRPr="00E55A61" w:rsidRDefault="00E71036" w:rsidP="00E71036">
      <w:pPr>
        <w:pStyle w:val="Didefault"/>
        <w:tabs>
          <w:tab w:val="left" w:pos="360"/>
        </w:tabs>
        <w:spacing w:line="240" w:lineRule="exact"/>
        <w:ind w:left="262" w:hanging="262"/>
        <w:jc w:val="both"/>
        <w:rPr>
          <w:rFonts w:ascii="Times" w:hAnsi="Times"/>
          <w:sz w:val="18"/>
          <w:szCs w:val="18"/>
          <w:lang w:val="fr-FR"/>
        </w:rPr>
      </w:pPr>
      <w:r w:rsidRPr="00E55A61">
        <w:rPr>
          <w:rFonts w:ascii="Times" w:hAnsi="Times"/>
          <w:sz w:val="18"/>
          <w:szCs w:val="18"/>
          <w:lang w:val="fr-FR"/>
        </w:rPr>
        <w:t>-</w:t>
      </w:r>
      <w:r w:rsidRPr="00E55A61">
        <w:rPr>
          <w:rFonts w:ascii="Times" w:hAnsi="Times"/>
          <w:sz w:val="18"/>
          <w:szCs w:val="18"/>
          <w:lang w:val="fr-FR"/>
        </w:rPr>
        <w:tab/>
      </w:r>
      <w:r w:rsidR="00F854FC" w:rsidRPr="00F854FC">
        <w:rPr>
          <w:rFonts w:ascii="Times" w:hAnsi="Times"/>
          <w:sz w:val="18"/>
          <w:szCs w:val="18"/>
          <w:u w:val="single"/>
          <w:lang w:val="fr-FR"/>
        </w:rPr>
        <w:t>Pour les étudiants</w:t>
      </w:r>
      <w:r w:rsidR="00F854FC">
        <w:rPr>
          <w:rFonts w:ascii="Times" w:hAnsi="Times"/>
          <w:sz w:val="18"/>
          <w:szCs w:val="18"/>
          <w:u w:val="single"/>
          <w:lang w:val="fr-FR"/>
        </w:rPr>
        <w:t xml:space="preserve"> 1 LM : </w:t>
      </w:r>
      <w:r w:rsidRPr="00E55A61">
        <w:rPr>
          <w:rFonts w:ascii="Times" w:hAnsi="Times"/>
          <w:sz w:val="18"/>
          <w:szCs w:val="18"/>
          <w:lang w:val="fr-FR"/>
        </w:rPr>
        <w:t xml:space="preserve">La note finale sera obtenue au cours de l’examen oral après la fin du deuxième semestre (entretien : 40 % de la note finale + 60 % évaluation du travail de l’étudiant en classe). La traduction soignée et le commentaire du texte au programme sont indispensables pour la réussite de l’examen. Les étudiants sont censés se présenter à l’examen avec leurs propres textes (voir la Bibliographie pour les éditions conseillées). </w:t>
      </w:r>
      <w:r w:rsidRPr="00F854FC">
        <w:rPr>
          <w:rFonts w:ascii="Times" w:hAnsi="Times"/>
          <w:sz w:val="18"/>
          <w:szCs w:val="18"/>
          <w:u w:val="single"/>
          <w:lang w:val="fr-FR"/>
        </w:rPr>
        <w:t>Pour les étudiants de la troisième année (LT)</w:t>
      </w:r>
      <w:r w:rsidRPr="00E55A61">
        <w:rPr>
          <w:rFonts w:ascii="Times" w:hAnsi="Times"/>
          <w:sz w:val="18"/>
          <w:szCs w:val="18"/>
          <w:lang w:val="fr-FR"/>
        </w:rPr>
        <w:t xml:space="preserve"> : la note résultant de la moyenne pondérée des notes des épreuves écrite et orale de langue (« prove intermedie ») concourt à la note finale, respectivement jusqua’ à 1/6 et jusqu’à 2/6 de la note finale.  </w:t>
      </w:r>
    </w:p>
    <w:p w14:paraId="00199405" w14:textId="77777777" w:rsidR="00E71036" w:rsidRPr="00E55A61" w:rsidRDefault="00E71036" w:rsidP="00E71036">
      <w:pPr>
        <w:pStyle w:val="Didefault"/>
        <w:tabs>
          <w:tab w:val="left" w:pos="360"/>
        </w:tabs>
        <w:spacing w:line="240" w:lineRule="exact"/>
        <w:ind w:left="262" w:hanging="262"/>
        <w:jc w:val="both"/>
        <w:rPr>
          <w:rFonts w:ascii="Times" w:hAnsi="Times"/>
          <w:sz w:val="18"/>
          <w:szCs w:val="18"/>
          <w:lang w:val="fr-FR"/>
        </w:rPr>
      </w:pPr>
      <w:r w:rsidRPr="00E55A61">
        <w:rPr>
          <w:rFonts w:ascii="Times" w:hAnsi="Times"/>
          <w:sz w:val="18"/>
          <w:szCs w:val="18"/>
          <w:lang w:val="fr-FR"/>
        </w:rPr>
        <w:t xml:space="preserve">Les étudiants qui ne fréquentent pas les cours sont priés de contacter M.me Verna au cours de ses heures de permanence. </w:t>
      </w:r>
    </w:p>
    <w:p w14:paraId="48EEFB6C" w14:textId="77777777" w:rsidR="00C9629E" w:rsidRPr="00E55A61" w:rsidRDefault="00C9629E" w:rsidP="00C9629E">
      <w:pPr>
        <w:spacing w:before="240" w:after="120"/>
        <w:rPr>
          <w:b/>
          <w:i/>
          <w:sz w:val="18"/>
          <w:szCs w:val="18"/>
        </w:rPr>
      </w:pPr>
      <w:r w:rsidRPr="00E55A61">
        <w:rPr>
          <w:b/>
          <w:i/>
          <w:sz w:val="18"/>
          <w:szCs w:val="18"/>
        </w:rPr>
        <w:t xml:space="preserve">AVVERTENZE E PREREQUISITI </w:t>
      </w:r>
    </w:p>
    <w:p w14:paraId="13304A95" w14:textId="61547AB2" w:rsidR="00C9629E" w:rsidRDefault="00C9629E" w:rsidP="0026190A">
      <w:pPr>
        <w:pStyle w:val="Testo2"/>
        <w:spacing w:line="240" w:lineRule="exact"/>
        <w:rPr>
          <w:szCs w:val="18"/>
          <w:lang w:val="fr-FR"/>
        </w:rPr>
      </w:pPr>
      <w:r w:rsidRPr="00E55A61">
        <w:rPr>
          <w:szCs w:val="18"/>
          <w:lang w:val="fr-FR"/>
        </w:rPr>
        <w:t>Une bonne connaissance de la langue française (compréhension, morphosyntaxe et fluence de niveau B2) sont nécessaires pour participer à ce cours. Une connaissance des principaux courants de la littérature française des siècels précédents le XX</w:t>
      </w:r>
      <w:r w:rsidRPr="00E55A61">
        <w:rPr>
          <w:szCs w:val="18"/>
          <w:vertAlign w:val="superscript"/>
          <w:lang w:val="fr-FR"/>
        </w:rPr>
        <w:t>e</w:t>
      </w:r>
      <w:r w:rsidRPr="00E55A61">
        <w:rPr>
          <w:szCs w:val="18"/>
          <w:lang w:val="fr-FR"/>
        </w:rPr>
        <w:t xml:space="preserve"> est souhaitable (se référer pour ceci aux progammes des </w:t>
      </w:r>
      <w:r w:rsidRPr="00E55A61">
        <w:rPr>
          <w:i/>
          <w:iCs/>
          <w:szCs w:val="18"/>
          <w:lang w:val="fr-FR"/>
        </w:rPr>
        <w:t xml:space="preserve">Esercitazioni </w:t>
      </w:r>
      <w:r w:rsidRPr="00E55A61">
        <w:rPr>
          <w:szCs w:val="18"/>
          <w:lang w:val="fr-FR"/>
        </w:rPr>
        <w:t>des deux premières années et de l’année en cours).</w:t>
      </w:r>
    </w:p>
    <w:p w14:paraId="45AD2D8A" w14:textId="41418A28" w:rsidR="0064022F" w:rsidRDefault="0064022F" w:rsidP="0026190A">
      <w:pPr>
        <w:pStyle w:val="Testo2"/>
        <w:spacing w:line="240" w:lineRule="exact"/>
        <w:rPr>
          <w:szCs w:val="18"/>
          <w:lang w:val="fr-FR"/>
        </w:rPr>
      </w:pPr>
      <w:r>
        <w:rPr>
          <w:szCs w:val="18"/>
          <w:lang w:val="fr-FR"/>
        </w:rPr>
        <w:t xml:space="preserve">Les étudiants qui ne fréquentent pas les cours ont la possibilité de participer aux Forums de discussion afin d’obtenir une note (évalutation en contrôle continu), ou bien préparer un travail individuel à présenter le jour de l’examen. Dans ce dernier cas, ils sont priés de contacter M.me Verna au cours de ses heures de permanence. </w:t>
      </w:r>
    </w:p>
    <w:p w14:paraId="755F3A40" w14:textId="77777777" w:rsidR="00686BCC" w:rsidRPr="00E55A61" w:rsidRDefault="00686BCC" w:rsidP="00C9629E">
      <w:pPr>
        <w:pStyle w:val="Testo2"/>
        <w:rPr>
          <w:szCs w:val="18"/>
          <w:lang w:val="fr-FR"/>
        </w:rPr>
      </w:pPr>
    </w:p>
    <w:p w14:paraId="1B33C5CA" w14:textId="28857122" w:rsidR="00C9629E" w:rsidRDefault="00C9629E" w:rsidP="00C9629E">
      <w:pPr>
        <w:pStyle w:val="Testo2"/>
        <w:spacing w:before="120"/>
        <w:rPr>
          <w:szCs w:val="18"/>
          <w:lang w:val="fr-FR"/>
        </w:rPr>
      </w:pPr>
      <w:r w:rsidRPr="00E55A61">
        <w:rPr>
          <w:szCs w:val="18"/>
          <w:lang w:val="fr-FR"/>
        </w:rPr>
        <w:t>Pour l’horaire de permanence de l’enseignant, il est conseillé de consulter heures et changements (éventuels) sur la page internet (« pagina docente ») de l’enseignant.</w:t>
      </w:r>
    </w:p>
    <w:p w14:paraId="2251F1C8" w14:textId="0DA48872" w:rsidR="00581BF8" w:rsidRDefault="00581BF8" w:rsidP="00C9629E">
      <w:pPr>
        <w:pStyle w:val="Testo2"/>
        <w:spacing w:before="120"/>
        <w:rPr>
          <w:szCs w:val="18"/>
          <w:lang w:val="fr-FR"/>
        </w:rPr>
      </w:pPr>
    </w:p>
    <w:p w14:paraId="7C133D06" w14:textId="0919178E" w:rsidR="007763A9" w:rsidRDefault="007763A9" w:rsidP="00C9629E">
      <w:pPr>
        <w:pStyle w:val="Testo2"/>
        <w:spacing w:before="120"/>
        <w:rPr>
          <w:szCs w:val="18"/>
          <w:lang w:val="fr-FR"/>
        </w:rPr>
      </w:pPr>
    </w:p>
    <w:p w14:paraId="22A9462E" w14:textId="77777777" w:rsidR="007763A9" w:rsidRDefault="007763A9" w:rsidP="00C9629E">
      <w:pPr>
        <w:pStyle w:val="Testo2"/>
        <w:spacing w:before="120"/>
        <w:rPr>
          <w:szCs w:val="18"/>
          <w:lang w:val="fr-FR"/>
        </w:rPr>
      </w:pPr>
    </w:p>
    <w:p w14:paraId="2B93982B" w14:textId="0392A9DE" w:rsidR="007D723A" w:rsidRPr="0026190A" w:rsidRDefault="007D723A" w:rsidP="007D723A">
      <w:pPr>
        <w:spacing w:before="240" w:after="120"/>
        <w:rPr>
          <w:b/>
          <w:i/>
        </w:rPr>
      </w:pPr>
      <w:r w:rsidRPr="0026190A">
        <w:rPr>
          <w:b/>
          <w:i/>
        </w:rPr>
        <w:lastRenderedPageBreak/>
        <w:t xml:space="preserve">II semestre </w:t>
      </w:r>
      <w:r w:rsidRPr="0026190A">
        <w:t>Prof. Davide Vago</w:t>
      </w:r>
    </w:p>
    <w:p w14:paraId="5841858F" w14:textId="4ED27BF8" w:rsidR="007D723A" w:rsidRPr="00E55A61" w:rsidRDefault="007D723A" w:rsidP="007D723A">
      <w:pPr>
        <w:spacing w:before="240" w:after="120" w:line="360" w:lineRule="auto"/>
        <w:rPr>
          <w:b/>
          <w:i/>
          <w:sz w:val="18"/>
          <w:szCs w:val="18"/>
        </w:rPr>
      </w:pPr>
      <w:r w:rsidRPr="00E55A61">
        <w:rPr>
          <w:b/>
          <w:i/>
          <w:sz w:val="18"/>
          <w:szCs w:val="18"/>
        </w:rPr>
        <w:t xml:space="preserve">OBIETTIVO DEL CORSO E RISULTATI DI APPRENDIMENTO ATTESI </w:t>
      </w:r>
    </w:p>
    <w:p w14:paraId="68494B09" w14:textId="5E112FE5" w:rsidR="00856E5A" w:rsidRPr="00E55A61" w:rsidRDefault="00856E5A" w:rsidP="007D723A">
      <w:pPr>
        <w:spacing w:before="240" w:after="120" w:line="360" w:lineRule="auto"/>
        <w:rPr>
          <w:b/>
          <w:i/>
          <w:sz w:val="18"/>
          <w:szCs w:val="18"/>
          <w:lang w:val="fr-FR"/>
        </w:rPr>
      </w:pPr>
      <w:r w:rsidRPr="00E55A61">
        <w:rPr>
          <w:b/>
          <w:i/>
          <w:sz w:val="18"/>
          <w:szCs w:val="18"/>
          <w:lang w:val="fr-FR"/>
        </w:rPr>
        <w:t>Homme et nature dans l’</w:t>
      </w:r>
      <w:r w:rsidR="004F3C3C" w:rsidRPr="00E55A61">
        <w:rPr>
          <w:b/>
          <w:i/>
          <w:sz w:val="18"/>
          <w:szCs w:val="18"/>
          <w:lang w:val="fr-FR"/>
        </w:rPr>
        <w:t>œuvre</w:t>
      </w:r>
      <w:r w:rsidRPr="00E55A61">
        <w:rPr>
          <w:b/>
          <w:i/>
          <w:sz w:val="18"/>
          <w:szCs w:val="18"/>
          <w:lang w:val="fr-FR"/>
        </w:rPr>
        <w:t xml:space="preserve"> de Jean Giono</w:t>
      </w:r>
      <w:r w:rsidR="00457E50" w:rsidRPr="00E55A61">
        <w:rPr>
          <w:b/>
          <w:i/>
          <w:sz w:val="18"/>
          <w:szCs w:val="18"/>
          <w:lang w:val="fr-FR"/>
        </w:rPr>
        <w:t> </w:t>
      </w:r>
      <w:r w:rsidR="002C29CA" w:rsidRPr="00E55A61">
        <w:rPr>
          <w:b/>
          <w:i/>
          <w:sz w:val="18"/>
          <w:szCs w:val="18"/>
          <w:lang w:val="fr-FR"/>
        </w:rPr>
        <w:t xml:space="preserve">: </w:t>
      </w:r>
      <w:r w:rsidR="004F3C3C" w:rsidRPr="00E55A61">
        <w:rPr>
          <w:b/>
          <w:i/>
          <w:sz w:val="18"/>
          <w:szCs w:val="18"/>
          <w:lang w:val="fr-FR"/>
        </w:rPr>
        <w:t xml:space="preserve">écrire la </w:t>
      </w:r>
      <w:r w:rsidR="002857CC" w:rsidRPr="00E55A61">
        <w:rPr>
          <w:b/>
          <w:i/>
          <w:sz w:val="18"/>
          <w:szCs w:val="18"/>
          <w:lang w:val="fr-FR"/>
        </w:rPr>
        <w:t>« </w:t>
      </w:r>
      <w:r w:rsidR="002C29CA" w:rsidRPr="00E55A61">
        <w:rPr>
          <w:b/>
          <w:i/>
          <w:sz w:val="18"/>
          <w:szCs w:val="18"/>
          <w:lang w:val="fr-FR"/>
        </w:rPr>
        <w:t>danse en rond</w:t>
      </w:r>
      <w:r w:rsidR="002857CC" w:rsidRPr="00E55A61">
        <w:rPr>
          <w:b/>
          <w:i/>
          <w:sz w:val="18"/>
          <w:szCs w:val="18"/>
          <w:lang w:val="fr-FR"/>
        </w:rPr>
        <w:t> »</w:t>
      </w:r>
      <w:r w:rsidR="004F3C3C" w:rsidRPr="00E55A61">
        <w:rPr>
          <w:b/>
          <w:i/>
          <w:sz w:val="18"/>
          <w:szCs w:val="18"/>
          <w:lang w:val="fr-FR"/>
        </w:rPr>
        <w:t>.</w:t>
      </w:r>
    </w:p>
    <w:p w14:paraId="013D053D" w14:textId="2ADF313D" w:rsidR="00856E5A" w:rsidRPr="0026190A" w:rsidRDefault="00856E5A" w:rsidP="00856E5A">
      <w:pPr>
        <w:spacing w:after="120"/>
        <w:rPr>
          <w:lang w:val="fr-FR"/>
        </w:rPr>
      </w:pPr>
      <w:r w:rsidRPr="0026190A">
        <w:rPr>
          <w:u w:val="single"/>
          <w:lang w:val="fr-FR"/>
        </w:rPr>
        <w:t>L’objectif du cours</w:t>
      </w:r>
      <w:r w:rsidRPr="0026190A">
        <w:rPr>
          <w:lang w:val="fr-FR"/>
        </w:rPr>
        <w:t xml:space="preserve"> est d’assurer aux apprenants une connaissance approfondie de l’esthétique de Jean Giono, romancier qui a contribué à renouveler les formes romanesques au XX</w:t>
      </w:r>
      <w:r w:rsidRPr="0026190A">
        <w:rPr>
          <w:vertAlign w:val="superscript"/>
          <w:lang w:val="fr-FR"/>
        </w:rPr>
        <w:t>e</w:t>
      </w:r>
      <w:r w:rsidRPr="0026190A">
        <w:rPr>
          <w:lang w:val="fr-FR"/>
        </w:rPr>
        <w:t xml:space="preserve"> siècle et dont les œuvres, en particulier celles des années 1930, nous proposent une réflexion très actuelle sur les rapports entre l’homme et la nature. </w:t>
      </w:r>
    </w:p>
    <w:p w14:paraId="1CFEB287" w14:textId="77777777" w:rsidR="00856E5A" w:rsidRPr="0026190A" w:rsidRDefault="00856E5A" w:rsidP="00856E5A">
      <w:pPr>
        <w:spacing w:before="240" w:after="120"/>
        <w:rPr>
          <w:u w:val="single"/>
          <w:lang w:val="fr-FR"/>
        </w:rPr>
      </w:pPr>
      <w:r w:rsidRPr="0026190A">
        <w:rPr>
          <w:u w:val="single"/>
          <w:lang w:val="fr-FR"/>
        </w:rPr>
        <w:t>Au terme du cours, les étudiants sont capables de :</w:t>
      </w:r>
    </w:p>
    <w:p w14:paraId="7213B5D0" w14:textId="77777777" w:rsidR="00856E5A" w:rsidRPr="0026190A" w:rsidRDefault="00856E5A" w:rsidP="00856E5A">
      <w:pPr>
        <w:rPr>
          <w:u w:val="single"/>
          <w:lang w:val="fr-FR"/>
        </w:rPr>
      </w:pPr>
      <w:r w:rsidRPr="0026190A">
        <w:rPr>
          <w:u w:val="single"/>
          <w:lang w:val="fr-FR"/>
        </w:rPr>
        <w:t xml:space="preserve">Connaître et comprendre : </w:t>
      </w:r>
    </w:p>
    <w:p w14:paraId="7932F0EC" w14:textId="723DF26F" w:rsidR="00856E5A" w:rsidRPr="0026190A" w:rsidRDefault="00856E5A" w:rsidP="00856E5A">
      <w:pPr>
        <w:spacing w:before="240" w:after="120"/>
        <w:contextualSpacing/>
        <w:rPr>
          <w:lang w:val="fr-FR"/>
        </w:rPr>
      </w:pPr>
      <w:r w:rsidRPr="0026190A">
        <w:rPr>
          <w:lang w:val="fr-FR"/>
        </w:rPr>
        <w:t xml:space="preserve">1. lire, traduire et commenter le roman et les textes de Jean Giono au programme ; </w:t>
      </w:r>
    </w:p>
    <w:p w14:paraId="325175D0" w14:textId="77777777" w:rsidR="00856E5A" w:rsidRPr="0026190A" w:rsidRDefault="00856E5A" w:rsidP="00856E5A">
      <w:pPr>
        <w:tabs>
          <w:tab w:val="clear" w:pos="284"/>
        </w:tabs>
        <w:spacing w:line="240" w:lineRule="auto"/>
        <w:jc w:val="left"/>
        <w:rPr>
          <w:u w:val="single"/>
          <w:lang w:val="fr-FR"/>
        </w:rPr>
      </w:pPr>
      <w:r w:rsidRPr="0026190A">
        <w:rPr>
          <w:u w:val="single"/>
          <w:lang w:val="fr-FR"/>
        </w:rPr>
        <w:t>Application des connaissances et de la compréhension :</w:t>
      </w:r>
    </w:p>
    <w:p w14:paraId="7A216B93" w14:textId="3A85F000" w:rsidR="00856E5A" w:rsidRPr="0026190A" w:rsidRDefault="00856E5A" w:rsidP="00856E5A">
      <w:pPr>
        <w:spacing w:before="240" w:after="120"/>
        <w:contextualSpacing/>
        <w:rPr>
          <w:lang w:val="fr-FR"/>
        </w:rPr>
      </w:pPr>
      <w:r w:rsidRPr="0026190A">
        <w:rPr>
          <w:lang w:val="fr-FR"/>
        </w:rPr>
        <w:t>2. reconnaître dans ces textes et présenter les fondements de l</w:t>
      </w:r>
      <w:r w:rsidR="00DA62DA" w:rsidRPr="0026190A">
        <w:rPr>
          <w:lang w:val="fr-FR"/>
        </w:rPr>
        <w:t>’esthétique et de la poétique du premier Giono</w:t>
      </w:r>
      <w:r w:rsidRPr="0026190A">
        <w:rPr>
          <w:lang w:val="fr-FR"/>
        </w:rPr>
        <w:t>,</w:t>
      </w:r>
      <w:r w:rsidR="00DA62DA" w:rsidRPr="0026190A">
        <w:rPr>
          <w:lang w:val="fr-FR"/>
        </w:rPr>
        <w:t xml:space="preserve"> en particulier ses configurations rhétoriques récurrentes, aptes à nous faire réfléchir sur l</w:t>
      </w:r>
      <w:r w:rsidR="002C29CA" w:rsidRPr="0026190A">
        <w:rPr>
          <w:lang w:val="fr-FR"/>
        </w:rPr>
        <w:t xml:space="preserve">es relations entre l’homme et le monde naturel. </w:t>
      </w:r>
    </w:p>
    <w:p w14:paraId="6F28DD63" w14:textId="77777777" w:rsidR="00856E5A" w:rsidRPr="0026190A" w:rsidRDefault="00856E5A" w:rsidP="00856E5A">
      <w:pPr>
        <w:tabs>
          <w:tab w:val="clear" w:pos="284"/>
        </w:tabs>
        <w:spacing w:line="240" w:lineRule="auto"/>
        <w:jc w:val="left"/>
        <w:rPr>
          <w:u w:val="single"/>
          <w:lang w:val="fr-FR"/>
        </w:rPr>
      </w:pPr>
      <w:r w:rsidRPr="0026190A">
        <w:rPr>
          <w:u w:val="single"/>
          <w:lang w:val="fr-FR"/>
        </w:rPr>
        <w:t>Savoir-faire en termes de communication :</w:t>
      </w:r>
    </w:p>
    <w:p w14:paraId="0DC209E4" w14:textId="77777777" w:rsidR="00856E5A" w:rsidRPr="0026190A" w:rsidRDefault="00856E5A" w:rsidP="00856E5A">
      <w:pPr>
        <w:spacing w:before="240" w:after="120"/>
        <w:contextualSpacing/>
        <w:rPr>
          <w:lang w:val="fr-FR"/>
        </w:rPr>
      </w:pPr>
      <w:r w:rsidRPr="0026190A">
        <w:rPr>
          <w:lang w:val="fr-FR"/>
        </w:rPr>
        <w:t>3) L’étudiant est capable de reformuler les connaissances acquises avec aisance et une certaine souplesse, en démontrant un niveau de langue orale correspondant au B2+/C1 du CECRL.</w:t>
      </w:r>
    </w:p>
    <w:p w14:paraId="209D1DB3" w14:textId="782D358E" w:rsidR="00397204" w:rsidRPr="00581BF8" w:rsidRDefault="00856E5A" w:rsidP="00581BF8">
      <w:pPr>
        <w:keepNext/>
        <w:spacing w:before="240" w:after="120"/>
        <w:rPr>
          <w:b/>
          <w:i/>
          <w:sz w:val="18"/>
          <w:szCs w:val="18"/>
          <w:lang w:val="fr-FR"/>
        </w:rPr>
      </w:pPr>
      <w:r w:rsidRPr="00581BF8">
        <w:rPr>
          <w:b/>
          <w:i/>
          <w:sz w:val="18"/>
          <w:szCs w:val="18"/>
          <w:lang w:val="fr-FR"/>
        </w:rPr>
        <w:t xml:space="preserve"> </w:t>
      </w:r>
      <w:r w:rsidR="00397204" w:rsidRPr="00581BF8">
        <w:rPr>
          <w:b/>
          <w:i/>
          <w:sz w:val="18"/>
          <w:szCs w:val="18"/>
          <w:lang w:val="fr-FR"/>
        </w:rPr>
        <w:t>PROGRAMMA DEL CORSO</w:t>
      </w:r>
    </w:p>
    <w:p w14:paraId="33773439" w14:textId="688E3C50" w:rsidR="00C13FFB" w:rsidRPr="00E55A61" w:rsidRDefault="00397204" w:rsidP="007D723A">
      <w:pPr>
        <w:spacing w:before="240" w:after="120" w:line="360" w:lineRule="auto"/>
        <w:rPr>
          <w:bCs/>
          <w:iCs/>
          <w:sz w:val="18"/>
          <w:szCs w:val="18"/>
          <w:lang w:val="fr-FR"/>
        </w:rPr>
      </w:pPr>
      <w:r w:rsidRPr="00E55A61">
        <w:rPr>
          <w:bCs/>
          <w:iCs/>
          <w:sz w:val="18"/>
          <w:szCs w:val="18"/>
          <w:lang w:val="fr-FR"/>
        </w:rPr>
        <w:t>1) Présentation de Jean Giono</w:t>
      </w:r>
      <w:r w:rsidR="004F3C3C" w:rsidRPr="00E55A61">
        <w:rPr>
          <w:bCs/>
          <w:iCs/>
          <w:sz w:val="18"/>
          <w:szCs w:val="18"/>
          <w:lang w:val="fr-FR"/>
        </w:rPr>
        <w:t> </w:t>
      </w:r>
      <w:r w:rsidRPr="00E55A61">
        <w:rPr>
          <w:bCs/>
          <w:iCs/>
          <w:sz w:val="18"/>
          <w:szCs w:val="18"/>
          <w:lang w:val="fr-FR"/>
        </w:rPr>
        <w:t>: repères biographiques, contexte historique et culturel.</w:t>
      </w:r>
    </w:p>
    <w:p w14:paraId="573BD96F" w14:textId="7067080E" w:rsidR="00397204" w:rsidRPr="00E55A61" w:rsidRDefault="00397204" w:rsidP="0026190A">
      <w:pPr>
        <w:rPr>
          <w:bCs/>
          <w:i/>
          <w:iCs/>
          <w:sz w:val="18"/>
          <w:szCs w:val="18"/>
          <w:lang w:val="fr-FR"/>
        </w:rPr>
      </w:pPr>
      <w:r w:rsidRPr="00E55A61">
        <w:rPr>
          <w:bCs/>
          <w:iCs/>
          <w:sz w:val="18"/>
          <w:szCs w:val="18"/>
          <w:lang w:val="fr-FR"/>
        </w:rPr>
        <w:t xml:space="preserve">2) La </w:t>
      </w:r>
      <w:r w:rsidRPr="00E55A61">
        <w:rPr>
          <w:bCs/>
          <w:i/>
          <w:sz w:val="18"/>
          <w:szCs w:val="18"/>
          <w:lang w:val="fr-FR"/>
        </w:rPr>
        <w:t>Trilogie de Pan</w:t>
      </w:r>
      <w:r w:rsidRPr="00E55A61">
        <w:rPr>
          <w:bCs/>
          <w:iCs/>
          <w:sz w:val="18"/>
          <w:szCs w:val="18"/>
          <w:lang w:val="fr-FR"/>
        </w:rPr>
        <w:t xml:space="preserve"> et </w:t>
      </w:r>
      <w:r w:rsidR="004F3C3C" w:rsidRPr="00E55A61">
        <w:rPr>
          <w:bCs/>
          <w:iCs/>
          <w:sz w:val="18"/>
          <w:szCs w:val="18"/>
          <w:lang w:val="fr-FR"/>
        </w:rPr>
        <w:t>l’hybridité</w:t>
      </w:r>
      <w:r w:rsidRPr="00E55A61">
        <w:rPr>
          <w:bCs/>
          <w:iCs/>
          <w:sz w:val="18"/>
          <w:szCs w:val="18"/>
          <w:lang w:val="fr-FR"/>
        </w:rPr>
        <w:t xml:space="preserve"> entre prose et poésie. Jean Giono, </w:t>
      </w:r>
      <w:r w:rsidRPr="00E55A61">
        <w:rPr>
          <w:bCs/>
          <w:i/>
          <w:iCs/>
          <w:sz w:val="18"/>
          <w:szCs w:val="18"/>
          <w:lang w:val="fr-FR"/>
        </w:rPr>
        <w:t xml:space="preserve">Colline. </w:t>
      </w:r>
    </w:p>
    <w:p w14:paraId="7309428C" w14:textId="58705589" w:rsidR="00397204" w:rsidRPr="00E55A61" w:rsidRDefault="00397204" w:rsidP="007D723A">
      <w:pPr>
        <w:spacing w:before="240" w:after="120" w:line="360" w:lineRule="auto"/>
        <w:rPr>
          <w:bCs/>
          <w:i/>
          <w:iCs/>
          <w:sz w:val="18"/>
          <w:szCs w:val="18"/>
          <w:lang w:val="fr-FR"/>
        </w:rPr>
      </w:pPr>
      <w:r w:rsidRPr="00E55A61">
        <w:rPr>
          <w:bCs/>
          <w:sz w:val="18"/>
          <w:szCs w:val="18"/>
          <w:lang w:val="fr-FR"/>
        </w:rPr>
        <w:t>3) Images de l’homme, images de la nature chez Giono</w:t>
      </w:r>
      <w:r w:rsidR="004F3C3C" w:rsidRPr="00E55A61">
        <w:rPr>
          <w:bCs/>
          <w:sz w:val="18"/>
          <w:szCs w:val="18"/>
          <w:lang w:val="fr-FR"/>
        </w:rPr>
        <w:t> </w:t>
      </w:r>
      <w:r w:rsidRPr="00E55A61">
        <w:rPr>
          <w:bCs/>
          <w:sz w:val="18"/>
          <w:szCs w:val="18"/>
          <w:lang w:val="fr-FR"/>
        </w:rPr>
        <w:t xml:space="preserve">: lecture et analyse de quelques textes complémentaires. </w:t>
      </w:r>
      <w:r w:rsidR="004F3C3C" w:rsidRPr="00E55A61">
        <w:rPr>
          <w:bCs/>
          <w:sz w:val="18"/>
          <w:szCs w:val="18"/>
          <w:lang w:val="fr-FR"/>
        </w:rPr>
        <w:t xml:space="preserve">Jean Giono, </w:t>
      </w:r>
      <w:r w:rsidR="004F3C3C" w:rsidRPr="00E55A61">
        <w:rPr>
          <w:bCs/>
          <w:i/>
          <w:iCs/>
          <w:sz w:val="18"/>
          <w:szCs w:val="18"/>
          <w:lang w:val="fr-FR"/>
        </w:rPr>
        <w:t xml:space="preserve">L’Homme qui plantait des arbres. </w:t>
      </w:r>
    </w:p>
    <w:p w14:paraId="4CF85938" w14:textId="77777777" w:rsidR="004F3C3C" w:rsidRPr="00E55A61" w:rsidRDefault="004F3C3C" w:rsidP="004F3C3C">
      <w:pPr>
        <w:keepNext/>
        <w:spacing w:before="240" w:after="120"/>
        <w:rPr>
          <w:b/>
          <w:sz w:val="18"/>
          <w:szCs w:val="18"/>
          <w:lang w:val="fr-FR"/>
        </w:rPr>
      </w:pPr>
      <w:r w:rsidRPr="00E55A61">
        <w:rPr>
          <w:b/>
          <w:i/>
          <w:sz w:val="18"/>
          <w:szCs w:val="18"/>
          <w:lang w:val="fr-FR"/>
        </w:rPr>
        <w:t>BIBLIOGRAFIA</w:t>
      </w:r>
    </w:p>
    <w:p w14:paraId="6E83A876" w14:textId="77777777" w:rsidR="004F3C3C" w:rsidRPr="00E55A61" w:rsidRDefault="004F3C3C" w:rsidP="004F3C3C">
      <w:pPr>
        <w:pStyle w:val="Testo1"/>
        <w:rPr>
          <w:spacing w:val="-5"/>
          <w:szCs w:val="18"/>
          <w:u w:val="single"/>
          <w:lang w:val="fr-FR"/>
        </w:rPr>
      </w:pPr>
      <w:r w:rsidRPr="00E55A61">
        <w:rPr>
          <w:szCs w:val="18"/>
          <w:u w:val="single"/>
          <w:lang w:val="fr-FR"/>
        </w:rPr>
        <w:t xml:space="preserve">Textes obligatoires : </w:t>
      </w:r>
      <w:r w:rsidRPr="00E55A61">
        <w:rPr>
          <w:spacing w:val="-5"/>
          <w:szCs w:val="18"/>
          <w:u w:val="single"/>
          <w:lang w:val="fr-FR"/>
        </w:rPr>
        <w:t xml:space="preserve"> </w:t>
      </w:r>
    </w:p>
    <w:p w14:paraId="75FB83B3" w14:textId="529A28B5" w:rsidR="004F3C3C" w:rsidRPr="00E55A61" w:rsidRDefault="004F3C3C" w:rsidP="007D723A">
      <w:pPr>
        <w:spacing w:before="240" w:after="120" w:line="360" w:lineRule="auto"/>
        <w:rPr>
          <w:bCs/>
          <w:sz w:val="18"/>
          <w:szCs w:val="18"/>
          <w:lang w:val="fr-FR"/>
        </w:rPr>
      </w:pPr>
      <w:r w:rsidRPr="00E55A61">
        <w:rPr>
          <w:bCs/>
          <w:sz w:val="18"/>
          <w:szCs w:val="18"/>
          <w:lang w:val="fr-FR"/>
        </w:rPr>
        <w:t xml:space="preserve">1) </w:t>
      </w:r>
      <w:r w:rsidRPr="0026190A">
        <w:rPr>
          <w:bCs/>
          <w:smallCaps/>
          <w:sz w:val="16"/>
          <w:szCs w:val="16"/>
          <w:lang w:val="fr-FR"/>
        </w:rPr>
        <w:t>Jean Giono</w:t>
      </w:r>
      <w:r w:rsidRPr="00E55A61">
        <w:rPr>
          <w:bCs/>
          <w:sz w:val="18"/>
          <w:szCs w:val="18"/>
          <w:lang w:val="fr-FR"/>
        </w:rPr>
        <w:t xml:space="preserve">, </w:t>
      </w:r>
      <w:r w:rsidRPr="00E55A61">
        <w:rPr>
          <w:bCs/>
          <w:i/>
          <w:iCs/>
          <w:sz w:val="18"/>
          <w:szCs w:val="18"/>
          <w:lang w:val="fr-FR"/>
        </w:rPr>
        <w:t>Colline</w:t>
      </w:r>
      <w:r w:rsidRPr="00E55A61">
        <w:rPr>
          <w:bCs/>
          <w:sz w:val="18"/>
          <w:szCs w:val="18"/>
          <w:lang w:val="fr-FR"/>
        </w:rPr>
        <w:t>, LGF, “Le livre de poche”, 1998 (édition conseillée, avec préface et dossier de A.M. Marina-Mediavilla)</w:t>
      </w:r>
    </w:p>
    <w:p w14:paraId="6EEE7848" w14:textId="74E5DD77" w:rsidR="004F3C3C" w:rsidRPr="00E55A61" w:rsidRDefault="004F3C3C" w:rsidP="007D723A">
      <w:pPr>
        <w:spacing w:before="240" w:after="120" w:line="360" w:lineRule="auto"/>
        <w:rPr>
          <w:bCs/>
          <w:sz w:val="18"/>
          <w:szCs w:val="18"/>
          <w:lang w:val="fr-FR"/>
        </w:rPr>
      </w:pPr>
      <w:r w:rsidRPr="00E55A61">
        <w:rPr>
          <w:bCs/>
          <w:sz w:val="18"/>
          <w:szCs w:val="18"/>
          <w:lang w:val="fr-FR"/>
        </w:rPr>
        <w:lastRenderedPageBreak/>
        <w:t xml:space="preserve">2) </w:t>
      </w:r>
      <w:r w:rsidRPr="0026190A">
        <w:rPr>
          <w:bCs/>
          <w:smallCaps/>
          <w:sz w:val="16"/>
          <w:szCs w:val="16"/>
          <w:lang w:val="fr-FR"/>
        </w:rPr>
        <w:t>Jean Giono</w:t>
      </w:r>
      <w:r w:rsidRPr="00E55A61">
        <w:rPr>
          <w:bCs/>
          <w:sz w:val="18"/>
          <w:szCs w:val="18"/>
          <w:lang w:val="fr-FR"/>
        </w:rPr>
        <w:t xml:space="preserve">, </w:t>
      </w:r>
      <w:r w:rsidRPr="00E55A61">
        <w:rPr>
          <w:bCs/>
          <w:i/>
          <w:iCs/>
          <w:sz w:val="18"/>
          <w:szCs w:val="18"/>
          <w:lang w:val="fr-FR"/>
        </w:rPr>
        <w:t xml:space="preserve">L’Homme qui plantait des arbres </w:t>
      </w:r>
      <w:r w:rsidR="002857CC" w:rsidRPr="00E55A61">
        <w:rPr>
          <w:bCs/>
          <w:i/>
          <w:iCs/>
          <w:sz w:val="18"/>
          <w:szCs w:val="18"/>
          <w:lang w:val="fr-FR"/>
        </w:rPr>
        <w:t xml:space="preserve">+ </w:t>
      </w:r>
      <w:r w:rsidRPr="00E55A61">
        <w:rPr>
          <w:bCs/>
          <w:i/>
          <w:iCs/>
          <w:sz w:val="18"/>
          <w:szCs w:val="18"/>
          <w:lang w:val="fr-FR"/>
        </w:rPr>
        <w:t>Écrire la nature (anthologie)</w:t>
      </w:r>
      <w:r w:rsidRPr="00E55A61">
        <w:rPr>
          <w:bCs/>
          <w:sz w:val="18"/>
          <w:szCs w:val="18"/>
          <w:lang w:val="fr-FR"/>
        </w:rPr>
        <w:t>, Paris, Gallimard, « Folioplus », 2008.</w:t>
      </w:r>
    </w:p>
    <w:p w14:paraId="0AD4EA47" w14:textId="7E44269F" w:rsidR="002857CC" w:rsidRPr="008F16AF" w:rsidRDefault="004F3C3C" w:rsidP="00A22E1E">
      <w:pPr>
        <w:pStyle w:val="Testo1"/>
        <w:spacing w:before="0" w:line="240" w:lineRule="atLeast"/>
        <w:rPr>
          <w:spacing w:val="-5"/>
          <w:szCs w:val="18"/>
          <w:lang w:val="en-GB"/>
        </w:rPr>
      </w:pPr>
      <w:r w:rsidRPr="00E55A61">
        <w:rPr>
          <w:bCs/>
          <w:szCs w:val="18"/>
          <w:lang w:val="fr-FR"/>
        </w:rPr>
        <w:t xml:space="preserve">3) </w:t>
      </w:r>
      <w:r w:rsidRPr="00E55A61">
        <w:rPr>
          <w:spacing w:val="-5"/>
          <w:szCs w:val="18"/>
          <w:lang w:val="fr-FR"/>
        </w:rPr>
        <w:t xml:space="preserve">Polycopié qui sera rendu disponible auprès du « Laboratorio fotoriproduzioni » au début du cours. </w:t>
      </w:r>
      <w:r w:rsidR="006F1E1A">
        <w:rPr>
          <w:i/>
          <w:iCs/>
          <w:spacing w:val="-5"/>
          <w:szCs w:val="18"/>
          <w:lang w:val="fr-FR"/>
        </w:rPr>
        <w:t>Giono</w:t>
      </w:r>
      <w:r w:rsidR="006F1E1A">
        <w:rPr>
          <w:spacing w:val="-5"/>
          <w:szCs w:val="18"/>
          <w:lang w:val="fr-FR"/>
        </w:rPr>
        <w:t xml:space="preserve">. </w:t>
      </w:r>
      <w:r w:rsidR="006F1E1A" w:rsidRPr="006F1E1A">
        <w:rPr>
          <w:i/>
          <w:iCs/>
          <w:spacing w:val="-5"/>
          <w:szCs w:val="18"/>
          <w:lang w:val="fr-FR"/>
        </w:rPr>
        <w:t>Textes pour le cours de Littérature III LT/ LM</w:t>
      </w:r>
      <w:r w:rsidR="006F1E1A">
        <w:rPr>
          <w:spacing w:val="-5"/>
          <w:szCs w:val="18"/>
          <w:lang w:val="fr-FR"/>
        </w:rPr>
        <w:t xml:space="preserve">, éd. Davide Vago, 2021. </w:t>
      </w:r>
    </w:p>
    <w:p w14:paraId="084F125D" w14:textId="77777777" w:rsidR="004F3C3C" w:rsidRPr="00E55A61" w:rsidRDefault="004F3C3C" w:rsidP="004F3C3C">
      <w:pPr>
        <w:pStyle w:val="Testo1"/>
        <w:spacing w:line="240" w:lineRule="atLeast"/>
        <w:ind w:left="0" w:firstLine="0"/>
        <w:rPr>
          <w:spacing w:val="-5"/>
          <w:szCs w:val="18"/>
          <w:u w:val="single"/>
          <w:lang w:val="fr-FR"/>
        </w:rPr>
      </w:pPr>
      <w:r w:rsidRPr="00E55A61">
        <w:rPr>
          <w:spacing w:val="-5"/>
          <w:szCs w:val="18"/>
          <w:u w:val="single"/>
          <w:lang w:val="fr-FR"/>
        </w:rPr>
        <w:t xml:space="preserve">Biliographie conseillée : </w:t>
      </w:r>
    </w:p>
    <w:p w14:paraId="744435D6" w14:textId="51C3FD7E" w:rsidR="00132D53" w:rsidRPr="00E55A61" w:rsidRDefault="004F3C3C" w:rsidP="007D723A">
      <w:pPr>
        <w:spacing w:before="240" w:after="120"/>
        <w:rPr>
          <w:sz w:val="18"/>
          <w:szCs w:val="18"/>
          <w:lang w:val="fr-FR"/>
        </w:rPr>
      </w:pPr>
      <w:r w:rsidRPr="0026190A">
        <w:rPr>
          <w:smallCaps/>
          <w:sz w:val="16"/>
          <w:szCs w:val="16"/>
          <w:lang w:val="fr-FR"/>
        </w:rPr>
        <w:t>Jean-Yves Tadié</w:t>
      </w:r>
      <w:r w:rsidRPr="00E55A61">
        <w:rPr>
          <w:sz w:val="18"/>
          <w:szCs w:val="18"/>
          <w:lang w:val="fr-FR"/>
        </w:rPr>
        <w:t xml:space="preserve">, </w:t>
      </w:r>
      <w:r w:rsidRPr="00E55A61">
        <w:rPr>
          <w:i/>
          <w:iCs/>
          <w:sz w:val="18"/>
          <w:szCs w:val="18"/>
          <w:lang w:val="fr-FR"/>
        </w:rPr>
        <w:t>Le récit poétique</w:t>
      </w:r>
      <w:r w:rsidRPr="00E55A61">
        <w:rPr>
          <w:sz w:val="18"/>
          <w:szCs w:val="18"/>
          <w:lang w:val="fr-FR"/>
        </w:rPr>
        <w:t xml:space="preserve">, Paris, Gallimard, “Tel”. </w:t>
      </w:r>
    </w:p>
    <w:p w14:paraId="51B7A052" w14:textId="77777777" w:rsidR="004F3C3C" w:rsidRPr="00E55A61" w:rsidRDefault="004F3C3C" w:rsidP="004F3C3C">
      <w:pPr>
        <w:pStyle w:val="Testo1"/>
        <w:rPr>
          <w:spacing w:val="-5"/>
          <w:szCs w:val="18"/>
          <w:u w:val="single"/>
          <w:lang w:val="fr-FR"/>
        </w:rPr>
      </w:pPr>
      <w:r w:rsidRPr="00E55A61">
        <w:rPr>
          <w:spacing w:val="-5"/>
          <w:szCs w:val="18"/>
          <w:u w:val="single"/>
          <w:lang w:val="fr-FR"/>
        </w:rPr>
        <w:t xml:space="preserve">Bibliographie complémentaire : </w:t>
      </w:r>
    </w:p>
    <w:p w14:paraId="66E0BE29" w14:textId="70E82CE1" w:rsidR="004F3C3C" w:rsidRPr="00E55A61" w:rsidRDefault="002857CC" w:rsidP="007D723A">
      <w:pPr>
        <w:spacing w:before="240" w:after="120"/>
        <w:rPr>
          <w:sz w:val="18"/>
          <w:szCs w:val="18"/>
          <w:lang w:val="fr-FR"/>
        </w:rPr>
      </w:pPr>
      <w:r w:rsidRPr="00E55A61">
        <w:rPr>
          <w:sz w:val="18"/>
          <w:szCs w:val="18"/>
          <w:lang w:val="fr-FR"/>
        </w:rPr>
        <w:t xml:space="preserve">- </w:t>
      </w:r>
      <w:r w:rsidR="00FD7502" w:rsidRPr="0026190A">
        <w:rPr>
          <w:smallCaps/>
          <w:sz w:val="16"/>
          <w:szCs w:val="16"/>
          <w:lang w:val="fr-FR"/>
        </w:rPr>
        <w:t>Pierre Citron</w:t>
      </w:r>
      <w:r w:rsidR="00FD7502" w:rsidRPr="00E55A61">
        <w:rPr>
          <w:sz w:val="18"/>
          <w:szCs w:val="18"/>
          <w:lang w:val="fr-FR"/>
        </w:rPr>
        <w:t xml:space="preserve">, </w:t>
      </w:r>
      <w:r w:rsidR="00FD7502" w:rsidRPr="00E55A61">
        <w:rPr>
          <w:i/>
          <w:iCs/>
          <w:sz w:val="18"/>
          <w:szCs w:val="18"/>
          <w:lang w:val="fr-FR"/>
        </w:rPr>
        <w:t>Giono</w:t>
      </w:r>
      <w:r w:rsidR="00FD7502" w:rsidRPr="00E55A61">
        <w:rPr>
          <w:sz w:val="18"/>
          <w:szCs w:val="18"/>
          <w:lang w:val="fr-FR"/>
        </w:rPr>
        <w:t xml:space="preserve">, Paris, Seuil, coll. « Écrivains de toujours », 1995. </w:t>
      </w:r>
    </w:p>
    <w:p w14:paraId="160EAE8C" w14:textId="691A74BC" w:rsidR="002857CC" w:rsidRPr="00E55A61" w:rsidRDefault="002857CC" w:rsidP="007D723A">
      <w:pPr>
        <w:spacing w:before="240" w:after="120"/>
        <w:rPr>
          <w:sz w:val="18"/>
          <w:szCs w:val="18"/>
          <w:lang w:val="fr-FR"/>
        </w:rPr>
      </w:pPr>
      <w:r w:rsidRPr="00E55A61">
        <w:rPr>
          <w:sz w:val="18"/>
          <w:szCs w:val="18"/>
          <w:lang w:val="fr-FR"/>
        </w:rPr>
        <w:t xml:space="preserve">- </w:t>
      </w:r>
      <w:r w:rsidRPr="00E55A61">
        <w:rPr>
          <w:i/>
          <w:iCs/>
          <w:color w:val="000000"/>
          <w:sz w:val="18"/>
          <w:szCs w:val="18"/>
          <w:lang w:val="fr-FR"/>
        </w:rPr>
        <w:t>Histoire de la littérature française du XX</w:t>
      </w:r>
      <w:r w:rsidRPr="00E55A61">
        <w:rPr>
          <w:i/>
          <w:iCs/>
          <w:color w:val="000000"/>
          <w:sz w:val="18"/>
          <w:szCs w:val="18"/>
          <w:vertAlign w:val="superscript"/>
          <w:lang w:val="fr-FR"/>
        </w:rPr>
        <w:t>e</w:t>
      </w:r>
      <w:r w:rsidRPr="00E55A61">
        <w:rPr>
          <w:i/>
          <w:iCs/>
          <w:color w:val="000000"/>
          <w:sz w:val="18"/>
          <w:szCs w:val="18"/>
          <w:lang w:val="fr-FR"/>
        </w:rPr>
        <w:t xml:space="preserve"> siècle</w:t>
      </w:r>
      <w:r w:rsidRPr="00E55A61">
        <w:rPr>
          <w:color w:val="000000"/>
          <w:sz w:val="18"/>
          <w:szCs w:val="18"/>
          <w:lang w:val="fr-FR"/>
        </w:rPr>
        <w:t>, dir. M. Touret, Rennes Presses Universitaires de Rennes, vol. 1 (texte disponible à la Bibliothèque).</w:t>
      </w:r>
    </w:p>
    <w:p w14:paraId="4DA6527D" w14:textId="73D78149" w:rsidR="002857CC" w:rsidRPr="00E55A61" w:rsidRDefault="002857CC" w:rsidP="002857CC">
      <w:pPr>
        <w:spacing w:line="276" w:lineRule="auto"/>
        <w:rPr>
          <w:color w:val="000000"/>
          <w:sz w:val="18"/>
          <w:szCs w:val="18"/>
          <w:lang w:val="fr-FR"/>
        </w:rPr>
      </w:pPr>
      <w:r w:rsidRPr="00E55A61">
        <w:rPr>
          <w:sz w:val="18"/>
          <w:szCs w:val="18"/>
          <w:lang w:val="fr-FR"/>
        </w:rPr>
        <w:t xml:space="preserve">- </w:t>
      </w:r>
      <w:r w:rsidRPr="0026190A">
        <w:rPr>
          <w:smallCaps/>
          <w:color w:val="000000"/>
          <w:sz w:val="16"/>
          <w:szCs w:val="16"/>
          <w:lang w:val="fr-FR"/>
        </w:rPr>
        <w:t>Bice Mortara Garavelli</w:t>
      </w:r>
      <w:r w:rsidRPr="00E55A61">
        <w:rPr>
          <w:color w:val="000000"/>
          <w:sz w:val="18"/>
          <w:szCs w:val="18"/>
          <w:lang w:val="fr-FR"/>
        </w:rPr>
        <w:t xml:space="preserve">, </w:t>
      </w:r>
      <w:r w:rsidRPr="00E55A61">
        <w:rPr>
          <w:i/>
          <w:iCs/>
          <w:color w:val="000000"/>
          <w:sz w:val="18"/>
          <w:szCs w:val="18"/>
          <w:lang w:val="fr-FR"/>
        </w:rPr>
        <w:t>Prima lezione di retorica</w:t>
      </w:r>
      <w:r w:rsidRPr="00E55A61">
        <w:rPr>
          <w:color w:val="000000"/>
          <w:sz w:val="18"/>
          <w:szCs w:val="18"/>
          <w:lang w:val="fr-FR"/>
        </w:rPr>
        <w:t xml:space="preserve">, Laterza, 2011 (pour l’analyse des figures rhétoriques). </w:t>
      </w:r>
    </w:p>
    <w:p w14:paraId="252C6688" w14:textId="77777777" w:rsidR="002857CC" w:rsidRPr="00E55A61" w:rsidRDefault="002857CC" w:rsidP="002857CC">
      <w:pPr>
        <w:spacing w:before="240" w:after="120" w:line="220" w:lineRule="exact"/>
        <w:rPr>
          <w:b/>
          <w:i/>
          <w:sz w:val="18"/>
          <w:szCs w:val="18"/>
          <w:lang w:val="fr-FR"/>
        </w:rPr>
      </w:pPr>
      <w:r w:rsidRPr="00E55A61">
        <w:rPr>
          <w:b/>
          <w:i/>
          <w:sz w:val="18"/>
          <w:szCs w:val="18"/>
          <w:lang w:val="fr-FR"/>
        </w:rPr>
        <w:t>DIDATTICA DEL CORSO</w:t>
      </w:r>
    </w:p>
    <w:p w14:paraId="336646D9" w14:textId="77777777" w:rsidR="002857CC" w:rsidRPr="00E55A61" w:rsidRDefault="002857CC" w:rsidP="0026190A">
      <w:pPr>
        <w:pStyle w:val="Testo2"/>
        <w:spacing w:line="240" w:lineRule="exact"/>
        <w:rPr>
          <w:szCs w:val="18"/>
          <w:lang w:val="fr-FR"/>
        </w:rPr>
      </w:pPr>
      <w:r w:rsidRPr="00E55A61">
        <w:rPr>
          <w:szCs w:val="18"/>
          <w:lang w:val="fr-FR"/>
        </w:rPr>
        <w:t xml:space="preserve">Cours magistral en français. La plate-forme Blackboard sera utilisée tout au long du cours. Les matériaux y inclus sont à considérer comme obligatoires. </w:t>
      </w:r>
    </w:p>
    <w:p w14:paraId="75B8CBB2" w14:textId="06C07DE2" w:rsidR="002857CC" w:rsidRPr="00E55A61" w:rsidRDefault="002857CC" w:rsidP="0026190A">
      <w:pPr>
        <w:pStyle w:val="Testo2"/>
        <w:spacing w:line="240" w:lineRule="exact"/>
        <w:rPr>
          <w:szCs w:val="18"/>
          <w:u w:val="single"/>
          <w:lang w:val="fr-FR"/>
        </w:rPr>
      </w:pPr>
      <w:r w:rsidRPr="00E05F2B">
        <w:rPr>
          <w:szCs w:val="18"/>
          <w:u w:val="single"/>
          <w:lang w:val="fr-FR"/>
        </w:rPr>
        <w:t>Pour la 3</w:t>
      </w:r>
      <w:r w:rsidRPr="00E05F2B">
        <w:rPr>
          <w:szCs w:val="18"/>
          <w:u w:val="single"/>
          <w:vertAlign w:val="superscript"/>
          <w:lang w:val="fr-FR"/>
        </w:rPr>
        <w:t>e</w:t>
      </w:r>
      <w:r w:rsidRPr="00E05F2B">
        <w:rPr>
          <w:szCs w:val="18"/>
          <w:u w:val="single"/>
          <w:lang w:val="fr-FR"/>
        </w:rPr>
        <w:t xml:space="preserve"> année LT :</w:t>
      </w:r>
      <w:r w:rsidRPr="00E05F2B">
        <w:rPr>
          <w:szCs w:val="18"/>
          <w:lang w:val="fr-FR"/>
        </w:rPr>
        <w:t xml:space="preserve"> un séminaire (10 heures) de travail pratique sur </w:t>
      </w:r>
      <w:r w:rsidR="00D1128A" w:rsidRPr="00E05F2B">
        <w:rPr>
          <w:szCs w:val="18"/>
          <w:lang w:val="fr-FR"/>
        </w:rPr>
        <w:t xml:space="preserve">les textes de Giono est prévu (II semestre). </w:t>
      </w:r>
      <w:r w:rsidRPr="00E05F2B">
        <w:rPr>
          <w:szCs w:val="18"/>
          <w:lang w:val="fr-FR"/>
        </w:rPr>
        <w:t>Voir ci-dessous</w:t>
      </w:r>
      <w:r w:rsidR="00D1128A" w:rsidRPr="00E05F2B">
        <w:rPr>
          <w:szCs w:val="18"/>
          <w:lang w:val="fr-FR"/>
        </w:rPr>
        <w:t xml:space="preserve"> (Mme Carlotta Contrini)</w:t>
      </w:r>
      <w:r w:rsidRPr="00E05F2B">
        <w:rPr>
          <w:szCs w:val="18"/>
          <w:lang w:val="fr-FR"/>
        </w:rPr>
        <w:t>.</w:t>
      </w:r>
      <w:r w:rsidRPr="00E55A61">
        <w:rPr>
          <w:szCs w:val="18"/>
          <w:lang w:val="fr-FR"/>
        </w:rPr>
        <w:t xml:space="preserve"> </w:t>
      </w:r>
    </w:p>
    <w:p w14:paraId="4D6B55D6" w14:textId="77777777" w:rsidR="002857CC" w:rsidRPr="00E55A61" w:rsidRDefault="002857CC" w:rsidP="0026190A">
      <w:pPr>
        <w:pStyle w:val="Testo2"/>
        <w:spacing w:line="240" w:lineRule="exact"/>
        <w:rPr>
          <w:szCs w:val="18"/>
          <w:lang w:val="fr-FR"/>
        </w:rPr>
      </w:pPr>
      <w:r w:rsidRPr="00E55A61">
        <w:rPr>
          <w:szCs w:val="18"/>
          <w:u w:val="single"/>
          <w:lang w:val="fr-FR"/>
        </w:rPr>
        <w:t>Pour les étudiants LM, curriculum « traduction »</w:t>
      </w:r>
      <w:r w:rsidRPr="00E55A61">
        <w:rPr>
          <w:szCs w:val="18"/>
          <w:lang w:val="fr-FR"/>
        </w:rPr>
        <w:t xml:space="preserve"> : un séminaire sur la traduction littéraire (10 heures) est prévu au cours de l’année. Voir ci-dessous. </w:t>
      </w:r>
    </w:p>
    <w:p w14:paraId="29C8DB6B" w14:textId="77777777" w:rsidR="002857CC" w:rsidRPr="00E55A61" w:rsidRDefault="002857CC" w:rsidP="002857CC">
      <w:pPr>
        <w:spacing w:before="240" w:after="120" w:line="220" w:lineRule="exact"/>
        <w:rPr>
          <w:b/>
          <w:i/>
          <w:sz w:val="18"/>
          <w:szCs w:val="18"/>
          <w:lang w:val="fr-FR"/>
        </w:rPr>
      </w:pPr>
      <w:r w:rsidRPr="00E55A61">
        <w:rPr>
          <w:b/>
          <w:i/>
          <w:sz w:val="18"/>
          <w:szCs w:val="18"/>
          <w:lang w:val="fr-FR"/>
        </w:rPr>
        <w:t>METODO E CRITERI DI VALUTAZIONE</w:t>
      </w:r>
    </w:p>
    <w:p w14:paraId="19966832" w14:textId="77777777" w:rsidR="002857CC" w:rsidRPr="00E55A61" w:rsidRDefault="002857CC" w:rsidP="002857CC">
      <w:pPr>
        <w:pStyle w:val="Testo2"/>
        <w:spacing w:line="240" w:lineRule="exact"/>
        <w:rPr>
          <w:szCs w:val="18"/>
          <w:lang w:val="fr-FR"/>
        </w:rPr>
      </w:pPr>
      <w:r w:rsidRPr="00E55A61">
        <w:rPr>
          <w:szCs w:val="18"/>
          <w:u w:val="single"/>
          <w:lang w:val="fr-FR"/>
        </w:rPr>
        <w:t>Pour les étudiants de la LM, curriculum « traduction » </w:t>
      </w:r>
      <w:r w:rsidRPr="00E55A61">
        <w:rPr>
          <w:szCs w:val="18"/>
          <w:lang w:val="fr-FR"/>
        </w:rPr>
        <w:t xml:space="preserve">: le séminaire sur la traduction littéraire (sans évaluation mais avec ratification de l’enseignant, voir ci-dessous le programme de Mme Contrini) </w:t>
      </w:r>
      <w:r w:rsidRPr="00E55A61">
        <w:rPr>
          <w:szCs w:val="18"/>
          <w:u w:val="single"/>
          <w:lang w:val="fr-FR"/>
        </w:rPr>
        <w:t>précède</w:t>
      </w:r>
      <w:r w:rsidRPr="00E55A61">
        <w:rPr>
          <w:szCs w:val="18"/>
          <w:lang w:val="fr-FR"/>
        </w:rPr>
        <w:t xml:space="preserve"> l’examen oral concernant le Cours Magistral (M.me Verna et M. Vago).</w:t>
      </w:r>
    </w:p>
    <w:p w14:paraId="3A281537" w14:textId="2741DAEF" w:rsidR="002857CC" w:rsidRPr="00E55A61" w:rsidRDefault="002857CC" w:rsidP="002857CC">
      <w:pPr>
        <w:pStyle w:val="Testo2"/>
        <w:spacing w:line="240" w:lineRule="exact"/>
        <w:rPr>
          <w:szCs w:val="18"/>
          <w:lang w:val="fr-FR"/>
        </w:rPr>
      </w:pPr>
      <w:r w:rsidRPr="00E55A61">
        <w:rPr>
          <w:szCs w:val="18"/>
          <w:u w:val="single"/>
          <w:lang w:val="fr-FR"/>
        </w:rPr>
        <w:t>Pour les étudiants III année LT</w:t>
      </w:r>
      <w:r w:rsidRPr="00E55A61">
        <w:rPr>
          <w:szCs w:val="18"/>
          <w:lang w:val="fr-FR"/>
        </w:rPr>
        <w:t> : examen en deux parties </w:t>
      </w:r>
      <w:r w:rsidRPr="00E05F2B">
        <w:rPr>
          <w:szCs w:val="18"/>
          <w:lang w:val="fr-FR"/>
        </w:rPr>
        <w:t xml:space="preserve">: le séminaire </w:t>
      </w:r>
      <w:r w:rsidR="00D1128A" w:rsidRPr="00E05F2B">
        <w:rPr>
          <w:szCs w:val="18"/>
          <w:lang w:val="fr-FR"/>
        </w:rPr>
        <w:t xml:space="preserve">pratique sur </w:t>
      </w:r>
      <w:r w:rsidR="00E55A61" w:rsidRPr="00E05F2B">
        <w:rPr>
          <w:szCs w:val="18"/>
          <w:lang w:val="fr-FR"/>
        </w:rPr>
        <w:t>Giono</w:t>
      </w:r>
      <w:r w:rsidRPr="00E05F2B">
        <w:rPr>
          <w:szCs w:val="18"/>
          <w:lang w:val="fr-FR"/>
        </w:rPr>
        <w:t xml:space="preserve"> (avec évaluation, voir ci-dessous le programme de Mme Contrini) p</w:t>
      </w:r>
      <w:r w:rsidRPr="00E05F2B">
        <w:rPr>
          <w:szCs w:val="18"/>
          <w:u w:val="single"/>
          <w:lang w:val="fr-FR"/>
        </w:rPr>
        <w:t>récède</w:t>
      </w:r>
      <w:r w:rsidRPr="00E05F2B">
        <w:rPr>
          <w:szCs w:val="18"/>
          <w:lang w:val="fr-FR"/>
        </w:rPr>
        <w:t xml:space="preserve"> l’examen oral concernant le Cours Magistral (M.me Verna et M. Vago).</w:t>
      </w:r>
      <w:r w:rsidRPr="00E55A61">
        <w:rPr>
          <w:szCs w:val="18"/>
          <w:lang w:val="fr-FR"/>
        </w:rPr>
        <w:t xml:space="preserve"> Pour la note finale, on calculera la moyenne simple entre les deux notes (50% séminaire, 50% note Cours magistral). </w:t>
      </w:r>
      <w:r w:rsidRPr="00E55A61">
        <w:rPr>
          <w:szCs w:val="18"/>
          <w:u w:val="single"/>
          <w:lang w:val="fr-FR"/>
        </w:rPr>
        <w:t>Pour la note finale, on terra compte aussi de la moyenne pondérée des épreuves de langue III année (écrit et oral, « prove intermedie »).</w:t>
      </w:r>
      <w:r w:rsidRPr="00E55A61">
        <w:rPr>
          <w:szCs w:val="18"/>
          <w:lang w:val="fr-FR"/>
        </w:rPr>
        <w:t xml:space="preserve"> </w:t>
      </w:r>
    </w:p>
    <w:p w14:paraId="2EC2AAA9" w14:textId="77777777" w:rsidR="002857CC" w:rsidRPr="00E55A61" w:rsidRDefault="002857CC" w:rsidP="002857CC">
      <w:pPr>
        <w:pStyle w:val="Testo2"/>
        <w:rPr>
          <w:szCs w:val="18"/>
          <w:lang w:val="fr-FR"/>
        </w:rPr>
      </w:pPr>
    </w:p>
    <w:p w14:paraId="7D19DA66" w14:textId="77777777" w:rsidR="002857CC" w:rsidRPr="00E55A61" w:rsidRDefault="002857CC" w:rsidP="002857CC">
      <w:pPr>
        <w:pStyle w:val="Testo2"/>
        <w:spacing w:line="240" w:lineRule="exact"/>
        <w:rPr>
          <w:szCs w:val="18"/>
          <w:lang w:val="fr-FR"/>
        </w:rPr>
      </w:pPr>
      <w:r w:rsidRPr="00E55A61">
        <w:rPr>
          <w:szCs w:val="18"/>
          <w:u w:val="single"/>
          <w:lang w:val="fr-FR"/>
        </w:rPr>
        <w:lastRenderedPageBreak/>
        <w:t>Méthode de l’examen (Cours magistral, M.me Verna et M. Vago) :</w:t>
      </w:r>
      <w:r w:rsidRPr="00E55A61">
        <w:rPr>
          <w:szCs w:val="18"/>
          <w:lang w:val="fr-FR"/>
        </w:rPr>
        <w:t xml:space="preserve"> entretien oral avec l’enseignant, avec 4/5 questions posées par l’enseignant, en français.  L’entretient comprend : a) lecture, traduction (précise et détaillée) des textes au programme ; b) commentaire des textes, basé sur le contenu du cours et sur la bibliographie. </w:t>
      </w:r>
    </w:p>
    <w:p w14:paraId="63DC866B" w14:textId="77777777" w:rsidR="002857CC" w:rsidRPr="00E55A61" w:rsidRDefault="002857CC" w:rsidP="002857CC">
      <w:pPr>
        <w:pStyle w:val="Testo2"/>
        <w:spacing w:line="240" w:lineRule="exact"/>
        <w:rPr>
          <w:b/>
          <w:szCs w:val="18"/>
          <w:lang w:val="fr-FR"/>
        </w:rPr>
      </w:pPr>
      <w:r w:rsidRPr="00E55A61">
        <w:rPr>
          <w:szCs w:val="18"/>
          <w:lang w:val="fr-FR"/>
        </w:rPr>
        <w:t xml:space="preserve">La lecture, la traduction précise et le commentaire critique des textes au programme sont une étape incontournable de l’examen. </w:t>
      </w:r>
      <w:r w:rsidRPr="00E55A61">
        <w:rPr>
          <w:b/>
          <w:szCs w:val="18"/>
          <w:lang w:val="fr-FR"/>
        </w:rPr>
        <w:t>Les étudiants sont censés se présenter à l’examen avec leurs propres textes (</w:t>
      </w:r>
      <w:r w:rsidRPr="00E55A61">
        <w:rPr>
          <w:szCs w:val="18"/>
          <w:lang w:val="fr-FR"/>
        </w:rPr>
        <w:t xml:space="preserve">voir la Bibliographie pour les éditions conseillées) ; </w:t>
      </w:r>
      <w:r w:rsidRPr="00E55A61">
        <w:rPr>
          <w:b/>
          <w:szCs w:val="18"/>
          <w:u w:val="single"/>
          <w:lang w:val="fr-FR"/>
        </w:rPr>
        <w:t>les notes personnelles de l’apprenant sur les textes en sa possession sont les bienvenues.</w:t>
      </w:r>
      <w:r w:rsidRPr="00E55A61">
        <w:rPr>
          <w:b/>
          <w:szCs w:val="18"/>
          <w:lang w:val="fr-FR"/>
        </w:rPr>
        <w:t xml:space="preserve"> </w:t>
      </w:r>
    </w:p>
    <w:p w14:paraId="1E1DB162" w14:textId="77777777" w:rsidR="002857CC" w:rsidRPr="00E55A61" w:rsidRDefault="002857CC" w:rsidP="002857CC">
      <w:pPr>
        <w:pStyle w:val="Testo2"/>
        <w:spacing w:line="240" w:lineRule="exact"/>
        <w:rPr>
          <w:szCs w:val="18"/>
          <w:lang w:val="fr-FR"/>
        </w:rPr>
      </w:pPr>
      <w:r w:rsidRPr="00E55A61">
        <w:rPr>
          <w:szCs w:val="18"/>
          <w:lang w:val="fr-FR"/>
        </w:rPr>
        <w:t xml:space="preserve">Après la vérification de la compréhension linguistique des textes au programme, l’étudiant pourra démontrer sa capacité à analyser critiquement les textes littéraires. Pour l’évaluation, on terra compte de la fiche suivante : </w:t>
      </w:r>
    </w:p>
    <w:p w14:paraId="742AAF66" w14:textId="77777777" w:rsidR="002857CC" w:rsidRPr="00E55A61" w:rsidRDefault="002857CC" w:rsidP="002857CC">
      <w:pPr>
        <w:pStyle w:val="Testo2"/>
        <w:spacing w:line="240" w:lineRule="exact"/>
        <w:rPr>
          <w:szCs w:val="18"/>
          <w:lang w:val="fr-FR"/>
        </w:rPr>
      </w:pPr>
    </w:p>
    <w:p w14:paraId="2497E21A" w14:textId="77777777" w:rsidR="002857CC" w:rsidRPr="00E55A61" w:rsidRDefault="002857CC" w:rsidP="002857CC">
      <w:pPr>
        <w:pStyle w:val="Testo2"/>
        <w:spacing w:line="240" w:lineRule="exact"/>
        <w:rPr>
          <w:szCs w:val="18"/>
          <w:u w:val="single"/>
          <w:lang w:val="fr-FR"/>
        </w:rPr>
      </w:pPr>
      <w:r w:rsidRPr="00E55A61">
        <w:rPr>
          <w:szCs w:val="18"/>
          <w:u w:val="single"/>
          <w:lang w:val="fr-FR"/>
        </w:rPr>
        <w:t xml:space="preserve">Critères d’évaluation : Fiche d’évaluation </w:t>
      </w:r>
    </w:p>
    <w:p w14:paraId="71C9D7A2" w14:textId="77777777" w:rsidR="002857CC" w:rsidRPr="00E55A61" w:rsidRDefault="002857CC" w:rsidP="002857CC">
      <w:pPr>
        <w:rPr>
          <w:sz w:val="18"/>
          <w:szCs w:val="18"/>
          <w:highlight w:val="yellow"/>
        </w:rPr>
      </w:pPr>
    </w:p>
    <w:tbl>
      <w:tblPr>
        <w:tblStyle w:val="Grigliatabella"/>
        <w:tblW w:w="3565" w:type="pct"/>
        <w:tblLook w:val="01E0" w:firstRow="1" w:lastRow="1" w:firstColumn="1" w:lastColumn="1" w:noHBand="0" w:noVBand="0"/>
      </w:tblPr>
      <w:tblGrid>
        <w:gridCol w:w="2845"/>
        <w:gridCol w:w="1914"/>
      </w:tblGrid>
      <w:tr w:rsidR="002857CC" w:rsidRPr="007763A9" w14:paraId="7B7B9D90" w14:textId="77777777" w:rsidTr="00FC7ACD">
        <w:tc>
          <w:tcPr>
            <w:tcW w:w="2989" w:type="pct"/>
          </w:tcPr>
          <w:p w14:paraId="67625A09" w14:textId="77777777" w:rsidR="002857CC" w:rsidRPr="00E55A61" w:rsidRDefault="002857CC" w:rsidP="00FC7ACD">
            <w:pPr>
              <w:rPr>
                <w:i/>
                <w:sz w:val="18"/>
                <w:szCs w:val="18"/>
                <w:lang w:val="fr-FR"/>
              </w:rPr>
            </w:pPr>
            <w:r w:rsidRPr="00E55A61">
              <w:rPr>
                <w:i/>
                <w:sz w:val="18"/>
                <w:szCs w:val="18"/>
                <w:lang w:val="fr-FR"/>
              </w:rPr>
              <w:t xml:space="preserve">Compétences à évaluer </w:t>
            </w:r>
          </w:p>
        </w:tc>
        <w:tc>
          <w:tcPr>
            <w:tcW w:w="2011" w:type="pct"/>
          </w:tcPr>
          <w:p w14:paraId="4324F299" w14:textId="77777777" w:rsidR="002857CC" w:rsidRPr="00E55A61" w:rsidRDefault="002857CC" w:rsidP="00FC7ACD">
            <w:pPr>
              <w:rPr>
                <w:sz w:val="18"/>
                <w:szCs w:val="18"/>
                <w:lang w:val="fr-FR"/>
              </w:rPr>
            </w:pPr>
            <w:r w:rsidRPr="00E55A61">
              <w:rPr>
                <w:sz w:val="18"/>
                <w:szCs w:val="18"/>
                <w:lang w:val="fr-FR"/>
              </w:rPr>
              <w:t>Nombre des points à attribuer (maximum)</w:t>
            </w:r>
          </w:p>
        </w:tc>
      </w:tr>
      <w:tr w:rsidR="002857CC" w:rsidRPr="00E55A61" w14:paraId="359B45E5" w14:textId="77777777" w:rsidTr="00FC7ACD">
        <w:tc>
          <w:tcPr>
            <w:tcW w:w="2989" w:type="pct"/>
          </w:tcPr>
          <w:p w14:paraId="5058902D" w14:textId="77777777" w:rsidR="002857CC" w:rsidRPr="00E55A61" w:rsidRDefault="002857CC" w:rsidP="002857CC">
            <w:pPr>
              <w:numPr>
                <w:ilvl w:val="0"/>
                <w:numId w:val="2"/>
              </w:numPr>
              <w:tabs>
                <w:tab w:val="clear" w:pos="284"/>
              </w:tabs>
              <w:spacing w:line="240" w:lineRule="auto"/>
              <w:rPr>
                <w:i/>
                <w:sz w:val="18"/>
                <w:szCs w:val="18"/>
                <w:lang w:val="fr-FR"/>
              </w:rPr>
            </w:pPr>
            <w:r w:rsidRPr="00E55A61">
              <w:rPr>
                <w:i/>
                <w:sz w:val="18"/>
                <w:szCs w:val="18"/>
                <w:lang w:val="fr-FR"/>
              </w:rPr>
              <w:t>Connaissance des textes</w:t>
            </w:r>
          </w:p>
          <w:p w14:paraId="709FF9B8" w14:textId="77777777" w:rsidR="002857CC" w:rsidRPr="00E55A61" w:rsidRDefault="002857CC" w:rsidP="002857CC">
            <w:pPr>
              <w:numPr>
                <w:ilvl w:val="0"/>
                <w:numId w:val="3"/>
              </w:numPr>
              <w:tabs>
                <w:tab w:val="clear" w:pos="284"/>
              </w:tabs>
              <w:spacing w:line="240" w:lineRule="auto"/>
              <w:rPr>
                <w:sz w:val="18"/>
                <w:szCs w:val="18"/>
                <w:lang w:val="fr-FR"/>
              </w:rPr>
            </w:pPr>
            <w:r w:rsidRPr="00E55A61">
              <w:rPr>
                <w:sz w:val="18"/>
                <w:szCs w:val="18"/>
                <w:lang w:val="fr-FR"/>
              </w:rPr>
              <w:t xml:space="preserve">Phonétique (lecture) ; Traduction en italien : correction, précision </w:t>
            </w:r>
          </w:p>
          <w:p w14:paraId="443BECD9" w14:textId="77777777" w:rsidR="002857CC" w:rsidRPr="00E55A61" w:rsidRDefault="002857CC" w:rsidP="002857CC">
            <w:pPr>
              <w:numPr>
                <w:ilvl w:val="0"/>
                <w:numId w:val="3"/>
              </w:numPr>
              <w:tabs>
                <w:tab w:val="clear" w:pos="284"/>
              </w:tabs>
              <w:spacing w:line="240" w:lineRule="auto"/>
              <w:rPr>
                <w:sz w:val="18"/>
                <w:szCs w:val="18"/>
                <w:lang w:val="fr-FR"/>
              </w:rPr>
            </w:pPr>
            <w:r w:rsidRPr="00E55A61">
              <w:rPr>
                <w:sz w:val="18"/>
                <w:szCs w:val="18"/>
                <w:lang w:val="fr-FR"/>
              </w:rPr>
              <w:t xml:space="preserve">Compréhension et commentaire du texte </w:t>
            </w:r>
          </w:p>
          <w:p w14:paraId="49FA14FA" w14:textId="77777777" w:rsidR="002857CC" w:rsidRPr="00E55A61" w:rsidRDefault="002857CC" w:rsidP="00FC7ACD">
            <w:pPr>
              <w:rPr>
                <w:sz w:val="18"/>
                <w:szCs w:val="18"/>
                <w:lang w:val="fr-FR"/>
              </w:rPr>
            </w:pPr>
          </w:p>
        </w:tc>
        <w:tc>
          <w:tcPr>
            <w:tcW w:w="2011" w:type="pct"/>
          </w:tcPr>
          <w:p w14:paraId="1A0393FD" w14:textId="77777777" w:rsidR="002857CC" w:rsidRPr="00E55A61" w:rsidRDefault="002857CC" w:rsidP="00FC7ACD">
            <w:pPr>
              <w:jc w:val="center"/>
              <w:rPr>
                <w:b/>
                <w:sz w:val="18"/>
                <w:szCs w:val="18"/>
              </w:rPr>
            </w:pPr>
          </w:p>
          <w:p w14:paraId="16510A3C" w14:textId="77777777" w:rsidR="002857CC" w:rsidRPr="00E55A61" w:rsidRDefault="002857CC" w:rsidP="00FC7ACD">
            <w:pPr>
              <w:jc w:val="center"/>
              <w:rPr>
                <w:b/>
                <w:sz w:val="18"/>
                <w:szCs w:val="18"/>
              </w:rPr>
            </w:pPr>
          </w:p>
          <w:p w14:paraId="3E02518D" w14:textId="77777777" w:rsidR="002857CC" w:rsidRPr="00E55A61" w:rsidRDefault="002857CC" w:rsidP="00FC7ACD">
            <w:pPr>
              <w:jc w:val="center"/>
              <w:rPr>
                <w:b/>
                <w:sz w:val="18"/>
                <w:szCs w:val="18"/>
              </w:rPr>
            </w:pPr>
          </w:p>
          <w:p w14:paraId="79FF5913" w14:textId="77777777" w:rsidR="002857CC" w:rsidRPr="00E55A61" w:rsidRDefault="002857CC" w:rsidP="00FC7ACD">
            <w:pPr>
              <w:jc w:val="center"/>
              <w:rPr>
                <w:b/>
                <w:sz w:val="18"/>
                <w:szCs w:val="18"/>
              </w:rPr>
            </w:pPr>
          </w:p>
          <w:p w14:paraId="54091959" w14:textId="77777777" w:rsidR="002857CC" w:rsidRPr="00E55A61" w:rsidRDefault="002857CC" w:rsidP="00FC7ACD">
            <w:pPr>
              <w:jc w:val="center"/>
              <w:rPr>
                <w:b/>
                <w:sz w:val="18"/>
                <w:szCs w:val="18"/>
              </w:rPr>
            </w:pPr>
            <w:r w:rsidRPr="00E55A61">
              <w:rPr>
                <w:b/>
                <w:sz w:val="18"/>
                <w:szCs w:val="18"/>
              </w:rPr>
              <w:t>15</w:t>
            </w:r>
          </w:p>
          <w:p w14:paraId="7C1E5773" w14:textId="77777777" w:rsidR="002857CC" w:rsidRPr="00E55A61" w:rsidRDefault="002857CC" w:rsidP="00FC7ACD">
            <w:pPr>
              <w:jc w:val="center"/>
              <w:rPr>
                <w:b/>
                <w:sz w:val="18"/>
                <w:szCs w:val="18"/>
              </w:rPr>
            </w:pPr>
          </w:p>
          <w:p w14:paraId="330DDB1A" w14:textId="77777777" w:rsidR="002857CC" w:rsidRPr="00E55A61" w:rsidRDefault="002857CC" w:rsidP="00FC7ACD">
            <w:pPr>
              <w:jc w:val="center"/>
              <w:rPr>
                <w:b/>
                <w:sz w:val="18"/>
                <w:szCs w:val="18"/>
              </w:rPr>
            </w:pPr>
          </w:p>
        </w:tc>
      </w:tr>
      <w:tr w:rsidR="002857CC" w:rsidRPr="00E55A61" w14:paraId="2B7A7902" w14:textId="77777777" w:rsidTr="00FC7ACD">
        <w:tc>
          <w:tcPr>
            <w:tcW w:w="2989" w:type="pct"/>
          </w:tcPr>
          <w:p w14:paraId="20D526AE" w14:textId="77777777" w:rsidR="002857CC" w:rsidRPr="00E55A61" w:rsidRDefault="002857CC" w:rsidP="002857CC">
            <w:pPr>
              <w:numPr>
                <w:ilvl w:val="0"/>
                <w:numId w:val="2"/>
              </w:numPr>
              <w:tabs>
                <w:tab w:val="clear" w:pos="284"/>
              </w:tabs>
              <w:spacing w:line="240" w:lineRule="auto"/>
              <w:rPr>
                <w:i/>
                <w:sz w:val="18"/>
                <w:szCs w:val="18"/>
                <w:lang w:val="fr-FR"/>
              </w:rPr>
            </w:pPr>
            <w:r w:rsidRPr="00E55A61">
              <w:rPr>
                <w:i/>
                <w:sz w:val="18"/>
                <w:szCs w:val="18"/>
                <w:lang w:val="fr-FR"/>
              </w:rPr>
              <w:t xml:space="preserve">Notions d’histoire littéraire </w:t>
            </w:r>
          </w:p>
          <w:p w14:paraId="2C399570" w14:textId="77777777" w:rsidR="002857CC" w:rsidRPr="00E55A61" w:rsidRDefault="002857CC" w:rsidP="002857CC">
            <w:pPr>
              <w:numPr>
                <w:ilvl w:val="0"/>
                <w:numId w:val="4"/>
              </w:numPr>
              <w:tabs>
                <w:tab w:val="clear" w:pos="284"/>
              </w:tabs>
              <w:spacing w:line="240" w:lineRule="auto"/>
              <w:rPr>
                <w:sz w:val="18"/>
                <w:szCs w:val="18"/>
              </w:rPr>
            </w:pPr>
            <w:r w:rsidRPr="00E55A61">
              <w:rPr>
                <w:sz w:val="18"/>
                <w:szCs w:val="18"/>
                <w:lang w:val="fr-FR"/>
              </w:rPr>
              <w:t>Habileté à contextualiser le texte (histoire/histoire littéraire)</w:t>
            </w:r>
          </w:p>
        </w:tc>
        <w:tc>
          <w:tcPr>
            <w:tcW w:w="2011" w:type="pct"/>
          </w:tcPr>
          <w:p w14:paraId="3826B451" w14:textId="77777777" w:rsidR="002857CC" w:rsidRPr="00E55A61" w:rsidRDefault="002857CC" w:rsidP="00FC7ACD">
            <w:pPr>
              <w:jc w:val="center"/>
              <w:rPr>
                <w:b/>
                <w:sz w:val="18"/>
                <w:szCs w:val="18"/>
              </w:rPr>
            </w:pPr>
          </w:p>
          <w:p w14:paraId="3FE05DF8" w14:textId="77777777" w:rsidR="002857CC" w:rsidRPr="00E55A61" w:rsidRDefault="002857CC" w:rsidP="00FC7ACD">
            <w:pPr>
              <w:jc w:val="center"/>
              <w:rPr>
                <w:b/>
                <w:sz w:val="18"/>
                <w:szCs w:val="18"/>
              </w:rPr>
            </w:pPr>
          </w:p>
          <w:p w14:paraId="1D81C511" w14:textId="77777777" w:rsidR="002857CC" w:rsidRPr="00E55A61" w:rsidRDefault="002857CC" w:rsidP="00FC7ACD">
            <w:pPr>
              <w:jc w:val="center"/>
              <w:rPr>
                <w:b/>
                <w:sz w:val="18"/>
                <w:szCs w:val="18"/>
              </w:rPr>
            </w:pPr>
          </w:p>
          <w:p w14:paraId="1671EC14" w14:textId="77777777" w:rsidR="002857CC" w:rsidRPr="00E55A61" w:rsidRDefault="002857CC" w:rsidP="00FC7ACD">
            <w:pPr>
              <w:jc w:val="center"/>
              <w:rPr>
                <w:b/>
                <w:sz w:val="18"/>
                <w:szCs w:val="18"/>
              </w:rPr>
            </w:pPr>
            <w:r w:rsidRPr="00E55A61">
              <w:rPr>
                <w:b/>
                <w:sz w:val="18"/>
                <w:szCs w:val="18"/>
              </w:rPr>
              <w:t>8</w:t>
            </w:r>
          </w:p>
        </w:tc>
      </w:tr>
      <w:tr w:rsidR="002857CC" w:rsidRPr="00E55A61" w14:paraId="6D3DF4C8" w14:textId="77777777" w:rsidTr="00FC7ACD">
        <w:tc>
          <w:tcPr>
            <w:tcW w:w="2989" w:type="pct"/>
          </w:tcPr>
          <w:p w14:paraId="14810EFB" w14:textId="77777777" w:rsidR="002857CC" w:rsidRPr="00E55A61" w:rsidRDefault="002857CC" w:rsidP="002857CC">
            <w:pPr>
              <w:numPr>
                <w:ilvl w:val="0"/>
                <w:numId w:val="2"/>
              </w:numPr>
              <w:tabs>
                <w:tab w:val="clear" w:pos="284"/>
              </w:tabs>
              <w:spacing w:line="240" w:lineRule="auto"/>
              <w:rPr>
                <w:i/>
                <w:sz w:val="18"/>
                <w:szCs w:val="18"/>
                <w:lang w:val="fr-FR"/>
              </w:rPr>
            </w:pPr>
            <w:r w:rsidRPr="00E55A61">
              <w:rPr>
                <w:i/>
                <w:sz w:val="18"/>
                <w:szCs w:val="18"/>
                <w:lang w:val="fr-FR"/>
              </w:rPr>
              <w:t xml:space="preserve">Degré d’élaboration de données et de notions </w:t>
            </w:r>
          </w:p>
          <w:p w14:paraId="36287113" w14:textId="77777777" w:rsidR="002857CC" w:rsidRPr="00E55A61" w:rsidRDefault="002857CC" w:rsidP="002857CC">
            <w:pPr>
              <w:numPr>
                <w:ilvl w:val="0"/>
                <w:numId w:val="5"/>
              </w:numPr>
              <w:tabs>
                <w:tab w:val="clear" w:pos="284"/>
              </w:tabs>
              <w:spacing w:line="240" w:lineRule="auto"/>
              <w:rPr>
                <w:sz w:val="18"/>
                <w:szCs w:val="18"/>
                <w:lang w:val="fr-FR"/>
              </w:rPr>
            </w:pPr>
            <w:r w:rsidRPr="00E55A61">
              <w:rPr>
                <w:sz w:val="18"/>
                <w:szCs w:val="18"/>
                <w:lang w:val="fr-FR"/>
              </w:rPr>
              <w:t>Habileté à établir des rapprochement / habileté à confronter textes et auteurs différents</w:t>
            </w:r>
          </w:p>
          <w:p w14:paraId="4886C117" w14:textId="77777777" w:rsidR="002857CC" w:rsidRPr="00E55A61" w:rsidRDefault="002857CC" w:rsidP="002857CC">
            <w:pPr>
              <w:numPr>
                <w:ilvl w:val="0"/>
                <w:numId w:val="5"/>
              </w:numPr>
              <w:tabs>
                <w:tab w:val="clear" w:pos="284"/>
              </w:tabs>
              <w:spacing w:line="240" w:lineRule="auto"/>
              <w:rPr>
                <w:sz w:val="18"/>
                <w:szCs w:val="18"/>
              </w:rPr>
            </w:pPr>
            <w:r w:rsidRPr="00E55A61">
              <w:rPr>
                <w:sz w:val="18"/>
                <w:szCs w:val="18"/>
                <w:lang w:val="fr-FR"/>
              </w:rPr>
              <w:t>Habileté d’analyse critique</w:t>
            </w:r>
            <w:r w:rsidRPr="00E55A61">
              <w:rPr>
                <w:sz w:val="18"/>
                <w:szCs w:val="18"/>
              </w:rPr>
              <w:t xml:space="preserve"> </w:t>
            </w:r>
          </w:p>
        </w:tc>
        <w:tc>
          <w:tcPr>
            <w:tcW w:w="2011" w:type="pct"/>
          </w:tcPr>
          <w:p w14:paraId="74AA6B5D" w14:textId="77777777" w:rsidR="002857CC" w:rsidRPr="00E55A61" w:rsidRDefault="002857CC" w:rsidP="00FC7ACD">
            <w:pPr>
              <w:jc w:val="center"/>
              <w:rPr>
                <w:b/>
                <w:sz w:val="18"/>
                <w:szCs w:val="18"/>
              </w:rPr>
            </w:pPr>
          </w:p>
          <w:p w14:paraId="48E5D116" w14:textId="77777777" w:rsidR="002857CC" w:rsidRPr="00E55A61" w:rsidRDefault="002857CC" w:rsidP="00FC7ACD">
            <w:pPr>
              <w:jc w:val="center"/>
              <w:rPr>
                <w:b/>
                <w:sz w:val="18"/>
                <w:szCs w:val="18"/>
              </w:rPr>
            </w:pPr>
          </w:p>
          <w:p w14:paraId="33930E09" w14:textId="77777777" w:rsidR="002857CC" w:rsidRPr="00E55A61" w:rsidRDefault="002857CC" w:rsidP="00FC7ACD">
            <w:pPr>
              <w:jc w:val="center"/>
              <w:rPr>
                <w:b/>
                <w:sz w:val="18"/>
                <w:szCs w:val="18"/>
              </w:rPr>
            </w:pPr>
          </w:p>
          <w:p w14:paraId="2B8E4F54" w14:textId="77777777" w:rsidR="002857CC" w:rsidRPr="00E55A61" w:rsidRDefault="002857CC" w:rsidP="00FC7ACD">
            <w:pPr>
              <w:jc w:val="center"/>
              <w:rPr>
                <w:b/>
                <w:sz w:val="18"/>
                <w:szCs w:val="18"/>
              </w:rPr>
            </w:pPr>
          </w:p>
          <w:p w14:paraId="0D861E1D" w14:textId="77777777" w:rsidR="002857CC" w:rsidRPr="00E55A61" w:rsidRDefault="002857CC" w:rsidP="00FC7ACD">
            <w:pPr>
              <w:jc w:val="center"/>
              <w:rPr>
                <w:b/>
                <w:sz w:val="18"/>
                <w:szCs w:val="18"/>
              </w:rPr>
            </w:pPr>
            <w:r w:rsidRPr="00E55A61">
              <w:rPr>
                <w:b/>
                <w:sz w:val="18"/>
                <w:szCs w:val="18"/>
              </w:rPr>
              <w:t>7</w:t>
            </w:r>
          </w:p>
        </w:tc>
      </w:tr>
    </w:tbl>
    <w:p w14:paraId="7CE489F9" w14:textId="77777777" w:rsidR="002857CC" w:rsidRPr="00E55A61" w:rsidRDefault="002857CC" w:rsidP="002857CC">
      <w:pPr>
        <w:rPr>
          <w:sz w:val="18"/>
          <w:szCs w:val="18"/>
        </w:rPr>
      </w:pPr>
    </w:p>
    <w:p w14:paraId="668E1642" w14:textId="77777777" w:rsidR="002857CC" w:rsidRPr="00E55A61" w:rsidRDefault="002857CC" w:rsidP="002857CC">
      <w:pPr>
        <w:rPr>
          <w:b/>
          <w:sz w:val="18"/>
          <w:szCs w:val="18"/>
        </w:rPr>
      </w:pPr>
      <w:r w:rsidRPr="00E55A61">
        <w:rPr>
          <w:b/>
          <w:sz w:val="18"/>
          <w:szCs w:val="18"/>
        </w:rPr>
        <w:t>Note finale ………………………………………. / 30</w:t>
      </w:r>
    </w:p>
    <w:p w14:paraId="73F8C51B" w14:textId="77777777" w:rsidR="002857CC" w:rsidRPr="00E55A61" w:rsidRDefault="002857CC" w:rsidP="002857CC">
      <w:pPr>
        <w:rPr>
          <w:b/>
          <w:sz w:val="18"/>
          <w:szCs w:val="18"/>
        </w:rPr>
      </w:pPr>
    </w:p>
    <w:p w14:paraId="29AE8290" w14:textId="77777777" w:rsidR="002857CC" w:rsidRPr="00E55A61" w:rsidRDefault="002857CC" w:rsidP="002857CC">
      <w:pPr>
        <w:rPr>
          <w:b/>
          <w:sz w:val="18"/>
          <w:szCs w:val="18"/>
          <w:lang w:val="fr-FR"/>
        </w:rPr>
      </w:pPr>
      <w:r w:rsidRPr="00E55A61">
        <w:rPr>
          <w:b/>
          <w:sz w:val="18"/>
          <w:szCs w:val="18"/>
          <w:lang w:val="fr-FR"/>
        </w:rPr>
        <w:t xml:space="preserve">Pour obtenir la note “30 e lode” il faut l’excellence au niveau des trois compétences évaluées aussi bien qu’une excellente capacité critique du texte littéraire. </w:t>
      </w:r>
    </w:p>
    <w:p w14:paraId="26D39B91" w14:textId="77777777" w:rsidR="002857CC" w:rsidRPr="00E55A61" w:rsidRDefault="002857CC" w:rsidP="002857CC">
      <w:pPr>
        <w:spacing w:before="240" w:after="120"/>
        <w:rPr>
          <w:b/>
          <w:i/>
          <w:sz w:val="18"/>
          <w:szCs w:val="18"/>
          <w:lang w:val="fr-FR"/>
        </w:rPr>
      </w:pPr>
      <w:r w:rsidRPr="00E55A61">
        <w:rPr>
          <w:b/>
          <w:i/>
          <w:sz w:val="18"/>
          <w:szCs w:val="18"/>
          <w:lang w:val="fr-FR"/>
        </w:rPr>
        <w:lastRenderedPageBreak/>
        <w:t xml:space="preserve">AVVERTENZE E PREREQUISITI </w:t>
      </w:r>
    </w:p>
    <w:p w14:paraId="1F03C792" w14:textId="77777777" w:rsidR="002857CC" w:rsidRPr="00E55A61" w:rsidRDefault="002857CC" w:rsidP="002857CC">
      <w:pPr>
        <w:spacing w:before="240" w:after="120"/>
        <w:rPr>
          <w:b/>
          <w:i/>
          <w:sz w:val="18"/>
          <w:szCs w:val="18"/>
          <w:lang w:val="fr-FR"/>
        </w:rPr>
      </w:pPr>
      <w:r w:rsidRPr="00E55A61">
        <w:rPr>
          <w:b/>
          <w:i/>
          <w:sz w:val="18"/>
          <w:szCs w:val="18"/>
          <w:lang w:val="fr-FR"/>
        </w:rPr>
        <w:t>Permanence</w:t>
      </w:r>
    </w:p>
    <w:p w14:paraId="6F0BE0DC" w14:textId="77777777" w:rsidR="002857CC" w:rsidRPr="00E55A61" w:rsidRDefault="002857CC" w:rsidP="0026190A">
      <w:pPr>
        <w:pStyle w:val="Testo2"/>
        <w:spacing w:line="240" w:lineRule="exact"/>
        <w:rPr>
          <w:szCs w:val="18"/>
          <w:lang w:val="fr-FR"/>
        </w:rPr>
      </w:pPr>
      <w:r w:rsidRPr="00E55A61">
        <w:rPr>
          <w:szCs w:val="18"/>
          <w:lang w:val="fr-FR"/>
        </w:rPr>
        <w:t>Pour l’horaire de permanence de l’enseignant, il est conseillé de consulter heures et changements (éventuels) sur la page internet (« pagina docente ») de l’enseignant.</w:t>
      </w:r>
    </w:p>
    <w:p w14:paraId="35BE5A4C" w14:textId="178AB094" w:rsidR="002857CC" w:rsidRPr="00E55A61" w:rsidRDefault="002857CC" w:rsidP="00A22E1E">
      <w:pPr>
        <w:tabs>
          <w:tab w:val="left" w:pos="1320"/>
        </w:tabs>
        <w:spacing w:before="360"/>
        <w:rPr>
          <w:b/>
          <w:i/>
          <w:sz w:val="18"/>
          <w:szCs w:val="18"/>
          <w:lang w:val="fr-FR"/>
        </w:rPr>
      </w:pPr>
      <w:r w:rsidRPr="00E55A61">
        <w:rPr>
          <w:b/>
          <w:i/>
          <w:sz w:val="18"/>
          <w:szCs w:val="18"/>
          <w:lang w:val="fr-FR"/>
        </w:rPr>
        <w:t xml:space="preserve">Prérequis </w:t>
      </w:r>
      <w:r w:rsidR="00A22E1E">
        <w:rPr>
          <w:b/>
          <w:i/>
          <w:sz w:val="18"/>
          <w:szCs w:val="18"/>
          <w:lang w:val="fr-FR"/>
        </w:rPr>
        <w:tab/>
      </w:r>
    </w:p>
    <w:p w14:paraId="629AF18B" w14:textId="77777777" w:rsidR="002857CC" w:rsidRPr="00E55A61" w:rsidRDefault="002857CC" w:rsidP="002857CC">
      <w:pPr>
        <w:spacing w:before="120"/>
        <w:rPr>
          <w:sz w:val="18"/>
          <w:szCs w:val="18"/>
          <w:lang w:val="fr-FR"/>
        </w:rPr>
      </w:pPr>
      <w:r w:rsidRPr="00E55A61">
        <w:rPr>
          <w:sz w:val="18"/>
          <w:szCs w:val="18"/>
          <w:lang w:val="fr-FR"/>
        </w:rPr>
        <w:t xml:space="preserve">Connaissance des fondements de l’analyse littéraire (les figures rhétoriques de base). Une bonne méthode d’analyse du texte littéraire est indispensable. </w:t>
      </w:r>
    </w:p>
    <w:p w14:paraId="6D315CD3" w14:textId="77777777" w:rsidR="002857CC" w:rsidRPr="00E55A61" w:rsidRDefault="002857CC" w:rsidP="002857CC">
      <w:pPr>
        <w:spacing w:before="120"/>
        <w:rPr>
          <w:b/>
          <w:i/>
          <w:sz w:val="18"/>
          <w:szCs w:val="18"/>
          <w:lang w:val="fr-FR"/>
        </w:rPr>
      </w:pPr>
      <w:r w:rsidRPr="00E55A61">
        <w:rPr>
          <w:sz w:val="18"/>
          <w:szCs w:val="18"/>
          <w:lang w:val="fr-FR"/>
        </w:rPr>
        <w:t xml:space="preserve">Étant donné les contenus et le niveau d’un Cours qui est prévu à la troisième année de licence (LT), un niveau de compétences linguistiques correspondant ou supérieur au B2 du CECRL est à prévoir. </w:t>
      </w:r>
      <w:r w:rsidRPr="00E55A61">
        <w:rPr>
          <w:b/>
          <w:i/>
          <w:sz w:val="18"/>
          <w:szCs w:val="18"/>
          <w:lang w:val="fr-FR"/>
        </w:rPr>
        <w:t xml:space="preserve"> </w:t>
      </w:r>
    </w:p>
    <w:p w14:paraId="19C30A1C" w14:textId="77777777" w:rsidR="002857CC" w:rsidRPr="00E55A61" w:rsidRDefault="002857CC" w:rsidP="002857CC">
      <w:pPr>
        <w:rPr>
          <w:sz w:val="18"/>
          <w:szCs w:val="18"/>
          <w:lang w:val="fr-FR"/>
        </w:rPr>
      </w:pPr>
    </w:p>
    <w:p w14:paraId="704FB498" w14:textId="77777777" w:rsidR="00541584" w:rsidRPr="00E55A61" w:rsidRDefault="00541584" w:rsidP="00541584">
      <w:pPr>
        <w:spacing w:before="360"/>
        <w:rPr>
          <w:i/>
          <w:noProof/>
          <w:sz w:val="18"/>
          <w:szCs w:val="18"/>
        </w:rPr>
      </w:pPr>
      <w:r w:rsidRPr="00B33996">
        <w:rPr>
          <w:i/>
          <w:noProof/>
          <w:sz w:val="18"/>
          <w:szCs w:val="18"/>
        </w:rPr>
        <w:t xml:space="preserve">- </w:t>
      </w:r>
      <w:r w:rsidRPr="00B33996">
        <w:rPr>
          <w:b/>
          <w:noProof/>
          <w:sz w:val="18"/>
          <w:szCs w:val="18"/>
        </w:rPr>
        <w:t>Esercitazioni di Letteratura francese (III LT e I LM)</w:t>
      </w:r>
      <w:r w:rsidRPr="00E55A61">
        <w:rPr>
          <w:i/>
          <w:noProof/>
          <w:sz w:val="18"/>
          <w:szCs w:val="18"/>
        </w:rPr>
        <w:t xml:space="preserve"> </w:t>
      </w:r>
    </w:p>
    <w:p w14:paraId="3CD00BA7" w14:textId="77777777" w:rsidR="00541584" w:rsidRPr="00E55A61" w:rsidRDefault="00541584" w:rsidP="00541584">
      <w:pPr>
        <w:spacing w:line="360" w:lineRule="auto"/>
        <w:rPr>
          <w:b/>
          <w:sz w:val="18"/>
          <w:szCs w:val="18"/>
          <w:u w:val="single"/>
        </w:rPr>
      </w:pPr>
    </w:p>
    <w:p w14:paraId="145BD6D1" w14:textId="6B1C3500" w:rsidR="00541584" w:rsidRPr="00E55A61" w:rsidRDefault="00541584" w:rsidP="00541584">
      <w:pPr>
        <w:rPr>
          <w:b/>
          <w:i/>
          <w:sz w:val="18"/>
          <w:szCs w:val="18"/>
        </w:rPr>
      </w:pPr>
      <w:r w:rsidRPr="00E55A61">
        <w:rPr>
          <w:b/>
          <w:i/>
          <w:sz w:val="18"/>
          <w:szCs w:val="18"/>
        </w:rPr>
        <w:t>MODULO</w:t>
      </w:r>
      <w:r w:rsidR="00080B17" w:rsidRPr="00E55A61">
        <w:rPr>
          <w:b/>
          <w:i/>
          <w:sz w:val="18"/>
          <w:szCs w:val="18"/>
        </w:rPr>
        <w:t xml:space="preserve"> 1</w:t>
      </w:r>
      <w:r w:rsidRPr="00E55A61">
        <w:rPr>
          <w:b/>
          <w:i/>
          <w:sz w:val="18"/>
          <w:szCs w:val="18"/>
        </w:rPr>
        <w:t xml:space="preserve"> (III LT</w:t>
      </w:r>
      <w:r w:rsidR="00080B17" w:rsidRPr="00E55A61">
        <w:rPr>
          <w:b/>
          <w:i/>
          <w:sz w:val="18"/>
          <w:szCs w:val="18"/>
        </w:rPr>
        <w:t>, secondo semestre)</w:t>
      </w:r>
    </w:p>
    <w:p w14:paraId="224CDEE7" w14:textId="77777777" w:rsidR="00541584" w:rsidRPr="00E55A61" w:rsidRDefault="00541584" w:rsidP="00541584">
      <w:pPr>
        <w:rPr>
          <w:sz w:val="18"/>
          <w:szCs w:val="18"/>
        </w:rPr>
      </w:pPr>
    </w:p>
    <w:p w14:paraId="7A1008A0" w14:textId="77777777" w:rsidR="00541584" w:rsidRPr="00E55A61" w:rsidRDefault="00541584" w:rsidP="00541584">
      <w:pPr>
        <w:rPr>
          <w:sz w:val="18"/>
          <w:szCs w:val="18"/>
        </w:rPr>
      </w:pPr>
      <w:r w:rsidRPr="00E55A61">
        <w:rPr>
          <w:sz w:val="18"/>
          <w:szCs w:val="18"/>
        </w:rPr>
        <w:t>Dott.ssa CONTRINI CARLOTTA</w:t>
      </w:r>
    </w:p>
    <w:p w14:paraId="5427D19E" w14:textId="77777777" w:rsidR="00541584" w:rsidRPr="00E55A61" w:rsidRDefault="00541584" w:rsidP="00541584">
      <w:pPr>
        <w:rPr>
          <w:i/>
          <w:sz w:val="18"/>
          <w:szCs w:val="18"/>
        </w:rPr>
      </w:pPr>
    </w:p>
    <w:p w14:paraId="16A17F08" w14:textId="77777777" w:rsidR="00541584" w:rsidRPr="00E55A61" w:rsidRDefault="00541584" w:rsidP="00541584">
      <w:pPr>
        <w:rPr>
          <w:b/>
          <w:i/>
          <w:sz w:val="18"/>
          <w:szCs w:val="18"/>
        </w:rPr>
      </w:pPr>
      <w:r w:rsidRPr="00E55A61">
        <w:rPr>
          <w:b/>
          <w:i/>
          <w:sz w:val="18"/>
          <w:szCs w:val="18"/>
        </w:rPr>
        <w:t>OBIETTIVO DEL CORSO E RISULTATI DI APPRENDIMENTO ATTESI</w:t>
      </w:r>
    </w:p>
    <w:p w14:paraId="4C930735" w14:textId="77777777" w:rsidR="00541584" w:rsidRPr="00E55A61" w:rsidRDefault="00541584" w:rsidP="00541584">
      <w:pPr>
        <w:rPr>
          <w:i/>
          <w:sz w:val="18"/>
          <w:szCs w:val="18"/>
        </w:rPr>
      </w:pPr>
    </w:p>
    <w:p w14:paraId="3F886A06" w14:textId="7C118537" w:rsidR="00541584" w:rsidRPr="0026190A" w:rsidRDefault="00541584" w:rsidP="0026190A">
      <w:pPr>
        <w:rPr>
          <w:b/>
          <w:bCs/>
          <w:i/>
          <w:lang w:val="fr-FR"/>
        </w:rPr>
      </w:pPr>
      <w:r w:rsidRPr="0026190A">
        <w:rPr>
          <w:b/>
          <w:bCs/>
          <w:i/>
          <w:lang w:val="fr-FR"/>
        </w:rPr>
        <w:t xml:space="preserve">La cosmologie « verte » de Jean Giono, entre écologie et écriture </w:t>
      </w:r>
      <w:r w:rsidR="00E55A61" w:rsidRPr="0026190A">
        <w:rPr>
          <w:b/>
          <w:bCs/>
          <w:i/>
          <w:lang w:val="fr-FR"/>
        </w:rPr>
        <w:t>polyphonique.</w:t>
      </w:r>
    </w:p>
    <w:p w14:paraId="6F5845FD" w14:textId="43ACD48F" w:rsidR="00541584" w:rsidRPr="0026190A" w:rsidRDefault="00541584" w:rsidP="0026190A">
      <w:pPr>
        <w:rPr>
          <w:rFonts w:cs="Calibri"/>
          <w:lang w:val="fr-FR"/>
        </w:rPr>
      </w:pPr>
      <w:r w:rsidRPr="0026190A">
        <w:rPr>
          <w:lang w:val="fr-FR"/>
        </w:rPr>
        <w:t xml:space="preserve">Le séminaire vise à transmettre aux étudiants les éléments nécessaires pour une bonne i) recherche des sources bibliographiques ; ii) réalisation d’exposé oral; iii) </w:t>
      </w:r>
      <w:r w:rsidRPr="0026190A">
        <w:rPr>
          <w:i/>
          <w:iCs/>
          <w:lang w:val="fr-FR"/>
        </w:rPr>
        <w:t>actio</w:t>
      </w:r>
      <w:r w:rsidRPr="0026190A">
        <w:rPr>
          <w:lang w:val="fr-FR"/>
        </w:rPr>
        <w:t xml:space="preserve"> devant un public, dont le cas d’étude est </w:t>
      </w:r>
      <w:r w:rsidR="00B33996" w:rsidRPr="0026190A">
        <w:rPr>
          <w:lang w:val="fr-FR"/>
        </w:rPr>
        <w:t xml:space="preserve">tiré de </w:t>
      </w:r>
      <w:r w:rsidR="00B33996" w:rsidRPr="0026190A">
        <w:rPr>
          <w:i/>
          <w:iCs/>
          <w:lang w:val="fr-FR"/>
        </w:rPr>
        <w:t>La Trilogie de Pan</w:t>
      </w:r>
      <w:r w:rsidR="00B33996" w:rsidRPr="0026190A">
        <w:rPr>
          <w:lang w:val="fr-FR"/>
        </w:rPr>
        <w:t xml:space="preserve"> </w:t>
      </w:r>
      <w:r w:rsidRPr="0026190A">
        <w:rPr>
          <w:lang w:val="fr-FR"/>
        </w:rPr>
        <w:t>de Jean Giono</w:t>
      </w:r>
      <w:r w:rsidR="00B33996" w:rsidRPr="0026190A">
        <w:rPr>
          <w:lang w:val="fr-FR"/>
        </w:rPr>
        <w:t>. Voir ci-dessous la bibliographie complète.</w:t>
      </w:r>
    </w:p>
    <w:p w14:paraId="2881E4A3" w14:textId="30DE735C" w:rsidR="00541584" w:rsidRPr="0026190A" w:rsidRDefault="00E55A61" w:rsidP="0026190A">
      <w:pPr>
        <w:rPr>
          <w:lang w:val="fr-FR"/>
        </w:rPr>
      </w:pPr>
      <w:r w:rsidRPr="0026190A">
        <w:rPr>
          <w:rFonts w:cs="Calibri"/>
          <w:lang w:val="fr-FR"/>
        </w:rPr>
        <w:tab/>
      </w:r>
      <w:r w:rsidR="00541584" w:rsidRPr="0026190A">
        <w:rPr>
          <w:rFonts w:cs="Calibri"/>
          <w:lang w:val="fr-FR"/>
        </w:rPr>
        <w:t xml:space="preserve">Au terme du séminaire, les étudiants </w:t>
      </w:r>
      <w:r w:rsidR="00541584" w:rsidRPr="0026190A">
        <w:rPr>
          <w:lang w:val="fr-FR"/>
        </w:rPr>
        <w:t>ont</w:t>
      </w:r>
      <w:r w:rsidR="00541584" w:rsidRPr="0026190A">
        <w:rPr>
          <w:rStyle w:val="Rimandocommento"/>
          <w:sz w:val="20"/>
          <w:szCs w:val="20"/>
          <w:lang w:val="fr-FR"/>
        </w:rPr>
        <w:t xml:space="preserve"> a</w:t>
      </w:r>
      <w:r w:rsidR="00541584" w:rsidRPr="0026190A">
        <w:rPr>
          <w:lang w:val="fr-FR"/>
        </w:rPr>
        <w:t>mélioré leur capacité critique, aussi bien que</w:t>
      </w:r>
      <w:r w:rsidR="00541584" w:rsidRPr="0026190A">
        <w:rPr>
          <w:rStyle w:val="Rimandocommento"/>
          <w:sz w:val="20"/>
          <w:szCs w:val="20"/>
          <w:lang w:val="fr-FR"/>
        </w:rPr>
        <w:t xml:space="preserve"> l</w:t>
      </w:r>
      <w:r w:rsidR="00541584" w:rsidRPr="0026190A">
        <w:rPr>
          <w:lang w:val="fr-FR"/>
        </w:rPr>
        <w:t xml:space="preserve">eur capacité de recherche des ressources en ligne et documentaires de la bibliothèque. De même, les étudiants maîtrisent leur technique orale en public, ce qui va fortifier leur compétence fonctionnelle pour une bonne séance d’examen, ou en vue de l’exposition de leur mémoire de master. </w:t>
      </w:r>
    </w:p>
    <w:p w14:paraId="1A2D0015" w14:textId="77777777" w:rsidR="00541584" w:rsidRPr="00E55A61" w:rsidRDefault="00541584" w:rsidP="00541584">
      <w:pPr>
        <w:rPr>
          <w:i/>
          <w:sz w:val="18"/>
          <w:szCs w:val="18"/>
          <w:lang w:val="fr-FR"/>
        </w:rPr>
      </w:pPr>
    </w:p>
    <w:p w14:paraId="4B68E851" w14:textId="77777777" w:rsidR="00541584" w:rsidRPr="00E55A61" w:rsidRDefault="00541584" w:rsidP="00541584">
      <w:pPr>
        <w:rPr>
          <w:b/>
          <w:i/>
          <w:sz w:val="18"/>
          <w:szCs w:val="18"/>
          <w:lang w:val="fr-FR"/>
        </w:rPr>
      </w:pPr>
      <w:r w:rsidRPr="00E55A61">
        <w:rPr>
          <w:b/>
          <w:i/>
          <w:sz w:val="18"/>
          <w:szCs w:val="18"/>
          <w:lang w:val="fr-FR"/>
        </w:rPr>
        <w:t>PROGRAMMA DEL CORSO</w:t>
      </w:r>
    </w:p>
    <w:p w14:paraId="12A5383B" w14:textId="77777777" w:rsidR="00541584" w:rsidRPr="00E55A61" w:rsidRDefault="00541584" w:rsidP="00541584">
      <w:pPr>
        <w:rPr>
          <w:b/>
          <w:i/>
          <w:sz w:val="18"/>
          <w:szCs w:val="18"/>
          <w:lang w:val="fr-FR"/>
        </w:rPr>
      </w:pPr>
    </w:p>
    <w:p w14:paraId="676AE9E0" w14:textId="77777777" w:rsidR="00541584" w:rsidRPr="0026190A" w:rsidRDefault="00541584" w:rsidP="0026190A">
      <w:pPr>
        <w:pStyle w:val="Paragrafoelenco"/>
        <w:numPr>
          <w:ilvl w:val="0"/>
          <w:numId w:val="7"/>
        </w:numPr>
        <w:ind w:left="714" w:hanging="357"/>
        <w:jc w:val="left"/>
        <w:rPr>
          <w:lang w:val="fr-FR"/>
        </w:rPr>
      </w:pPr>
      <w:r w:rsidRPr="0026190A">
        <w:rPr>
          <w:lang w:val="fr-FR"/>
        </w:rPr>
        <w:t>La recherche bibliographique : de la bibliothèque au web.</w:t>
      </w:r>
    </w:p>
    <w:p w14:paraId="0B9B2A4B" w14:textId="77777777" w:rsidR="00541584" w:rsidRPr="0026190A" w:rsidRDefault="00541584" w:rsidP="0026190A">
      <w:pPr>
        <w:pStyle w:val="Paragrafoelenco"/>
        <w:numPr>
          <w:ilvl w:val="0"/>
          <w:numId w:val="7"/>
        </w:numPr>
        <w:ind w:left="714" w:hanging="357"/>
        <w:jc w:val="left"/>
        <w:rPr>
          <w:lang w:val="fr-FR"/>
        </w:rPr>
      </w:pPr>
      <w:r w:rsidRPr="0026190A">
        <w:rPr>
          <w:lang w:val="fr-FR"/>
        </w:rPr>
        <w:t>Préparer et se préparer pour l’exposé : la technique du commentaire composé</w:t>
      </w:r>
    </w:p>
    <w:p w14:paraId="5AB232A5" w14:textId="77777777" w:rsidR="00541584" w:rsidRPr="00E55A61" w:rsidRDefault="00541584" w:rsidP="0026190A">
      <w:pPr>
        <w:pStyle w:val="Paragrafoelenco"/>
        <w:numPr>
          <w:ilvl w:val="0"/>
          <w:numId w:val="7"/>
        </w:numPr>
        <w:ind w:left="714" w:hanging="357"/>
        <w:jc w:val="left"/>
        <w:rPr>
          <w:sz w:val="18"/>
          <w:szCs w:val="18"/>
          <w:lang w:val="fr-FR"/>
        </w:rPr>
      </w:pPr>
      <w:r w:rsidRPr="0026190A">
        <w:rPr>
          <w:lang w:val="fr-FR"/>
        </w:rPr>
        <w:lastRenderedPageBreak/>
        <w:t>Face au public : de la notion à l’action</w:t>
      </w:r>
    </w:p>
    <w:p w14:paraId="014DD503" w14:textId="77777777" w:rsidR="00541584" w:rsidRPr="00E55A61" w:rsidRDefault="00541584" w:rsidP="00541584">
      <w:pPr>
        <w:rPr>
          <w:sz w:val="18"/>
          <w:szCs w:val="18"/>
          <w:lang w:val="fr-FR"/>
        </w:rPr>
      </w:pPr>
    </w:p>
    <w:p w14:paraId="21F18B3D" w14:textId="77777777" w:rsidR="00541584" w:rsidRPr="00E55A61" w:rsidRDefault="00541584" w:rsidP="00541584">
      <w:pPr>
        <w:rPr>
          <w:b/>
          <w:i/>
          <w:sz w:val="18"/>
          <w:szCs w:val="18"/>
          <w:lang w:val="fr-FR"/>
        </w:rPr>
      </w:pPr>
      <w:r w:rsidRPr="00E55A61">
        <w:rPr>
          <w:b/>
          <w:i/>
          <w:sz w:val="18"/>
          <w:szCs w:val="18"/>
          <w:lang w:val="fr-FR"/>
        </w:rPr>
        <w:t>BIBLIOGRAFIA</w:t>
      </w:r>
    </w:p>
    <w:p w14:paraId="4A777103" w14:textId="77777777" w:rsidR="00541584" w:rsidRPr="00E55A61" w:rsidRDefault="00541584" w:rsidP="00541584">
      <w:pPr>
        <w:rPr>
          <w:b/>
          <w:i/>
          <w:sz w:val="18"/>
          <w:szCs w:val="18"/>
          <w:lang w:val="fr-FR"/>
        </w:rPr>
      </w:pPr>
    </w:p>
    <w:p w14:paraId="28C256FB" w14:textId="77777777" w:rsidR="00541584" w:rsidRPr="00E55A61" w:rsidRDefault="00541584" w:rsidP="00541584">
      <w:pPr>
        <w:rPr>
          <w:sz w:val="18"/>
          <w:szCs w:val="18"/>
          <w:u w:val="single"/>
          <w:lang w:val="fr-FR"/>
        </w:rPr>
      </w:pPr>
      <w:r w:rsidRPr="00E55A61">
        <w:rPr>
          <w:sz w:val="18"/>
          <w:szCs w:val="18"/>
          <w:u w:val="single"/>
          <w:lang w:val="fr-FR"/>
        </w:rPr>
        <w:t xml:space="preserve">Bibliographie obligatoire : </w:t>
      </w:r>
    </w:p>
    <w:p w14:paraId="5DA5BF7A" w14:textId="77777777" w:rsidR="00541584" w:rsidRPr="00E55A61" w:rsidRDefault="00541584" w:rsidP="00541584">
      <w:pPr>
        <w:rPr>
          <w:sz w:val="18"/>
          <w:szCs w:val="18"/>
          <w:u w:val="single"/>
          <w:lang w:val="fr-FR"/>
        </w:rPr>
      </w:pPr>
    </w:p>
    <w:p w14:paraId="1ACCF3A7" w14:textId="236A403C" w:rsidR="00541584" w:rsidRPr="00B33996" w:rsidRDefault="00541584" w:rsidP="0026190A">
      <w:pPr>
        <w:pStyle w:val="Paragrafoelenco"/>
        <w:numPr>
          <w:ilvl w:val="0"/>
          <w:numId w:val="10"/>
        </w:numPr>
        <w:ind w:left="714" w:hanging="357"/>
        <w:rPr>
          <w:i/>
          <w:sz w:val="18"/>
          <w:szCs w:val="18"/>
          <w:lang w:val="fr-FR"/>
        </w:rPr>
      </w:pPr>
      <w:r w:rsidRPr="0026190A">
        <w:rPr>
          <w:smallCaps/>
          <w:sz w:val="16"/>
          <w:szCs w:val="18"/>
          <w:lang w:val="fr-FR"/>
        </w:rPr>
        <w:t>G</w:t>
      </w:r>
      <w:r w:rsidR="0026190A">
        <w:rPr>
          <w:smallCaps/>
          <w:sz w:val="16"/>
          <w:szCs w:val="18"/>
          <w:lang w:val="fr-FR"/>
        </w:rPr>
        <w:t>iono</w:t>
      </w:r>
      <w:r w:rsidRPr="0026190A">
        <w:rPr>
          <w:smallCaps/>
          <w:sz w:val="16"/>
          <w:szCs w:val="18"/>
          <w:lang w:val="fr-FR"/>
        </w:rPr>
        <w:t xml:space="preserve"> J</w:t>
      </w:r>
      <w:r w:rsidRPr="00E55A61">
        <w:rPr>
          <w:sz w:val="18"/>
          <w:szCs w:val="18"/>
          <w:lang w:val="fr-FR"/>
        </w:rPr>
        <w:t xml:space="preserve">., </w:t>
      </w:r>
      <w:r w:rsidRPr="00E55A61">
        <w:rPr>
          <w:i/>
          <w:iCs/>
          <w:sz w:val="18"/>
          <w:szCs w:val="18"/>
          <w:lang w:val="fr-FR"/>
        </w:rPr>
        <w:t>Colline</w:t>
      </w:r>
      <w:r w:rsidRPr="00E55A61">
        <w:rPr>
          <w:sz w:val="18"/>
          <w:szCs w:val="18"/>
          <w:lang w:val="fr-FR"/>
        </w:rPr>
        <w:t xml:space="preserve"> (édition conseillée </w:t>
      </w:r>
      <w:r w:rsidRPr="00E55A61">
        <w:rPr>
          <w:bCs/>
          <w:sz w:val="18"/>
          <w:szCs w:val="18"/>
          <w:lang w:val="fr-FR"/>
        </w:rPr>
        <w:t xml:space="preserve">LGF, “Le livre de poche”, </w:t>
      </w:r>
      <w:r w:rsidR="00B33996">
        <w:rPr>
          <w:bCs/>
          <w:sz w:val="18"/>
          <w:szCs w:val="18"/>
          <w:lang w:val="fr-FR"/>
        </w:rPr>
        <w:t xml:space="preserve">Paris, Librairie générale française, </w:t>
      </w:r>
      <w:r w:rsidRPr="00E55A61">
        <w:rPr>
          <w:bCs/>
          <w:sz w:val="18"/>
          <w:szCs w:val="18"/>
          <w:lang w:val="fr-FR"/>
        </w:rPr>
        <w:t>1998, avec préface et dossier de A.M. Marina-Mediavilla)</w:t>
      </w:r>
      <w:r w:rsidRPr="00E55A61">
        <w:rPr>
          <w:spacing w:val="-5"/>
          <w:sz w:val="18"/>
          <w:szCs w:val="18"/>
          <w:lang w:val="fr-FR"/>
        </w:rPr>
        <w:t xml:space="preserve">. </w:t>
      </w:r>
    </w:p>
    <w:p w14:paraId="35C5EEB8" w14:textId="3632522B" w:rsidR="00B33996" w:rsidRPr="00B33996" w:rsidRDefault="00B33996" w:rsidP="0026190A">
      <w:pPr>
        <w:pStyle w:val="Paragrafoelenco"/>
        <w:numPr>
          <w:ilvl w:val="0"/>
          <w:numId w:val="10"/>
        </w:numPr>
        <w:ind w:left="714" w:hanging="357"/>
        <w:rPr>
          <w:rFonts w:cs="Calibri"/>
          <w:sz w:val="18"/>
          <w:szCs w:val="18"/>
          <w:lang w:val="fr-FR"/>
        </w:rPr>
      </w:pPr>
      <w:bookmarkStart w:id="0" w:name="_Hlk72398754"/>
      <w:r w:rsidRPr="0026190A">
        <w:rPr>
          <w:smallCaps/>
          <w:spacing w:val="-5"/>
          <w:sz w:val="16"/>
          <w:szCs w:val="18"/>
          <w:lang w:val="fr-FR"/>
        </w:rPr>
        <w:t>G</w:t>
      </w:r>
      <w:r w:rsidR="0026190A">
        <w:rPr>
          <w:smallCaps/>
          <w:spacing w:val="-5"/>
          <w:sz w:val="16"/>
          <w:szCs w:val="18"/>
          <w:lang w:val="fr-FR"/>
        </w:rPr>
        <w:t>iono</w:t>
      </w:r>
      <w:r w:rsidRPr="0026190A">
        <w:rPr>
          <w:smallCaps/>
          <w:spacing w:val="-5"/>
          <w:sz w:val="16"/>
          <w:szCs w:val="18"/>
          <w:lang w:val="fr-FR"/>
        </w:rPr>
        <w:t xml:space="preserve"> J</w:t>
      </w:r>
      <w:bookmarkEnd w:id="0"/>
      <w:r w:rsidRPr="0026190A">
        <w:rPr>
          <w:smallCaps/>
          <w:spacing w:val="-5"/>
          <w:sz w:val="16"/>
          <w:szCs w:val="18"/>
          <w:lang w:val="fr-FR"/>
        </w:rPr>
        <w:t>.,</w:t>
      </w:r>
      <w:r w:rsidRPr="00B33996">
        <w:rPr>
          <w:spacing w:val="-5"/>
          <w:sz w:val="18"/>
          <w:szCs w:val="18"/>
          <w:lang w:val="fr-FR"/>
        </w:rPr>
        <w:t xml:space="preserve"> </w:t>
      </w:r>
      <w:r w:rsidRPr="00B33996">
        <w:rPr>
          <w:i/>
          <w:iCs/>
          <w:spacing w:val="-5"/>
          <w:sz w:val="18"/>
          <w:szCs w:val="18"/>
          <w:lang w:val="fr-FR"/>
        </w:rPr>
        <w:t>Un des Baumugnes</w:t>
      </w:r>
      <w:r w:rsidRPr="00B33996">
        <w:rPr>
          <w:spacing w:val="-5"/>
          <w:sz w:val="18"/>
          <w:szCs w:val="18"/>
          <w:lang w:val="fr-FR"/>
        </w:rPr>
        <w:t> (</w:t>
      </w:r>
      <w:r w:rsidRPr="00B33996">
        <w:rPr>
          <w:sz w:val="18"/>
          <w:szCs w:val="18"/>
          <w:lang w:val="fr-FR"/>
        </w:rPr>
        <w:t xml:space="preserve">édition conseillée </w:t>
      </w:r>
      <w:r w:rsidRPr="00B33996">
        <w:rPr>
          <w:bCs/>
          <w:sz w:val="18"/>
          <w:szCs w:val="18"/>
          <w:lang w:val="fr-FR"/>
        </w:rPr>
        <w:t>LGF, “Le livre de poche”, 19</w:t>
      </w:r>
      <w:r>
        <w:rPr>
          <w:bCs/>
          <w:sz w:val="18"/>
          <w:szCs w:val="18"/>
          <w:lang w:val="fr-FR"/>
        </w:rPr>
        <w:t>90</w:t>
      </w:r>
      <w:r w:rsidRPr="00B33996">
        <w:rPr>
          <w:bCs/>
          <w:sz w:val="18"/>
          <w:szCs w:val="18"/>
          <w:lang w:val="fr-FR"/>
        </w:rPr>
        <w:t>)</w:t>
      </w:r>
    </w:p>
    <w:p w14:paraId="68386192" w14:textId="35F9A649" w:rsidR="00B33996" w:rsidRPr="00B33996" w:rsidRDefault="0026190A" w:rsidP="0026190A">
      <w:pPr>
        <w:pStyle w:val="Paragrafoelenco"/>
        <w:numPr>
          <w:ilvl w:val="0"/>
          <w:numId w:val="10"/>
        </w:numPr>
        <w:ind w:left="714" w:hanging="357"/>
        <w:rPr>
          <w:rFonts w:cs="Calibri"/>
          <w:sz w:val="18"/>
          <w:szCs w:val="18"/>
          <w:lang w:val="fr-FR"/>
        </w:rPr>
      </w:pPr>
      <w:r w:rsidRPr="0026190A">
        <w:rPr>
          <w:smallCaps/>
          <w:spacing w:val="-5"/>
          <w:sz w:val="16"/>
          <w:szCs w:val="18"/>
          <w:lang w:val="fr-FR"/>
        </w:rPr>
        <w:t>G</w:t>
      </w:r>
      <w:r>
        <w:rPr>
          <w:smallCaps/>
          <w:spacing w:val="-5"/>
          <w:sz w:val="16"/>
          <w:szCs w:val="18"/>
          <w:lang w:val="fr-FR"/>
        </w:rPr>
        <w:t>iono</w:t>
      </w:r>
      <w:r w:rsidRPr="0026190A">
        <w:rPr>
          <w:smallCaps/>
          <w:spacing w:val="-5"/>
          <w:sz w:val="16"/>
          <w:szCs w:val="18"/>
          <w:lang w:val="fr-FR"/>
        </w:rPr>
        <w:t xml:space="preserve"> J</w:t>
      </w:r>
      <w:r w:rsidR="00B33996">
        <w:rPr>
          <w:spacing w:val="-5"/>
          <w:sz w:val="18"/>
          <w:szCs w:val="18"/>
          <w:lang w:val="fr-FR"/>
        </w:rPr>
        <w:t>.,</w:t>
      </w:r>
      <w:r w:rsidR="00B33996" w:rsidRPr="00B33996">
        <w:rPr>
          <w:spacing w:val="-5"/>
          <w:sz w:val="18"/>
          <w:szCs w:val="18"/>
          <w:lang w:val="fr-FR"/>
        </w:rPr>
        <w:t xml:space="preserve"> </w:t>
      </w:r>
      <w:r w:rsidR="00B33996" w:rsidRPr="00B33996">
        <w:rPr>
          <w:i/>
          <w:iCs/>
          <w:spacing w:val="-5"/>
          <w:sz w:val="18"/>
          <w:szCs w:val="18"/>
          <w:lang w:val="fr-FR"/>
        </w:rPr>
        <w:t>Regain</w:t>
      </w:r>
      <w:r w:rsidR="00B33996" w:rsidRPr="00B33996">
        <w:rPr>
          <w:spacing w:val="-5"/>
          <w:sz w:val="18"/>
          <w:szCs w:val="18"/>
          <w:lang w:val="fr-FR"/>
        </w:rPr>
        <w:t xml:space="preserve"> (</w:t>
      </w:r>
      <w:r w:rsidR="00B33996" w:rsidRPr="00B33996">
        <w:rPr>
          <w:sz w:val="18"/>
          <w:szCs w:val="18"/>
          <w:lang w:val="fr-FR"/>
        </w:rPr>
        <w:t xml:space="preserve">édition conseillée </w:t>
      </w:r>
      <w:r w:rsidR="00B33996" w:rsidRPr="00B33996">
        <w:rPr>
          <w:bCs/>
          <w:sz w:val="18"/>
          <w:szCs w:val="18"/>
          <w:lang w:val="fr-FR"/>
        </w:rPr>
        <w:t xml:space="preserve">LGF, “Le livre de poche”, </w:t>
      </w:r>
      <w:r w:rsidR="00B33996">
        <w:rPr>
          <w:bCs/>
          <w:sz w:val="18"/>
          <w:szCs w:val="18"/>
          <w:lang w:val="fr-FR"/>
        </w:rPr>
        <w:t>2014</w:t>
      </w:r>
      <w:r w:rsidR="00B33996" w:rsidRPr="00B33996">
        <w:rPr>
          <w:bCs/>
          <w:sz w:val="18"/>
          <w:szCs w:val="18"/>
          <w:lang w:val="fr-FR"/>
        </w:rPr>
        <w:t>)</w:t>
      </w:r>
      <w:r w:rsidR="00B33996" w:rsidRPr="00B33996">
        <w:rPr>
          <w:spacing w:val="-5"/>
          <w:sz w:val="18"/>
          <w:szCs w:val="18"/>
          <w:lang w:val="fr-FR"/>
        </w:rPr>
        <w:t xml:space="preserve">. </w:t>
      </w:r>
    </w:p>
    <w:p w14:paraId="5029A2F1" w14:textId="73E50F1D" w:rsidR="00541584" w:rsidRPr="00E55A61" w:rsidRDefault="00541584" w:rsidP="0026190A">
      <w:pPr>
        <w:pStyle w:val="Paragrafoelenco"/>
        <w:numPr>
          <w:ilvl w:val="0"/>
          <w:numId w:val="10"/>
        </w:numPr>
        <w:ind w:left="714" w:hanging="357"/>
        <w:rPr>
          <w:sz w:val="18"/>
          <w:szCs w:val="18"/>
          <w:lang w:val="fr-FR"/>
        </w:rPr>
      </w:pPr>
      <w:r w:rsidRPr="0026190A">
        <w:rPr>
          <w:smallCaps/>
          <w:sz w:val="16"/>
          <w:szCs w:val="18"/>
          <w:lang w:val="fr-FR"/>
        </w:rPr>
        <w:t>C</w:t>
      </w:r>
      <w:r w:rsidR="0026190A">
        <w:rPr>
          <w:smallCaps/>
          <w:sz w:val="16"/>
          <w:szCs w:val="18"/>
          <w:lang w:val="fr-FR"/>
        </w:rPr>
        <w:t>ontrini</w:t>
      </w:r>
      <w:r w:rsidRPr="0026190A">
        <w:rPr>
          <w:smallCaps/>
          <w:sz w:val="16"/>
          <w:szCs w:val="18"/>
          <w:lang w:val="fr-FR"/>
        </w:rPr>
        <w:t xml:space="preserve"> C</w:t>
      </w:r>
      <w:r w:rsidRPr="00E55A61">
        <w:rPr>
          <w:sz w:val="18"/>
          <w:szCs w:val="18"/>
          <w:lang w:val="fr-FR"/>
        </w:rPr>
        <w:t xml:space="preserve">., </w:t>
      </w:r>
      <w:r w:rsidRPr="00E55A61">
        <w:rPr>
          <w:i/>
          <w:sz w:val="18"/>
          <w:szCs w:val="18"/>
          <w:lang w:val="fr-FR"/>
        </w:rPr>
        <w:t>La cosmologie « verte » de Jean Giono, entre écologie et écriture surnaturelle</w:t>
      </w:r>
      <w:r w:rsidRPr="00E55A61">
        <w:rPr>
          <w:iCs/>
          <w:sz w:val="18"/>
          <w:szCs w:val="18"/>
          <w:lang w:val="fr-FR"/>
        </w:rPr>
        <w:t xml:space="preserve"> </w:t>
      </w:r>
      <w:r w:rsidRPr="00E55A61">
        <w:rPr>
          <w:sz w:val="18"/>
          <w:szCs w:val="18"/>
          <w:lang w:val="fr-FR"/>
        </w:rPr>
        <w:t>(polycopié qui sera disponible au début du semestre</w:t>
      </w:r>
      <w:r w:rsidR="00E55A61" w:rsidRPr="00E55A61">
        <w:rPr>
          <w:sz w:val="18"/>
          <w:szCs w:val="18"/>
          <w:lang w:val="fr-FR"/>
        </w:rPr>
        <w:t xml:space="preserve"> </w:t>
      </w:r>
      <w:r w:rsidR="00E55A61">
        <w:rPr>
          <w:sz w:val="18"/>
          <w:szCs w:val="18"/>
          <w:lang w:val="fr-FR"/>
        </w:rPr>
        <w:t xml:space="preserve">auprès du </w:t>
      </w:r>
      <w:r w:rsidR="00E55A61" w:rsidRPr="00E55A61">
        <w:rPr>
          <w:spacing w:val="-5"/>
          <w:sz w:val="18"/>
          <w:szCs w:val="18"/>
          <w:lang w:val="fr-FR"/>
        </w:rPr>
        <w:t>« Laboratorio fotoriproduzioni »</w:t>
      </w:r>
      <w:r w:rsidRPr="00E55A61">
        <w:rPr>
          <w:sz w:val="18"/>
          <w:szCs w:val="18"/>
          <w:lang w:val="fr-FR"/>
        </w:rPr>
        <w:t>).</w:t>
      </w:r>
    </w:p>
    <w:p w14:paraId="7116D70F" w14:textId="77777777" w:rsidR="00541584" w:rsidRPr="00E55A61" w:rsidRDefault="00541584" w:rsidP="0026190A">
      <w:pPr>
        <w:pStyle w:val="Paragrafoelenco"/>
        <w:numPr>
          <w:ilvl w:val="0"/>
          <w:numId w:val="10"/>
        </w:numPr>
        <w:tabs>
          <w:tab w:val="clear" w:pos="284"/>
        </w:tabs>
        <w:ind w:left="714" w:hanging="357"/>
        <w:jc w:val="left"/>
        <w:rPr>
          <w:noProof/>
          <w:sz w:val="18"/>
          <w:szCs w:val="18"/>
          <w:lang w:val="fr-FR"/>
        </w:rPr>
      </w:pPr>
      <w:r w:rsidRPr="00E55A61">
        <w:rPr>
          <w:noProof/>
          <w:sz w:val="18"/>
          <w:szCs w:val="18"/>
          <w:lang w:val="fr-FR"/>
        </w:rPr>
        <w:t xml:space="preserve">Les matériaux présents sur la plateforme Blackboard du Cours, ainsi que tous les travaux des étudiants qui seront chargés sur la même plateforme.  </w:t>
      </w:r>
    </w:p>
    <w:p w14:paraId="144550EA" w14:textId="77777777" w:rsidR="00541584" w:rsidRPr="00E55A61" w:rsidRDefault="00541584" w:rsidP="00541584">
      <w:pPr>
        <w:spacing w:line="360" w:lineRule="auto"/>
        <w:rPr>
          <w:sz w:val="18"/>
          <w:szCs w:val="18"/>
          <w:u w:val="single"/>
          <w:lang w:val="fr-FR"/>
        </w:rPr>
      </w:pPr>
    </w:p>
    <w:p w14:paraId="423DDB3A" w14:textId="77777777" w:rsidR="00541584" w:rsidRPr="00E55A61" w:rsidRDefault="00541584" w:rsidP="0026190A">
      <w:pPr>
        <w:rPr>
          <w:sz w:val="18"/>
          <w:szCs w:val="18"/>
          <w:u w:val="single"/>
          <w:lang w:val="fr-FR"/>
        </w:rPr>
      </w:pPr>
      <w:r w:rsidRPr="00E55A61">
        <w:rPr>
          <w:sz w:val="18"/>
          <w:szCs w:val="18"/>
          <w:u w:val="single"/>
          <w:lang w:val="fr-FR"/>
        </w:rPr>
        <w:t xml:space="preserve">Bibliographie conseillée (NON obligatoire) : </w:t>
      </w:r>
    </w:p>
    <w:p w14:paraId="5A101F14" w14:textId="77777777" w:rsidR="00541584" w:rsidRPr="00E55A61" w:rsidRDefault="00541584" w:rsidP="0026190A">
      <w:pPr>
        <w:rPr>
          <w:sz w:val="18"/>
          <w:szCs w:val="18"/>
          <w:u w:val="single"/>
          <w:lang w:val="fr-FR"/>
        </w:rPr>
      </w:pPr>
    </w:p>
    <w:p w14:paraId="7B91455B" w14:textId="7F050B47" w:rsidR="00541584" w:rsidRPr="00E55A61" w:rsidRDefault="00541584" w:rsidP="0026190A">
      <w:pPr>
        <w:pStyle w:val="Paragrafoelenco"/>
        <w:numPr>
          <w:ilvl w:val="0"/>
          <w:numId w:val="11"/>
        </w:numPr>
        <w:ind w:left="714" w:hanging="357"/>
        <w:rPr>
          <w:rFonts w:eastAsia="Arial Unicode MS"/>
          <w:sz w:val="18"/>
          <w:szCs w:val="18"/>
          <w:lang w:val="fr-FR"/>
        </w:rPr>
      </w:pPr>
      <w:r w:rsidRPr="0026190A">
        <w:rPr>
          <w:smallCaps/>
          <w:sz w:val="16"/>
          <w:szCs w:val="18"/>
          <w:lang w:val="fr-FR"/>
        </w:rPr>
        <w:t>B</w:t>
      </w:r>
      <w:r w:rsidR="0026190A">
        <w:rPr>
          <w:smallCaps/>
          <w:sz w:val="16"/>
          <w:szCs w:val="18"/>
          <w:lang w:val="fr-FR"/>
        </w:rPr>
        <w:t>aril</w:t>
      </w:r>
      <w:r w:rsidRPr="0026190A">
        <w:rPr>
          <w:smallCaps/>
          <w:sz w:val="16"/>
          <w:szCs w:val="18"/>
          <w:lang w:val="fr-FR"/>
        </w:rPr>
        <w:t xml:space="preserve"> D</w:t>
      </w:r>
      <w:r w:rsidRPr="00E55A61">
        <w:rPr>
          <w:sz w:val="18"/>
          <w:szCs w:val="18"/>
          <w:lang w:val="fr-FR"/>
        </w:rPr>
        <w:t xml:space="preserve">., </w:t>
      </w:r>
      <w:r w:rsidRPr="00E55A61">
        <w:rPr>
          <w:rFonts w:eastAsia="Arial Unicode MS"/>
          <w:i/>
          <w:iCs/>
          <w:sz w:val="18"/>
          <w:szCs w:val="18"/>
          <w:lang w:val="fr-FR"/>
        </w:rPr>
        <w:t>Techniques de l'expression écrite et orale</w:t>
      </w:r>
      <w:r w:rsidRPr="00E55A61">
        <w:rPr>
          <w:sz w:val="18"/>
          <w:szCs w:val="18"/>
          <w:lang w:val="fr-FR"/>
        </w:rPr>
        <w:t xml:space="preserve">, Paris, Sirey, 2008. </w:t>
      </w:r>
    </w:p>
    <w:p w14:paraId="57586324" w14:textId="700A20E9" w:rsidR="00541584" w:rsidRPr="00E55A61" w:rsidRDefault="00541584" w:rsidP="0026190A">
      <w:pPr>
        <w:pStyle w:val="Paragrafoelenco"/>
        <w:numPr>
          <w:ilvl w:val="0"/>
          <w:numId w:val="8"/>
        </w:numPr>
        <w:rPr>
          <w:sz w:val="18"/>
          <w:szCs w:val="18"/>
          <w:lang w:val="fr-FR"/>
        </w:rPr>
      </w:pPr>
      <w:r w:rsidRPr="0026190A">
        <w:rPr>
          <w:smallCaps/>
          <w:sz w:val="16"/>
          <w:szCs w:val="18"/>
          <w:lang w:val="fr-FR"/>
        </w:rPr>
        <w:t>F</w:t>
      </w:r>
      <w:r w:rsidR="0026190A" w:rsidRPr="0026190A">
        <w:rPr>
          <w:smallCaps/>
          <w:sz w:val="16"/>
          <w:szCs w:val="18"/>
          <w:lang w:val="fr-FR"/>
        </w:rPr>
        <w:t>oucault</w:t>
      </w:r>
      <w:r w:rsidRPr="0026190A">
        <w:rPr>
          <w:smallCaps/>
          <w:sz w:val="16"/>
          <w:szCs w:val="18"/>
          <w:lang w:val="fr-FR"/>
        </w:rPr>
        <w:t xml:space="preserve"> L</w:t>
      </w:r>
      <w:r w:rsidRPr="00E55A61">
        <w:rPr>
          <w:sz w:val="18"/>
          <w:szCs w:val="18"/>
          <w:lang w:val="fr-FR"/>
        </w:rPr>
        <w:t xml:space="preserve">., </w:t>
      </w:r>
      <w:r w:rsidRPr="00E55A61">
        <w:rPr>
          <w:i/>
          <w:iCs/>
          <w:sz w:val="18"/>
          <w:szCs w:val="18"/>
          <w:lang w:val="fr-FR"/>
        </w:rPr>
        <w:t>Le commentaire composé</w:t>
      </w:r>
      <w:r w:rsidRPr="00E55A61">
        <w:rPr>
          <w:sz w:val="18"/>
          <w:szCs w:val="18"/>
          <w:lang w:val="fr-FR"/>
        </w:rPr>
        <w:t>, Paris, Colin, 2010.</w:t>
      </w:r>
    </w:p>
    <w:p w14:paraId="47E8A28A" w14:textId="61BE8D29" w:rsidR="00541584" w:rsidRPr="00E55A61" w:rsidRDefault="00541584" w:rsidP="0026190A">
      <w:pPr>
        <w:pStyle w:val="Paragrafoelenco"/>
        <w:numPr>
          <w:ilvl w:val="0"/>
          <w:numId w:val="8"/>
        </w:numPr>
        <w:rPr>
          <w:sz w:val="18"/>
          <w:szCs w:val="18"/>
          <w:lang w:val="fr-FR"/>
        </w:rPr>
      </w:pPr>
      <w:r w:rsidRPr="0026190A">
        <w:rPr>
          <w:smallCaps/>
          <w:sz w:val="16"/>
          <w:szCs w:val="18"/>
          <w:lang w:val="fr-FR"/>
        </w:rPr>
        <w:t>G</w:t>
      </w:r>
      <w:r w:rsidR="0026190A">
        <w:rPr>
          <w:smallCaps/>
          <w:sz w:val="16"/>
          <w:szCs w:val="18"/>
          <w:lang w:val="fr-FR"/>
        </w:rPr>
        <w:t xml:space="preserve">odard </w:t>
      </w:r>
      <w:r w:rsidRPr="0026190A">
        <w:rPr>
          <w:smallCaps/>
          <w:sz w:val="16"/>
          <w:szCs w:val="18"/>
          <w:lang w:val="fr-FR"/>
        </w:rPr>
        <w:t>H</w:t>
      </w:r>
      <w:r w:rsidRPr="00E55A61">
        <w:rPr>
          <w:sz w:val="18"/>
          <w:szCs w:val="18"/>
          <w:lang w:val="fr-FR"/>
        </w:rPr>
        <w:t xml:space="preserve">., </w:t>
      </w:r>
      <w:r w:rsidRPr="00E55A61">
        <w:rPr>
          <w:i/>
          <w:iCs/>
          <w:sz w:val="18"/>
          <w:szCs w:val="18"/>
          <w:lang w:val="fr-FR"/>
        </w:rPr>
        <w:t>D’un Giono l’autre</w:t>
      </w:r>
      <w:r w:rsidRPr="00E55A61">
        <w:rPr>
          <w:sz w:val="18"/>
          <w:szCs w:val="18"/>
          <w:lang w:val="fr-FR"/>
        </w:rPr>
        <w:t xml:space="preserve">, Paris, Hachette, 1995. </w:t>
      </w:r>
    </w:p>
    <w:p w14:paraId="65CB045F" w14:textId="5E1C3E6D" w:rsidR="00541584" w:rsidRPr="00E55A61" w:rsidRDefault="00541584" w:rsidP="0026190A">
      <w:pPr>
        <w:pStyle w:val="Paragrafoelenco"/>
        <w:numPr>
          <w:ilvl w:val="0"/>
          <w:numId w:val="8"/>
        </w:numPr>
        <w:rPr>
          <w:sz w:val="18"/>
          <w:szCs w:val="18"/>
          <w:lang w:val="fr-FR"/>
        </w:rPr>
      </w:pPr>
      <w:r w:rsidRPr="0026190A">
        <w:rPr>
          <w:smallCaps/>
          <w:sz w:val="16"/>
          <w:szCs w:val="18"/>
          <w:lang w:val="fr-FR"/>
        </w:rPr>
        <w:t>M</w:t>
      </w:r>
      <w:r w:rsidR="0026190A">
        <w:rPr>
          <w:smallCaps/>
          <w:sz w:val="16"/>
          <w:szCs w:val="18"/>
          <w:lang w:val="fr-FR"/>
        </w:rPr>
        <w:t>ichelfelder</w:t>
      </w:r>
      <w:r w:rsidRPr="0026190A">
        <w:rPr>
          <w:smallCaps/>
          <w:sz w:val="16"/>
          <w:szCs w:val="18"/>
          <w:lang w:val="fr-FR"/>
        </w:rPr>
        <w:t xml:space="preserve"> Ch</w:t>
      </w:r>
      <w:r w:rsidRPr="00E55A61">
        <w:rPr>
          <w:sz w:val="18"/>
          <w:szCs w:val="18"/>
          <w:lang w:val="fr-FR"/>
        </w:rPr>
        <w:t xml:space="preserve">., </w:t>
      </w:r>
      <w:r w:rsidRPr="00E55A61">
        <w:rPr>
          <w:i/>
          <w:iCs/>
          <w:sz w:val="18"/>
          <w:szCs w:val="18"/>
          <w:lang w:val="fr-FR"/>
        </w:rPr>
        <w:t>Jean Giono et les religions de la terre</w:t>
      </w:r>
      <w:r w:rsidRPr="00E55A61">
        <w:rPr>
          <w:sz w:val="18"/>
          <w:szCs w:val="18"/>
          <w:lang w:val="fr-FR"/>
        </w:rPr>
        <w:t xml:space="preserve">, Paris, Gallimard, 1938. </w:t>
      </w:r>
    </w:p>
    <w:p w14:paraId="5A391641" w14:textId="77777777" w:rsidR="00541584" w:rsidRPr="00E55A61" w:rsidRDefault="00541584" w:rsidP="00541584">
      <w:pPr>
        <w:rPr>
          <w:i/>
          <w:sz w:val="18"/>
          <w:szCs w:val="18"/>
          <w:lang w:val="fr-FR"/>
        </w:rPr>
      </w:pPr>
    </w:p>
    <w:p w14:paraId="5B17AABB" w14:textId="77777777" w:rsidR="00541584" w:rsidRPr="00E55A61" w:rsidRDefault="00541584" w:rsidP="00541584">
      <w:pPr>
        <w:rPr>
          <w:b/>
          <w:i/>
          <w:sz w:val="18"/>
          <w:szCs w:val="18"/>
          <w:lang w:val="fr-FR"/>
        </w:rPr>
      </w:pPr>
      <w:r w:rsidRPr="00E55A61">
        <w:rPr>
          <w:b/>
          <w:i/>
          <w:sz w:val="18"/>
          <w:szCs w:val="18"/>
          <w:lang w:val="fr-FR"/>
        </w:rPr>
        <w:t>DIDATTICA DEL CORSO</w:t>
      </w:r>
    </w:p>
    <w:p w14:paraId="35FDB016" w14:textId="77777777" w:rsidR="00541584" w:rsidRPr="00E55A61" w:rsidRDefault="00541584" w:rsidP="00541584">
      <w:pPr>
        <w:rPr>
          <w:b/>
          <w:i/>
          <w:sz w:val="18"/>
          <w:szCs w:val="18"/>
          <w:lang w:val="fr-FR"/>
        </w:rPr>
      </w:pPr>
    </w:p>
    <w:p w14:paraId="605901E6" w14:textId="77777777" w:rsidR="00541584" w:rsidRPr="00E55A61" w:rsidRDefault="00541584" w:rsidP="0026190A">
      <w:pPr>
        <w:rPr>
          <w:sz w:val="18"/>
          <w:szCs w:val="18"/>
          <w:lang w:val="fr-FR"/>
        </w:rPr>
      </w:pPr>
      <w:r w:rsidRPr="00E55A61">
        <w:rPr>
          <w:sz w:val="18"/>
          <w:szCs w:val="18"/>
          <w:lang w:val="fr-FR"/>
        </w:rPr>
        <w:t xml:space="preserve">Le séminaire (10 heures) se propose d’introduire les éléments fondamentaux pour une bonne exposition orale, de la recherche bibliographique à l’exposition devant un public. Après une introduction de la part de l’enseignant, qui vise à donner les éléments généraux de la technique de l’exposé, les étudiants sont invités à présenter oralement, en classe, une série de travaux pratiques, issus du commentaire composé d’un texte choisi parmi ceux du polycopié. </w:t>
      </w:r>
    </w:p>
    <w:p w14:paraId="51AAC073" w14:textId="77777777" w:rsidR="00541584" w:rsidRPr="00E55A61" w:rsidRDefault="00541584" w:rsidP="00541584">
      <w:pPr>
        <w:rPr>
          <w:sz w:val="18"/>
          <w:szCs w:val="18"/>
          <w:lang w:val="fr-FR"/>
        </w:rPr>
      </w:pPr>
    </w:p>
    <w:p w14:paraId="1EA5EB33" w14:textId="77777777" w:rsidR="00541584" w:rsidRPr="00E55A61" w:rsidRDefault="00541584" w:rsidP="00541584">
      <w:pPr>
        <w:rPr>
          <w:b/>
          <w:i/>
          <w:sz w:val="18"/>
          <w:szCs w:val="18"/>
          <w:lang w:val="fr-FR"/>
        </w:rPr>
      </w:pPr>
      <w:r w:rsidRPr="00E55A61">
        <w:rPr>
          <w:b/>
          <w:i/>
          <w:sz w:val="18"/>
          <w:szCs w:val="18"/>
          <w:lang w:val="fr-FR"/>
        </w:rPr>
        <w:t xml:space="preserve">METODO E CRITERI DI VALUTAZIONE </w:t>
      </w:r>
    </w:p>
    <w:p w14:paraId="5E3CBAD3" w14:textId="77777777" w:rsidR="00541584" w:rsidRPr="00E55A61" w:rsidRDefault="00541584" w:rsidP="00541584">
      <w:pPr>
        <w:rPr>
          <w:sz w:val="18"/>
          <w:szCs w:val="18"/>
          <w:lang w:val="fr-FR"/>
        </w:rPr>
      </w:pPr>
    </w:p>
    <w:p w14:paraId="5AD80C70" w14:textId="77777777" w:rsidR="00541584" w:rsidRPr="00E55A61" w:rsidRDefault="00541584" w:rsidP="0026190A">
      <w:pPr>
        <w:rPr>
          <w:sz w:val="18"/>
          <w:szCs w:val="18"/>
          <w:lang w:val="fr-FR"/>
        </w:rPr>
      </w:pPr>
      <w:r w:rsidRPr="00E55A61">
        <w:rPr>
          <w:sz w:val="18"/>
          <w:szCs w:val="18"/>
          <w:lang w:val="fr-FR"/>
        </w:rPr>
        <w:t xml:space="preserve">La présentation orale est évaluée avec une note (voir fiche d’évaluation ci-dessous). Étant donné le caractère pratique du séminaire, où les étudiants sont les protagonistes, </w:t>
      </w:r>
      <w:r w:rsidRPr="00E55A61">
        <w:rPr>
          <w:sz w:val="18"/>
          <w:szCs w:val="18"/>
          <w:u w:val="single"/>
          <w:lang w:val="fr-FR"/>
        </w:rPr>
        <w:t>le séminaire est à considérer comme obligatoire</w:t>
      </w:r>
      <w:r w:rsidRPr="00E55A61">
        <w:rPr>
          <w:sz w:val="18"/>
          <w:szCs w:val="18"/>
          <w:lang w:val="fr-FR"/>
        </w:rPr>
        <w:t xml:space="preserve">. </w:t>
      </w:r>
    </w:p>
    <w:p w14:paraId="2D621216" w14:textId="77777777" w:rsidR="00541584" w:rsidRPr="00E55A61" w:rsidRDefault="00541584" w:rsidP="00541584">
      <w:pPr>
        <w:spacing w:line="360" w:lineRule="auto"/>
        <w:rPr>
          <w:sz w:val="18"/>
          <w:szCs w:val="18"/>
          <w:u w:val="single"/>
          <w:lang w:val="fr-FR"/>
        </w:rPr>
      </w:pPr>
    </w:p>
    <w:p w14:paraId="265C90F6" w14:textId="77777777" w:rsidR="00541584" w:rsidRPr="00E55A61" w:rsidRDefault="00541584" w:rsidP="00541584">
      <w:pPr>
        <w:spacing w:line="360" w:lineRule="auto"/>
        <w:rPr>
          <w:sz w:val="18"/>
          <w:szCs w:val="18"/>
          <w:u w:val="single"/>
          <w:lang w:val="fr-FR"/>
        </w:rPr>
      </w:pPr>
      <w:r w:rsidRPr="00E55A61">
        <w:rPr>
          <w:sz w:val="18"/>
          <w:szCs w:val="18"/>
          <w:u w:val="single"/>
          <w:lang w:val="fr-FR"/>
        </w:rPr>
        <w:t xml:space="preserve">Critères. Fiche d’évaluation du commentaire composé : </w:t>
      </w:r>
    </w:p>
    <w:p w14:paraId="48320555" w14:textId="77777777" w:rsidR="00541584" w:rsidRPr="00E55A61" w:rsidRDefault="00541584" w:rsidP="00541584">
      <w:pPr>
        <w:spacing w:line="360" w:lineRule="auto"/>
        <w:rPr>
          <w:sz w:val="18"/>
          <w:szCs w:val="18"/>
          <w:u w:val="single"/>
          <w:lang w:val="fr-FR"/>
        </w:rPr>
      </w:pPr>
    </w:p>
    <w:p w14:paraId="42037129" w14:textId="77777777" w:rsidR="00541584" w:rsidRPr="00E55A61" w:rsidRDefault="00541584" w:rsidP="00541584">
      <w:pPr>
        <w:spacing w:line="360" w:lineRule="auto"/>
        <w:rPr>
          <w:sz w:val="18"/>
          <w:szCs w:val="18"/>
          <w:u w:val="single"/>
          <w:lang w:val="fr-FR"/>
        </w:rPr>
      </w:pPr>
    </w:p>
    <w:tbl>
      <w:tblPr>
        <w:tblStyle w:val="Grigliatabella"/>
        <w:tblW w:w="0" w:type="auto"/>
        <w:tblLook w:val="04A0" w:firstRow="1" w:lastRow="0" w:firstColumn="1" w:lastColumn="0" w:noHBand="0" w:noVBand="1"/>
      </w:tblPr>
      <w:tblGrid>
        <w:gridCol w:w="562"/>
        <w:gridCol w:w="4170"/>
        <w:gridCol w:w="1942"/>
      </w:tblGrid>
      <w:tr w:rsidR="00541584" w:rsidRPr="007763A9" w14:paraId="3A010490" w14:textId="77777777" w:rsidTr="0075646A">
        <w:trPr>
          <w:trHeight w:val="838"/>
        </w:trPr>
        <w:tc>
          <w:tcPr>
            <w:tcW w:w="562" w:type="dxa"/>
          </w:tcPr>
          <w:p w14:paraId="1918FF39" w14:textId="77777777" w:rsidR="00541584" w:rsidRPr="00E55A61" w:rsidRDefault="00541584" w:rsidP="0075646A">
            <w:pPr>
              <w:spacing w:line="360" w:lineRule="auto"/>
              <w:rPr>
                <w:sz w:val="18"/>
                <w:szCs w:val="18"/>
                <w:u w:val="single"/>
                <w:lang w:val="fr-FR"/>
              </w:rPr>
            </w:pPr>
          </w:p>
        </w:tc>
        <w:tc>
          <w:tcPr>
            <w:tcW w:w="4174" w:type="dxa"/>
          </w:tcPr>
          <w:p w14:paraId="6F03F290" w14:textId="77777777" w:rsidR="00541584" w:rsidRPr="00E55A61" w:rsidRDefault="00541584" w:rsidP="0075646A">
            <w:pPr>
              <w:spacing w:line="360" w:lineRule="auto"/>
              <w:jc w:val="center"/>
              <w:rPr>
                <w:b/>
                <w:sz w:val="18"/>
                <w:szCs w:val="18"/>
                <w:u w:val="single"/>
                <w:lang w:val="fr-FR"/>
              </w:rPr>
            </w:pPr>
            <w:r w:rsidRPr="00E55A61">
              <w:rPr>
                <w:b/>
                <w:sz w:val="18"/>
                <w:szCs w:val="18"/>
                <w:u w:val="single"/>
                <w:lang w:val="fr-FR"/>
              </w:rPr>
              <w:t>Compétences à évaluer</w:t>
            </w:r>
          </w:p>
        </w:tc>
        <w:tc>
          <w:tcPr>
            <w:tcW w:w="1944" w:type="dxa"/>
          </w:tcPr>
          <w:p w14:paraId="057D7BBF" w14:textId="77777777" w:rsidR="00541584" w:rsidRPr="00E55A61" w:rsidRDefault="00541584" w:rsidP="0075646A">
            <w:pPr>
              <w:spacing w:line="360" w:lineRule="auto"/>
              <w:jc w:val="center"/>
              <w:rPr>
                <w:b/>
                <w:sz w:val="18"/>
                <w:szCs w:val="18"/>
                <w:u w:val="single"/>
                <w:lang w:val="fr-FR"/>
              </w:rPr>
            </w:pPr>
            <w:r w:rsidRPr="00E55A61">
              <w:rPr>
                <w:b/>
                <w:sz w:val="18"/>
                <w:szCs w:val="18"/>
                <w:u w:val="single"/>
                <w:lang w:val="fr-FR"/>
              </w:rPr>
              <w:t>Nombre des points à attribuer (maximum)</w:t>
            </w:r>
          </w:p>
        </w:tc>
      </w:tr>
      <w:tr w:rsidR="00541584" w:rsidRPr="00E55A61" w14:paraId="5D40633C" w14:textId="77777777" w:rsidTr="0075646A">
        <w:tc>
          <w:tcPr>
            <w:tcW w:w="562" w:type="dxa"/>
          </w:tcPr>
          <w:p w14:paraId="5418C84D" w14:textId="77777777" w:rsidR="00541584" w:rsidRPr="00E55A61" w:rsidRDefault="00541584" w:rsidP="0075646A">
            <w:pPr>
              <w:spacing w:line="360" w:lineRule="auto"/>
              <w:jc w:val="center"/>
              <w:rPr>
                <w:sz w:val="18"/>
                <w:szCs w:val="18"/>
                <w:lang w:val="fr-FR"/>
              </w:rPr>
            </w:pPr>
            <w:r w:rsidRPr="00E55A61">
              <w:rPr>
                <w:sz w:val="18"/>
                <w:szCs w:val="18"/>
                <w:lang w:val="fr-FR"/>
              </w:rPr>
              <w:t>1.</w:t>
            </w:r>
          </w:p>
        </w:tc>
        <w:tc>
          <w:tcPr>
            <w:tcW w:w="4174" w:type="dxa"/>
          </w:tcPr>
          <w:p w14:paraId="55C91075" w14:textId="77777777" w:rsidR="00541584" w:rsidRPr="00E55A61" w:rsidRDefault="00541584" w:rsidP="0075646A">
            <w:pPr>
              <w:spacing w:line="360" w:lineRule="auto"/>
              <w:rPr>
                <w:sz w:val="18"/>
                <w:szCs w:val="18"/>
                <w:lang w:val="fr-FR"/>
              </w:rPr>
            </w:pPr>
            <w:r w:rsidRPr="00E55A61">
              <w:rPr>
                <w:sz w:val="18"/>
                <w:szCs w:val="18"/>
                <w:lang w:val="fr-FR"/>
              </w:rPr>
              <w:t>Connaissance du texte : compréhension, commentaire</w:t>
            </w:r>
          </w:p>
          <w:p w14:paraId="1D893438" w14:textId="77777777" w:rsidR="00541584" w:rsidRPr="00E55A61" w:rsidRDefault="00541584" w:rsidP="0075646A">
            <w:pPr>
              <w:spacing w:line="360" w:lineRule="auto"/>
              <w:rPr>
                <w:sz w:val="18"/>
                <w:szCs w:val="18"/>
                <w:u w:val="single"/>
                <w:lang w:val="fr-FR"/>
              </w:rPr>
            </w:pPr>
          </w:p>
        </w:tc>
        <w:tc>
          <w:tcPr>
            <w:tcW w:w="1944" w:type="dxa"/>
          </w:tcPr>
          <w:p w14:paraId="33A50869" w14:textId="77777777" w:rsidR="00541584" w:rsidRPr="00E55A61" w:rsidRDefault="00541584" w:rsidP="0075646A">
            <w:pPr>
              <w:spacing w:line="360" w:lineRule="auto"/>
              <w:jc w:val="center"/>
              <w:rPr>
                <w:sz w:val="18"/>
                <w:szCs w:val="18"/>
                <w:u w:val="single"/>
                <w:lang w:val="fr-FR"/>
              </w:rPr>
            </w:pPr>
            <w:r w:rsidRPr="00E55A61">
              <w:rPr>
                <w:sz w:val="18"/>
                <w:szCs w:val="18"/>
                <w:u w:val="single"/>
                <w:lang w:val="fr-FR"/>
              </w:rPr>
              <w:t>/5</w:t>
            </w:r>
          </w:p>
        </w:tc>
      </w:tr>
      <w:tr w:rsidR="00541584" w:rsidRPr="00E55A61" w14:paraId="354259B4" w14:textId="77777777" w:rsidTr="0075646A">
        <w:tc>
          <w:tcPr>
            <w:tcW w:w="562" w:type="dxa"/>
          </w:tcPr>
          <w:p w14:paraId="0A2BCC64" w14:textId="77777777" w:rsidR="00541584" w:rsidRPr="00E55A61" w:rsidRDefault="00541584" w:rsidP="0075646A">
            <w:pPr>
              <w:spacing w:line="360" w:lineRule="auto"/>
              <w:jc w:val="center"/>
              <w:rPr>
                <w:sz w:val="18"/>
                <w:szCs w:val="18"/>
                <w:lang w:val="fr-FR"/>
              </w:rPr>
            </w:pPr>
            <w:r w:rsidRPr="00E55A61">
              <w:rPr>
                <w:sz w:val="18"/>
                <w:szCs w:val="18"/>
                <w:lang w:val="fr-FR"/>
              </w:rPr>
              <w:t>2.</w:t>
            </w:r>
          </w:p>
        </w:tc>
        <w:tc>
          <w:tcPr>
            <w:tcW w:w="4174" w:type="dxa"/>
          </w:tcPr>
          <w:p w14:paraId="4D4CD8C4" w14:textId="77777777" w:rsidR="00541584" w:rsidRPr="00E55A61" w:rsidRDefault="00541584" w:rsidP="0075646A">
            <w:pPr>
              <w:spacing w:line="360" w:lineRule="auto"/>
              <w:rPr>
                <w:sz w:val="18"/>
                <w:szCs w:val="18"/>
                <w:lang w:val="fr-FR"/>
              </w:rPr>
            </w:pPr>
            <w:r w:rsidRPr="00E55A61">
              <w:rPr>
                <w:sz w:val="18"/>
                <w:szCs w:val="18"/>
                <w:lang w:val="fr-FR"/>
              </w:rPr>
              <w:t xml:space="preserve">Compétence linguistique, correction phonétique </w:t>
            </w:r>
            <w:r w:rsidRPr="00E55A61">
              <w:rPr>
                <w:sz w:val="18"/>
                <w:szCs w:val="18"/>
                <w:lang w:val="fr-FR"/>
              </w:rPr>
              <w:tab/>
            </w:r>
          </w:p>
          <w:p w14:paraId="1824B923" w14:textId="77777777" w:rsidR="00541584" w:rsidRPr="00E55A61" w:rsidRDefault="00541584" w:rsidP="0075646A">
            <w:pPr>
              <w:spacing w:line="360" w:lineRule="auto"/>
              <w:rPr>
                <w:sz w:val="18"/>
                <w:szCs w:val="18"/>
                <w:u w:val="single"/>
                <w:lang w:val="fr-FR"/>
              </w:rPr>
            </w:pPr>
          </w:p>
        </w:tc>
        <w:tc>
          <w:tcPr>
            <w:tcW w:w="1944" w:type="dxa"/>
          </w:tcPr>
          <w:p w14:paraId="53DF36B3" w14:textId="77777777" w:rsidR="00541584" w:rsidRPr="00E55A61" w:rsidRDefault="00541584" w:rsidP="0075646A">
            <w:pPr>
              <w:spacing w:line="360" w:lineRule="auto"/>
              <w:jc w:val="center"/>
              <w:rPr>
                <w:sz w:val="18"/>
                <w:szCs w:val="18"/>
                <w:u w:val="single"/>
                <w:lang w:val="fr-FR"/>
              </w:rPr>
            </w:pPr>
            <w:r w:rsidRPr="00E55A61">
              <w:rPr>
                <w:sz w:val="18"/>
                <w:szCs w:val="18"/>
                <w:u w:val="single"/>
                <w:lang w:val="fr-FR"/>
              </w:rPr>
              <w:t>/10</w:t>
            </w:r>
          </w:p>
        </w:tc>
      </w:tr>
      <w:tr w:rsidR="00541584" w:rsidRPr="00E55A61" w14:paraId="1AB20C02" w14:textId="77777777" w:rsidTr="0075646A">
        <w:tc>
          <w:tcPr>
            <w:tcW w:w="562" w:type="dxa"/>
          </w:tcPr>
          <w:p w14:paraId="4D781EB7" w14:textId="77777777" w:rsidR="00541584" w:rsidRPr="00E55A61" w:rsidRDefault="00541584" w:rsidP="0075646A">
            <w:pPr>
              <w:spacing w:line="360" w:lineRule="auto"/>
              <w:jc w:val="center"/>
              <w:rPr>
                <w:sz w:val="18"/>
                <w:szCs w:val="18"/>
                <w:lang w:val="fr-FR"/>
              </w:rPr>
            </w:pPr>
            <w:r w:rsidRPr="00E55A61">
              <w:rPr>
                <w:sz w:val="18"/>
                <w:szCs w:val="18"/>
                <w:lang w:val="fr-FR"/>
              </w:rPr>
              <w:t>3.</w:t>
            </w:r>
          </w:p>
        </w:tc>
        <w:tc>
          <w:tcPr>
            <w:tcW w:w="4174" w:type="dxa"/>
          </w:tcPr>
          <w:p w14:paraId="143F2188" w14:textId="77777777" w:rsidR="00541584" w:rsidRPr="00E55A61" w:rsidRDefault="00541584" w:rsidP="0075646A">
            <w:pPr>
              <w:spacing w:line="360" w:lineRule="auto"/>
              <w:rPr>
                <w:sz w:val="18"/>
                <w:szCs w:val="18"/>
                <w:lang w:val="fr-FR"/>
              </w:rPr>
            </w:pPr>
            <w:r w:rsidRPr="00E55A61">
              <w:rPr>
                <w:sz w:val="18"/>
                <w:szCs w:val="18"/>
                <w:lang w:val="fr-FR"/>
              </w:rPr>
              <w:t>Notions d’histoire littéraire et de critique littéraire</w:t>
            </w:r>
          </w:p>
          <w:p w14:paraId="54F62A15" w14:textId="77777777" w:rsidR="00541584" w:rsidRPr="00E55A61" w:rsidRDefault="00541584" w:rsidP="0075646A">
            <w:pPr>
              <w:spacing w:line="360" w:lineRule="auto"/>
              <w:rPr>
                <w:sz w:val="18"/>
                <w:szCs w:val="18"/>
                <w:u w:val="single"/>
                <w:lang w:val="fr-FR"/>
              </w:rPr>
            </w:pPr>
          </w:p>
        </w:tc>
        <w:tc>
          <w:tcPr>
            <w:tcW w:w="1944" w:type="dxa"/>
          </w:tcPr>
          <w:p w14:paraId="02B95301" w14:textId="77777777" w:rsidR="00541584" w:rsidRPr="00E55A61" w:rsidRDefault="00541584" w:rsidP="0075646A">
            <w:pPr>
              <w:spacing w:line="360" w:lineRule="auto"/>
              <w:jc w:val="center"/>
              <w:rPr>
                <w:sz w:val="18"/>
                <w:szCs w:val="18"/>
                <w:u w:val="single"/>
                <w:lang w:val="fr-FR"/>
              </w:rPr>
            </w:pPr>
            <w:r w:rsidRPr="00E55A61">
              <w:rPr>
                <w:sz w:val="18"/>
                <w:szCs w:val="18"/>
                <w:u w:val="single"/>
                <w:lang w:val="fr-FR"/>
              </w:rPr>
              <w:t>/5</w:t>
            </w:r>
          </w:p>
        </w:tc>
      </w:tr>
      <w:tr w:rsidR="00541584" w:rsidRPr="00E55A61" w14:paraId="418CEA8A" w14:textId="77777777" w:rsidTr="0075646A">
        <w:tc>
          <w:tcPr>
            <w:tcW w:w="562" w:type="dxa"/>
          </w:tcPr>
          <w:p w14:paraId="3B835683" w14:textId="77777777" w:rsidR="00541584" w:rsidRPr="00E55A61" w:rsidRDefault="00541584" w:rsidP="0075646A">
            <w:pPr>
              <w:spacing w:line="360" w:lineRule="auto"/>
              <w:jc w:val="center"/>
              <w:rPr>
                <w:sz w:val="18"/>
                <w:szCs w:val="18"/>
                <w:lang w:val="fr-FR"/>
              </w:rPr>
            </w:pPr>
            <w:r w:rsidRPr="00E55A61">
              <w:rPr>
                <w:sz w:val="18"/>
                <w:szCs w:val="18"/>
                <w:lang w:val="fr-FR"/>
              </w:rPr>
              <w:t>4.</w:t>
            </w:r>
          </w:p>
        </w:tc>
        <w:tc>
          <w:tcPr>
            <w:tcW w:w="4174" w:type="dxa"/>
          </w:tcPr>
          <w:p w14:paraId="389AA965" w14:textId="77777777" w:rsidR="00541584" w:rsidRPr="00E55A61" w:rsidRDefault="00541584" w:rsidP="0075646A">
            <w:pPr>
              <w:spacing w:line="360" w:lineRule="auto"/>
              <w:rPr>
                <w:sz w:val="18"/>
                <w:szCs w:val="18"/>
                <w:lang w:val="fr-FR"/>
              </w:rPr>
            </w:pPr>
            <w:r w:rsidRPr="00E55A61">
              <w:rPr>
                <w:sz w:val="18"/>
                <w:szCs w:val="18"/>
                <w:lang w:val="fr-FR"/>
              </w:rPr>
              <w:t>Degré d’élaboration de données et de notions ; habileté à établir des parallèles/confrontations ;</w:t>
            </w:r>
          </w:p>
          <w:p w14:paraId="20615E50" w14:textId="77777777" w:rsidR="00541584" w:rsidRPr="00E55A61" w:rsidRDefault="00541584" w:rsidP="0075646A">
            <w:pPr>
              <w:spacing w:line="360" w:lineRule="auto"/>
              <w:rPr>
                <w:sz w:val="18"/>
                <w:szCs w:val="18"/>
                <w:lang w:val="fr-FR"/>
              </w:rPr>
            </w:pPr>
            <w:r w:rsidRPr="00E55A61">
              <w:rPr>
                <w:sz w:val="18"/>
                <w:szCs w:val="18"/>
                <w:lang w:val="fr-FR"/>
              </w:rPr>
              <w:t>Capacité critique ; originalité</w:t>
            </w:r>
          </w:p>
          <w:p w14:paraId="526BD5A3" w14:textId="77777777" w:rsidR="00541584" w:rsidRPr="00E55A61" w:rsidRDefault="00541584" w:rsidP="0075646A">
            <w:pPr>
              <w:spacing w:line="360" w:lineRule="auto"/>
              <w:rPr>
                <w:sz w:val="18"/>
                <w:szCs w:val="18"/>
                <w:u w:val="single"/>
                <w:lang w:val="fr-FR"/>
              </w:rPr>
            </w:pPr>
          </w:p>
        </w:tc>
        <w:tc>
          <w:tcPr>
            <w:tcW w:w="1944" w:type="dxa"/>
          </w:tcPr>
          <w:p w14:paraId="0DEFBF5C" w14:textId="77777777" w:rsidR="00541584" w:rsidRPr="00E55A61" w:rsidRDefault="00541584" w:rsidP="0075646A">
            <w:pPr>
              <w:spacing w:line="360" w:lineRule="auto"/>
              <w:jc w:val="center"/>
              <w:rPr>
                <w:sz w:val="18"/>
                <w:szCs w:val="18"/>
                <w:u w:val="single"/>
                <w:lang w:val="fr-FR"/>
              </w:rPr>
            </w:pPr>
            <w:r w:rsidRPr="00E55A61">
              <w:rPr>
                <w:sz w:val="18"/>
                <w:szCs w:val="18"/>
                <w:u w:val="single"/>
                <w:lang w:val="fr-FR"/>
              </w:rPr>
              <w:t>/10</w:t>
            </w:r>
          </w:p>
        </w:tc>
      </w:tr>
      <w:tr w:rsidR="00541584" w:rsidRPr="00E55A61" w14:paraId="3E4141A6" w14:textId="77777777" w:rsidTr="0075646A">
        <w:tc>
          <w:tcPr>
            <w:tcW w:w="562" w:type="dxa"/>
          </w:tcPr>
          <w:p w14:paraId="560E79DC" w14:textId="77777777" w:rsidR="00541584" w:rsidRPr="00E55A61" w:rsidRDefault="00541584" w:rsidP="0075646A">
            <w:pPr>
              <w:spacing w:line="360" w:lineRule="auto"/>
              <w:rPr>
                <w:sz w:val="18"/>
                <w:szCs w:val="18"/>
                <w:u w:val="single"/>
                <w:lang w:val="fr-FR"/>
              </w:rPr>
            </w:pPr>
          </w:p>
        </w:tc>
        <w:tc>
          <w:tcPr>
            <w:tcW w:w="4174" w:type="dxa"/>
          </w:tcPr>
          <w:p w14:paraId="0465E2F0" w14:textId="77777777" w:rsidR="00541584" w:rsidRPr="00E55A61" w:rsidRDefault="00541584" w:rsidP="0075646A">
            <w:pPr>
              <w:rPr>
                <w:b/>
                <w:sz w:val="18"/>
                <w:szCs w:val="18"/>
                <w:lang w:val="fr-FR"/>
              </w:rPr>
            </w:pPr>
            <w:r w:rsidRPr="00E55A61">
              <w:rPr>
                <w:b/>
                <w:sz w:val="18"/>
                <w:szCs w:val="18"/>
                <w:lang w:val="fr-FR"/>
              </w:rPr>
              <w:t>Note finale</w:t>
            </w:r>
          </w:p>
          <w:p w14:paraId="53BFC7E2" w14:textId="77777777" w:rsidR="00541584" w:rsidRPr="00E55A61" w:rsidRDefault="00541584" w:rsidP="0075646A">
            <w:pPr>
              <w:rPr>
                <w:b/>
                <w:sz w:val="18"/>
                <w:szCs w:val="18"/>
                <w:lang w:val="fr-FR"/>
              </w:rPr>
            </w:pPr>
          </w:p>
        </w:tc>
        <w:tc>
          <w:tcPr>
            <w:tcW w:w="1944" w:type="dxa"/>
          </w:tcPr>
          <w:p w14:paraId="7F6419DD" w14:textId="77777777" w:rsidR="00541584" w:rsidRPr="00E55A61" w:rsidRDefault="00541584" w:rsidP="0075646A">
            <w:pPr>
              <w:spacing w:line="360" w:lineRule="auto"/>
              <w:jc w:val="center"/>
              <w:rPr>
                <w:b/>
                <w:sz w:val="18"/>
                <w:szCs w:val="18"/>
                <w:u w:val="single"/>
                <w:lang w:val="fr-FR"/>
              </w:rPr>
            </w:pPr>
            <w:r w:rsidRPr="00E55A61">
              <w:rPr>
                <w:b/>
                <w:sz w:val="18"/>
                <w:szCs w:val="18"/>
                <w:u w:val="single"/>
                <w:lang w:val="fr-FR"/>
              </w:rPr>
              <w:t>/30</w:t>
            </w:r>
          </w:p>
        </w:tc>
      </w:tr>
    </w:tbl>
    <w:p w14:paraId="390B1B5D" w14:textId="77777777" w:rsidR="00541584" w:rsidRPr="00E55A61" w:rsidRDefault="00541584" w:rsidP="00541584">
      <w:pPr>
        <w:rPr>
          <w:sz w:val="18"/>
          <w:szCs w:val="18"/>
          <w:lang w:val="fr-FR"/>
        </w:rPr>
      </w:pPr>
    </w:p>
    <w:p w14:paraId="7A25A37C" w14:textId="77777777" w:rsidR="00541584" w:rsidRPr="00E55A61" w:rsidRDefault="00541584" w:rsidP="00541584">
      <w:pPr>
        <w:rPr>
          <w:b/>
          <w:i/>
          <w:sz w:val="18"/>
          <w:szCs w:val="18"/>
          <w:lang w:val="fr-FR"/>
        </w:rPr>
      </w:pPr>
      <w:r w:rsidRPr="00E55A61">
        <w:rPr>
          <w:b/>
          <w:i/>
          <w:sz w:val="18"/>
          <w:szCs w:val="18"/>
          <w:lang w:val="fr-FR"/>
        </w:rPr>
        <w:t>AVVERTENZE E PREREQUISITI</w:t>
      </w:r>
    </w:p>
    <w:p w14:paraId="10FDD10C" w14:textId="77777777" w:rsidR="00541584" w:rsidRPr="00E55A61" w:rsidRDefault="00541584" w:rsidP="00541584">
      <w:pPr>
        <w:rPr>
          <w:sz w:val="18"/>
          <w:szCs w:val="18"/>
          <w:lang w:val="fr-FR"/>
        </w:rPr>
      </w:pPr>
    </w:p>
    <w:p w14:paraId="74497CB8" w14:textId="77777777" w:rsidR="00541584" w:rsidRPr="00E55A61" w:rsidRDefault="00541584" w:rsidP="0026190A">
      <w:pPr>
        <w:rPr>
          <w:sz w:val="18"/>
          <w:szCs w:val="18"/>
          <w:lang w:val="fr-FR"/>
        </w:rPr>
      </w:pPr>
      <w:r w:rsidRPr="00E55A61">
        <w:rPr>
          <w:sz w:val="18"/>
          <w:szCs w:val="18"/>
          <w:lang w:val="fr-FR"/>
        </w:rPr>
        <w:t xml:space="preserve">La présentation du commentaire composé est en français. La correction linguistique et une certaine souplesse à l’oral lors de la présentation en classe seront tenues en considération pour l’évaluation.  </w:t>
      </w:r>
    </w:p>
    <w:p w14:paraId="424283FF" w14:textId="177F5F05" w:rsidR="00541584" w:rsidRPr="00E55A61" w:rsidRDefault="00E55A61" w:rsidP="0026190A">
      <w:pPr>
        <w:rPr>
          <w:sz w:val="18"/>
          <w:szCs w:val="18"/>
          <w:lang w:val="fr-FR"/>
        </w:rPr>
      </w:pPr>
      <w:r>
        <w:rPr>
          <w:sz w:val="18"/>
          <w:szCs w:val="18"/>
          <w:lang w:val="fr-FR"/>
        </w:rPr>
        <w:tab/>
      </w:r>
      <w:r w:rsidR="00541584" w:rsidRPr="00E55A61">
        <w:rPr>
          <w:sz w:val="18"/>
          <w:szCs w:val="18"/>
          <w:lang w:val="fr-FR"/>
        </w:rPr>
        <w:t>La note relative à ce séminaire</w:t>
      </w:r>
      <w:r w:rsidR="00541584" w:rsidRPr="00E55A61">
        <w:rPr>
          <w:sz w:val="18"/>
          <w:szCs w:val="18"/>
          <w:u w:val="single"/>
          <w:lang w:val="fr-FR"/>
        </w:rPr>
        <w:t xml:space="preserve"> précède la note relative au Cours magistral (Prof. Verna / Prof. Vago).</w:t>
      </w:r>
    </w:p>
    <w:p w14:paraId="0CCEAFDF" w14:textId="77777777" w:rsidR="00541584" w:rsidRPr="00E55A61" w:rsidRDefault="00541584" w:rsidP="00541584">
      <w:pPr>
        <w:spacing w:line="360" w:lineRule="auto"/>
        <w:rPr>
          <w:sz w:val="18"/>
          <w:szCs w:val="18"/>
          <w:lang w:val="fr-FR"/>
        </w:rPr>
      </w:pPr>
    </w:p>
    <w:p w14:paraId="703DB681" w14:textId="7B92B3E6" w:rsidR="00541584" w:rsidRPr="0026190A" w:rsidRDefault="0026190A" w:rsidP="00541584">
      <w:pPr>
        <w:spacing w:line="360" w:lineRule="auto"/>
        <w:rPr>
          <w:bCs/>
          <w:i/>
          <w:sz w:val="18"/>
          <w:szCs w:val="18"/>
        </w:rPr>
      </w:pPr>
      <w:r>
        <w:rPr>
          <w:bCs/>
          <w:i/>
          <w:sz w:val="18"/>
          <w:szCs w:val="18"/>
        </w:rPr>
        <w:t>Orario e luogo di ricevimento degli studenti</w:t>
      </w:r>
    </w:p>
    <w:p w14:paraId="15C7853D" w14:textId="77777777" w:rsidR="00E55A61" w:rsidRDefault="00541584" w:rsidP="0026190A">
      <w:pPr>
        <w:rPr>
          <w:sz w:val="18"/>
          <w:szCs w:val="18"/>
          <w:lang w:val="fr-FR"/>
        </w:rPr>
      </w:pPr>
      <w:r w:rsidRPr="00E55A61">
        <w:rPr>
          <w:sz w:val="18"/>
          <w:szCs w:val="18"/>
          <w:lang w:val="fr-FR"/>
        </w:rPr>
        <w:t xml:space="preserve">Pour tout renseignement, veuillez contacter Mme Contrini. </w:t>
      </w:r>
    </w:p>
    <w:p w14:paraId="5F2F6EB6" w14:textId="2A36DCF6" w:rsidR="00080B17" w:rsidRPr="00E55A61" w:rsidRDefault="00541584" w:rsidP="0026190A">
      <w:pPr>
        <w:rPr>
          <w:sz w:val="18"/>
          <w:szCs w:val="18"/>
        </w:rPr>
      </w:pPr>
      <w:r w:rsidRPr="00E55A61">
        <w:rPr>
          <w:sz w:val="18"/>
          <w:szCs w:val="18"/>
        </w:rPr>
        <w:t xml:space="preserve">E-mail : carlotta.contrini@unicatt.it / carlotta.contrini@unil.ch </w:t>
      </w:r>
    </w:p>
    <w:p w14:paraId="3D0E3880" w14:textId="5995E7FA" w:rsidR="00541584" w:rsidRDefault="00541584" w:rsidP="00541584">
      <w:pPr>
        <w:spacing w:line="360" w:lineRule="auto"/>
        <w:rPr>
          <w:b/>
          <w:bCs/>
          <w:sz w:val="18"/>
          <w:szCs w:val="18"/>
          <w:lang w:val="fr-FR"/>
        </w:rPr>
      </w:pPr>
    </w:p>
    <w:p w14:paraId="66F146E6" w14:textId="52F610E7" w:rsidR="0026190A" w:rsidRDefault="0026190A" w:rsidP="00541584">
      <w:pPr>
        <w:spacing w:line="360" w:lineRule="auto"/>
        <w:rPr>
          <w:b/>
          <w:bCs/>
          <w:sz w:val="18"/>
          <w:szCs w:val="18"/>
          <w:lang w:val="fr-FR"/>
        </w:rPr>
      </w:pPr>
    </w:p>
    <w:p w14:paraId="44F33E9E" w14:textId="42B5FEED" w:rsidR="007763A9" w:rsidRDefault="007763A9" w:rsidP="00541584">
      <w:pPr>
        <w:spacing w:line="360" w:lineRule="auto"/>
        <w:rPr>
          <w:b/>
          <w:bCs/>
          <w:sz w:val="18"/>
          <w:szCs w:val="18"/>
          <w:lang w:val="fr-FR"/>
        </w:rPr>
      </w:pPr>
    </w:p>
    <w:p w14:paraId="5B01A788" w14:textId="6984F9A6" w:rsidR="007763A9" w:rsidRDefault="007763A9" w:rsidP="00541584">
      <w:pPr>
        <w:spacing w:line="360" w:lineRule="auto"/>
        <w:rPr>
          <w:b/>
          <w:bCs/>
          <w:sz w:val="18"/>
          <w:szCs w:val="18"/>
          <w:lang w:val="fr-FR"/>
        </w:rPr>
      </w:pPr>
    </w:p>
    <w:p w14:paraId="2D6A4F11" w14:textId="77777777" w:rsidR="007763A9" w:rsidRDefault="007763A9" w:rsidP="00541584">
      <w:pPr>
        <w:spacing w:line="360" w:lineRule="auto"/>
        <w:rPr>
          <w:b/>
          <w:bCs/>
          <w:sz w:val="18"/>
          <w:szCs w:val="18"/>
          <w:lang w:val="fr-FR"/>
        </w:rPr>
      </w:pPr>
    </w:p>
    <w:p w14:paraId="2FA1352B" w14:textId="77777777" w:rsidR="0026190A" w:rsidRPr="00E55A61" w:rsidRDefault="0026190A" w:rsidP="00541584">
      <w:pPr>
        <w:spacing w:line="360" w:lineRule="auto"/>
        <w:rPr>
          <w:sz w:val="18"/>
          <w:szCs w:val="18"/>
        </w:rPr>
      </w:pPr>
    </w:p>
    <w:p w14:paraId="659A485C" w14:textId="098EDBE4" w:rsidR="00541584" w:rsidRPr="00E55A61" w:rsidRDefault="00541584" w:rsidP="1E656CD6">
      <w:pPr>
        <w:rPr>
          <w:b/>
          <w:bCs/>
          <w:i/>
          <w:iCs/>
          <w:sz w:val="18"/>
          <w:szCs w:val="18"/>
          <w:lang w:val="fr-FR"/>
        </w:rPr>
      </w:pPr>
      <w:r w:rsidRPr="1E656CD6">
        <w:rPr>
          <w:b/>
          <w:bCs/>
          <w:i/>
          <w:iCs/>
          <w:sz w:val="18"/>
          <w:szCs w:val="18"/>
          <w:lang w:val="fr-FR"/>
        </w:rPr>
        <w:lastRenderedPageBreak/>
        <w:t xml:space="preserve">MODULO 2 (1 LM, curriculum « Lingue per la traduzione </w:t>
      </w:r>
      <w:r w:rsidR="798DAFA2" w:rsidRPr="1E656CD6">
        <w:rPr>
          <w:b/>
          <w:bCs/>
          <w:i/>
          <w:iCs/>
          <w:sz w:val="18"/>
          <w:szCs w:val="18"/>
          <w:lang w:val="fr-FR"/>
        </w:rPr>
        <w:t>specialistica ed editoriale</w:t>
      </w:r>
      <w:r w:rsidRPr="1E656CD6">
        <w:rPr>
          <w:b/>
          <w:bCs/>
          <w:i/>
          <w:iCs/>
          <w:sz w:val="18"/>
          <w:szCs w:val="18"/>
          <w:lang w:val="fr-FR"/>
        </w:rPr>
        <w:t>»)</w:t>
      </w:r>
    </w:p>
    <w:p w14:paraId="6AD6E4A9" w14:textId="77777777" w:rsidR="00541584" w:rsidRPr="00E55A61" w:rsidRDefault="00541584" w:rsidP="00541584">
      <w:pPr>
        <w:spacing w:before="240" w:after="120"/>
        <w:rPr>
          <w:b/>
          <w:i/>
          <w:sz w:val="18"/>
          <w:szCs w:val="18"/>
          <w:lang w:val="fr-FR"/>
        </w:rPr>
      </w:pPr>
      <w:r w:rsidRPr="00E55A61">
        <w:rPr>
          <w:b/>
          <w:i/>
          <w:sz w:val="18"/>
          <w:szCs w:val="18"/>
          <w:lang w:val="fr-FR"/>
        </w:rPr>
        <w:t>OBIETTIVO DEL CORSO E RISULTATI DI APPRENDIMENTO ATTESI</w:t>
      </w:r>
    </w:p>
    <w:p w14:paraId="268DE3F1" w14:textId="20E98A8E" w:rsidR="00E55A61" w:rsidRPr="0026190A" w:rsidRDefault="00E55A61" w:rsidP="00541584">
      <w:pPr>
        <w:spacing w:line="240" w:lineRule="auto"/>
        <w:rPr>
          <w:b/>
          <w:bCs/>
          <w:lang w:val="fr-FR"/>
        </w:rPr>
      </w:pPr>
      <w:r w:rsidRPr="0026190A">
        <w:rPr>
          <w:b/>
          <w:bCs/>
          <w:i/>
          <w:iCs/>
          <w:lang w:val="fr-FR"/>
        </w:rPr>
        <w:t xml:space="preserve">Écrire les mots comme ils bougent. Les traduire comme ils sonnent. La traduction de la forme dans les </w:t>
      </w:r>
      <w:r w:rsidRPr="0026190A">
        <w:rPr>
          <w:b/>
          <w:bCs/>
          <w:lang w:val="fr-FR"/>
        </w:rPr>
        <w:t>Calligrammes</w:t>
      </w:r>
      <w:r w:rsidRPr="0026190A">
        <w:rPr>
          <w:b/>
          <w:bCs/>
          <w:i/>
          <w:iCs/>
          <w:lang w:val="fr-FR"/>
        </w:rPr>
        <w:t xml:space="preserve"> de Guillaume Apollinaire</w:t>
      </w:r>
      <w:r w:rsidRPr="0026190A">
        <w:rPr>
          <w:b/>
          <w:bCs/>
          <w:lang w:val="fr-FR"/>
        </w:rPr>
        <w:t>.</w:t>
      </w:r>
    </w:p>
    <w:p w14:paraId="3A7540A7" w14:textId="77777777" w:rsidR="00E55A61" w:rsidRPr="0026190A" w:rsidRDefault="00E55A61" w:rsidP="00541584">
      <w:pPr>
        <w:spacing w:line="240" w:lineRule="auto"/>
        <w:rPr>
          <w:b/>
          <w:bCs/>
          <w:lang w:val="fr-FR"/>
        </w:rPr>
      </w:pPr>
    </w:p>
    <w:p w14:paraId="4BAFE73A" w14:textId="77777777" w:rsidR="00E55A61" w:rsidRPr="0026190A" w:rsidRDefault="00541584" w:rsidP="00541584">
      <w:pPr>
        <w:spacing w:line="240" w:lineRule="auto"/>
        <w:rPr>
          <w:lang w:val="fr-FR"/>
        </w:rPr>
      </w:pPr>
      <w:r w:rsidRPr="0026190A">
        <w:rPr>
          <w:lang w:val="fr-FR"/>
        </w:rPr>
        <w:t xml:space="preserve">Le séminaire (10 heures) vise è donner aux étudiants les éléments stylistiques et de technique traductive nécessaires pour comprendre la traduction italienne de l’œuvre de </w:t>
      </w:r>
      <w:r w:rsidR="00E55A61" w:rsidRPr="0026190A">
        <w:rPr>
          <w:lang w:val="fr-FR"/>
        </w:rPr>
        <w:t>Guillaume Apollinaire</w:t>
      </w:r>
      <w:r w:rsidRPr="0026190A">
        <w:rPr>
          <w:lang w:val="fr-FR"/>
        </w:rPr>
        <w:t xml:space="preserve">. </w:t>
      </w:r>
    </w:p>
    <w:p w14:paraId="4575A084" w14:textId="36467FF3" w:rsidR="00541584" w:rsidRPr="0026190A" w:rsidRDefault="00E55A61" w:rsidP="0026190A">
      <w:pPr>
        <w:rPr>
          <w:lang w:val="fr-FR"/>
        </w:rPr>
      </w:pPr>
      <w:r>
        <w:rPr>
          <w:sz w:val="18"/>
          <w:szCs w:val="18"/>
          <w:lang w:val="fr-FR"/>
        </w:rPr>
        <w:tab/>
      </w:r>
      <w:r w:rsidR="00541584" w:rsidRPr="0026190A">
        <w:rPr>
          <w:lang w:val="fr-FR"/>
        </w:rPr>
        <w:t>Au terme du séminaire, les étudiants sont censés acquérir une connaissance générale du style de l’auteur ; ils seront aussi capables de lire d’une façon critique les traductions en langue italienne de l’œuvre d</w:t>
      </w:r>
      <w:r w:rsidRPr="0026190A">
        <w:rPr>
          <w:lang w:val="fr-FR"/>
        </w:rPr>
        <w:t xml:space="preserve">’Apollinaire </w:t>
      </w:r>
      <w:r w:rsidR="00541584" w:rsidRPr="0026190A">
        <w:rPr>
          <w:lang w:val="fr-FR"/>
        </w:rPr>
        <w:t xml:space="preserve">et d’en comprendre les choix </w:t>
      </w:r>
      <w:r w:rsidRPr="0026190A">
        <w:rPr>
          <w:lang w:val="fr-FR"/>
        </w:rPr>
        <w:t>formelles et lyriques</w:t>
      </w:r>
      <w:r w:rsidR="00541584" w:rsidRPr="0026190A">
        <w:rPr>
          <w:lang w:val="fr-FR"/>
        </w:rPr>
        <w:t xml:space="preserve">. La thématique liant les exemples textuels sera </w:t>
      </w:r>
      <w:r w:rsidRPr="0026190A">
        <w:rPr>
          <w:lang w:val="fr-FR"/>
        </w:rPr>
        <w:t>le rapport entre forme et contenu</w:t>
      </w:r>
      <w:r w:rsidR="00541584" w:rsidRPr="0026190A">
        <w:rPr>
          <w:lang w:val="fr-FR"/>
        </w:rPr>
        <w:t xml:space="preserve">, </w:t>
      </w:r>
      <w:r w:rsidRPr="0026190A">
        <w:rPr>
          <w:lang w:val="fr-FR"/>
        </w:rPr>
        <w:t>où les formes graphiques et le sens s’enrichissent et se traduisent mutuellement.</w:t>
      </w:r>
    </w:p>
    <w:p w14:paraId="4C9BD160" w14:textId="77777777" w:rsidR="00541584" w:rsidRPr="00E55A61" w:rsidRDefault="00541584" w:rsidP="00541584">
      <w:pPr>
        <w:spacing w:before="240" w:after="120"/>
        <w:rPr>
          <w:b/>
          <w:i/>
          <w:sz w:val="18"/>
          <w:szCs w:val="18"/>
          <w:lang w:val="fr-FR"/>
        </w:rPr>
      </w:pPr>
      <w:r w:rsidRPr="00E55A61">
        <w:rPr>
          <w:b/>
          <w:i/>
          <w:sz w:val="18"/>
          <w:szCs w:val="18"/>
          <w:lang w:val="fr-FR"/>
        </w:rPr>
        <w:t>PROGRAMMA DEL CORSO</w:t>
      </w:r>
    </w:p>
    <w:p w14:paraId="10BC3F85" w14:textId="298FBFF6" w:rsidR="00541584" w:rsidRPr="0026190A" w:rsidRDefault="00541584" w:rsidP="0026190A">
      <w:pPr>
        <w:pStyle w:val="Paragrafoelenco"/>
        <w:numPr>
          <w:ilvl w:val="0"/>
          <w:numId w:val="12"/>
        </w:numPr>
        <w:spacing w:before="240" w:after="120"/>
        <w:ind w:left="714" w:hanging="357"/>
        <w:rPr>
          <w:bCs/>
          <w:iCs/>
          <w:lang w:val="fr-FR"/>
        </w:rPr>
      </w:pPr>
      <w:r w:rsidRPr="0026190A">
        <w:rPr>
          <w:bCs/>
          <w:iCs/>
          <w:lang w:val="fr-FR"/>
        </w:rPr>
        <w:t xml:space="preserve">1) </w:t>
      </w:r>
      <w:r w:rsidR="00E55A61" w:rsidRPr="0026190A">
        <w:rPr>
          <w:bCs/>
          <w:iCs/>
          <w:lang w:val="fr-FR"/>
        </w:rPr>
        <w:t>La poésie en temps de guerre</w:t>
      </w:r>
      <w:r w:rsidRPr="0026190A">
        <w:rPr>
          <w:bCs/>
          <w:iCs/>
          <w:lang w:val="fr-FR"/>
        </w:rPr>
        <w:t> : les fondements historiques et esthétiques de l</w:t>
      </w:r>
      <w:r w:rsidR="00E55A61" w:rsidRPr="0026190A">
        <w:rPr>
          <w:bCs/>
          <w:iCs/>
          <w:lang w:val="fr-FR"/>
        </w:rPr>
        <w:t>’expérimentation littéraire dans les premières années du</w:t>
      </w:r>
      <w:r w:rsidRPr="0026190A">
        <w:rPr>
          <w:bCs/>
          <w:iCs/>
          <w:lang w:val="fr-FR"/>
        </w:rPr>
        <w:t xml:space="preserve"> XX</w:t>
      </w:r>
      <w:r w:rsidRPr="0026190A">
        <w:rPr>
          <w:bCs/>
          <w:iCs/>
          <w:vertAlign w:val="superscript"/>
          <w:lang w:val="fr-FR"/>
        </w:rPr>
        <w:t>e</w:t>
      </w:r>
      <w:r w:rsidRPr="0026190A">
        <w:rPr>
          <w:bCs/>
          <w:iCs/>
          <w:lang w:val="fr-FR"/>
        </w:rPr>
        <w:t xml:space="preserve"> siècle, entre 19</w:t>
      </w:r>
      <w:r w:rsidR="00E55A61" w:rsidRPr="0026190A">
        <w:rPr>
          <w:bCs/>
          <w:iCs/>
          <w:lang w:val="fr-FR"/>
        </w:rPr>
        <w:t>13</w:t>
      </w:r>
      <w:r w:rsidRPr="0026190A">
        <w:rPr>
          <w:bCs/>
          <w:iCs/>
          <w:lang w:val="fr-FR"/>
        </w:rPr>
        <w:t xml:space="preserve"> et 19</w:t>
      </w:r>
      <w:r w:rsidR="00E55A61" w:rsidRPr="0026190A">
        <w:rPr>
          <w:bCs/>
          <w:iCs/>
          <w:lang w:val="fr-FR"/>
        </w:rPr>
        <w:t>16</w:t>
      </w:r>
      <w:r w:rsidRPr="0026190A">
        <w:rPr>
          <w:bCs/>
          <w:iCs/>
          <w:lang w:val="fr-FR"/>
        </w:rPr>
        <w:t xml:space="preserve">. 2) </w:t>
      </w:r>
      <w:r w:rsidR="00E55A61" w:rsidRPr="0026190A">
        <w:rPr>
          <w:bCs/>
          <w:iCs/>
          <w:lang w:val="fr-FR"/>
        </w:rPr>
        <w:t>Guillaume Apollinaire</w:t>
      </w:r>
      <w:r w:rsidRPr="0026190A">
        <w:rPr>
          <w:bCs/>
          <w:iCs/>
          <w:lang w:val="fr-FR"/>
        </w:rPr>
        <w:t xml:space="preserve"> : </w:t>
      </w:r>
      <w:r w:rsidR="00E55A61" w:rsidRPr="0026190A">
        <w:rPr>
          <w:bCs/>
          <w:iCs/>
          <w:lang w:val="fr-FR"/>
        </w:rPr>
        <w:t>la poésie à perte de vue.</w:t>
      </w:r>
      <w:r w:rsidRPr="0026190A">
        <w:rPr>
          <w:bCs/>
          <w:iCs/>
          <w:lang w:val="fr-FR"/>
        </w:rPr>
        <w:t xml:space="preserve"> Introduction à l’auteur et </w:t>
      </w:r>
      <w:r w:rsidR="00E55A61" w:rsidRPr="0026190A">
        <w:rPr>
          <w:bCs/>
          <w:iCs/>
          <w:lang w:val="fr-FR"/>
        </w:rPr>
        <w:t>au surréalisme littéraire</w:t>
      </w:r>
      <w:r w:rsidRPr="0026190A">
        <w:rPr>
          <w:bCs/>
          <w:iCs/>
          <w:lang w:val="fr-FR"/>
        </w:rPr>
        <w:t>.</w:t>
      </w:r>
    </w:p>
    <w:p w14:paraId="70F0C6BD" w14:textId="2A584727" w:rsidR="00541584" w:rsidRPr="0026190A" w:rsidRDefault="00541584" w:rsidP="0026190A">
      <w:pPr>
        <w:pStyle w:val="Paragrafoelenco"/>
        <w:numPr>
          <w:ilvl w:val="0"/>
          <w:numId w:val="12"/>
        </w:numPr>
        <w:spacing w:before="240" w:after="120"/>
        <w:ind w:left="714" w:hanging="357"/>
        <w:rPr>
          <w:bCs/>
          <w:iCs/>
          <w:lang w:val="fr-FR"/>
        </w:rPr>
      </w:pPr>
      <w:r w:rsidRPr="0026190A">
        <w:rPr>
          <w:bCs/>
          <w:iCs/>
          <w:lang w:val="fr-FR"/>
        </w:rPr>
        <w:t xml:space="preserve">L’écriture </w:t>
      </w:r>
      <w:r w:rsidR="00E55A61" w:rsidRPr="0026190A">
        <w:rPr>
          <w:bCs/>
          <w:iCs/>
          <w:lang w:val="fr-FR"/>
        </w:rPr>
        <w:t>concrète de Guillaume Apollinaire</w:t>
      </w:r>
      <w:r w:rsidRPr="0026190A">
        <w:rPr>
          <w:bCs/>
          <w:iCs/>
          <w:lang w:val="fr-FR"/>
        </w:rPr>
        <w:t xml:space="preserve"> : de la recherche à la méthode. Lecture, traduction et commentaire de choix </w:t>
      </w:r>
      <w:r w:rsidR="00E55A61" w:rsidRPr="0026190A">
        <w:rPr>
          <w:bCs/>
          <w:iCs/>
          <w:lang w:val="fr-FR"/>
        </w:rPr>
        <w:t xml:space="preserve">stylistiques et formelles des </w:t>
      </w:r>
      <w:r w:rsidR="00E55A61" w:rsidRPr="0026190A">
        <w:rPr>
          <w:bCs/>
          <w:i/>
          <w:lang w:val="fr-FR"/>
        </w:rPr>
        <w:t>Calligrammes</w:t>
      </w:r>
      <w:r w:rsidRPr="0026190A">
        <w:rPr>
          <w:bCs/>
          <w:iCs/>
          <w:lang w:val="fr-FR"/>
        </w:rPr>
        <w:t xml:space="preserve">. Exercices pratiques de commentaire et initiation à la traduction de quelques passages choisis : à la fin du cours, les étudiants seront censés savoir commenter un passage traduit de </w:t>
      </w:r>
      <w:r w:rsidR="00E55A61" w:rsidRPr="0026190A">
        <w:rPr>
          <w:bCs/>
          <w:i/>
          <w:lang w:val="fr-FR"/>
        </w:rPr>
        <w:t>Calligrammes</w:t>
      </w:r>
      <w:r w:rsidRPr="0026190A">
        <w:rPr>
          <w:bCs/>
          <w:iCs/>
          <w:lang w:val="fr-FR"/>
        </w:rPr>
        <w:t xml:space="preserve">. </w:t>
      </w:r>
    </w:p>
    <w:p w14:paraId="60052F2E" w14:textId="77777777" w:rsidR="00541584" w:rsidRPr="00E55A61" w:rsidRDefault="00541584" w:rsidP="00541584">
      <w:pPr>
        <w:spacing w:before="240" w:after="120"/>
        <w:rPr>
          <w:b/>
          <w:i/>
          <w:sz w:val="18"/>
          <w:szCs w:val="18"/>
          <w:lang w:val="fr-FR"/>
        </w:rPr>
      </w:pPr>
      <w:r w:rsidRPr="00E55A61">
        <w:rPr>
          <w:b/>
          <w:i/>
          <w:sz w:val="18"/>
          <w:szCs w:val="18"/>
          <w:lang w:val="fr-FR"/>
        </w:rPr>
        <w:t>BIBLIOGRAFIA</w:t>
      </w:r>
    </w:p>
    <w:p w14:paraId="41EFCE8E" w14:textId="431D961D" w:rsidR="00541584" w:rsidRDefault="00541584" w:rsidP="0026190A">
      <w:pPr>
        <w:rPr>
          <w:sz w:val="18"/>
          <w:szCs w:val="18"/>
          <w:u w:val="single"/>
          <w:lang w:val="fr-FR"/>
        </w:rPr>
      </w:pPr>
      <w:r w:rsidRPr="00E55A61">
        <w:rPr>
          <w:sz w:val="18"/>
          <w:szCs w:val="18"/>
          <w:u w:val="single"/>
          <w:lang w:val="fr-FR"/>
        </w:rPr>
        <w:t xml:space="preserve">Bibliographie obligatoire : </w:t>
      </w:r>
    </w:p>
    <w:p w14:paraId="6114A283" w14:textId="77777777" w:rsidR="00E55A61" w:rsidRPr="00E55A61" w:rsidRDefault="00E55A61" w:rsidP="0026190A">
      <w:pPr>
        <w:rPr>
          <w:sz w:val="18"/>
          <w:szCs w:val="18"/>
          <w:u w:val="single"/>
          <w:lang w:val="fr-FR"/>
        </w:rPr>
      </w:pPr>
    </w:p>
    <w:p w14:paraId="27D3E512" w14:textId="473EF2C2" w:rsidR="00541584" w:rsidRPr="00E55A61" w:rsidRDefault="00E55A61" w:rsidP="0026190A">
      <w:pPr>
        <w:pStyle w:val="Paragrafoelenco"/>
        <w:numPr>
          <w:ilvl w:val="0"/>
          <w:numId w:val="14"/>
        </w:numPr>
        <w:rPr>
          <w:sz w:val="18"/>
          <w:szCs w:val="18"/>
        </w:rPr>
      </w:pPr>
      <w:r w:rsidRPr="0026190A">
        <w:rPr>
          <w:smallCaps/>
          <w:sz w:val="16"/>
          <w:szCs w:val="18"/>
        </w:rPr>
        <w:t>A</w:t>
      </w:r>
      <w:r w:rsidR="0026190A">
        <w:rPr>
          <w:smallCaps/>
          <w:sz w:val="16"/>
          <w:szCs w:val="18"/>
        </w:rPr>
        <w:t xml:space="preserve">pollinaire </w:t>
      </w:r>
      <w:r w:rsidRPr="0026190A">
        <w:rPr>
          <w:smallCaps/>
          <w:sz w:val="16"/>
          <w:szCs w:val="18"/>
        </w:rPr>
        <w:t>G</w:t>
      </w:r>
      <w:r w:rsidRPr="00E55A61">
        <w:rPr>
          <w:sz w:val="18"/>
          <w:szCs w:val="18"/>
        </w:rPr>
        <w:t xml:space="preserve">., </w:t>
      </w:r>
      <w:r w:rsidRPr="00E55A61">
        <w:rPr>
          <w:i/>
          <w:iCs/>
          <w:sz w:val="18"/>
          <w:szCs w:val="18"/>
          <w:lang w:val="fr-FR"/>
        </w:rPr>
        <w:t>Calligrammes</w:t>
      </w:r>
      <w:r w:rsidRPr="00E55A61">
        <w:rPr>
          <w:sz w:val="18"/>
          <w:szCs w:val="18"/>
          <w:lang w:val="fr-FR"/>
        </w:rPr>
        <w:t xml:space="preserve"> (édition conseillée Paris, Flammarion, 2018, présentation pas Gérard Purnelle)</w:t>
      </w:r>
      <w:r>
        <w:rPr>
          <w:sz w:val="18"/>
          <w:szCs w:val="18"/>
          <w:lang w:val="fr-FR"/>
        </w:rPr>
        <w:t>.</w:t>
      </w:r>
    </w:p>
    <w:p w14:paraId="54335B58" w14:textId="41B06840" w:rsidR="00E55A61" w:rsidRPr="00E55A61" w:rsidRDefault="00541584" w:rsidP="0026190A">
      <w:pPr>
        <w:pStyle w:val="Paragrafoelenco"/>
        <w:numPr>
          <w:ilvl w:val="0"/>
          <w:numId w:val="14"/>
        </w:numPr>
        <w:rPr>
          <w:i/>
          <w:sz w:val="18"/>
          <w:szCs w:val="18"/>
          <w:lang w:val="fr-FR"/>
        </w:rPr>
      </w:pPr>
      <w:r w:rsidRPr="008F16AF">
        <w:rPr>
          <w:smallCaps/>
          <w:sz w:val="16"/>
          <w:szCs w:val="18"/>
          <w:lang w:val="en-GB"/>
        </w:rPr>
        <w:t>Contrini C.</w:t>
      </w:r>
      <w:r w:rsidRPr="00E55A61">
        <w:rPr>
          <w:sz w:val="18"/>
          <w:szCs w:val="18"/>
          <w:lang w:val="fr-FR"/>
        </w:rPr>
        <w:t xml:space="preserve">, </w:t>
      </w:r>
      <w:r w:rsidR="00E55A61" w:rsidRPr="00E55A61">
        <w:rPr>
          <w:i/>
          <w:iCs/>
          <w:sz w:val="18"/>
          <w:szCs w:val="18"/>
          <w:lang w:val="fr-FR"/>
        </w:rPr>
        <w:t xml:space="preserve">Écrire les mots comme ils bougent. Les traduire comme ils sonnent. La traduction de la forme dans les </w:t>
      </w:r>
      <w:r w:rsidR="00E55A61" w:rsidRPr="00E55A61">
        <w:rPr>
          <w:sz w:val="18"/>
          <w:szCs w:val="18"/>
          <w:lang w:val="fr-FR"/>
        </w:rPr>
        <w:t>Calligrammes</w:t>
      </w:r>
      <w:r w:rsidR="00E55A61" w:rsidRPr="00E55A61">
        <w:rPr>
          <w:i/>
          <w:iCs/>
          <w:sz w:val="18"/>
          <w:szCs w:val="18"/>
          <w:lang w:val="fr-FR"/>
        </w:rPr>
        <w:t xml:space="preserve"> de Guillaume Apollinaire</w:t>
      </w:r>
      <w:r w:rsidR="00E55A61" w:rsidRPr="00E55A61">
        <w:rPr>
          <w:sz w:val="18"/>
          <w:szCs w:val="18"/>
          <w:lang w:val="fr-FR"/>
        </w:rPr>
        <w:t xml:space="preserve">. </w:t>
      </w:r>
      <w:r w:rsidRPr="00E55A61">
        <w:rPr>
          <w:sz w:val="18"/>
          <w:szCs w:val="18"/>
          <w:lang w:val="fr-FR"/>
        </w:rPr>
        <w:t>(polycopié disponible</w:t>
      </w:r>
      <w:r w:rsidR="00E55A61">
        <w:rPr>
          <w:sz w:val="18"/>
          <w:szCs w:val="18"/>
          <w:lang w:val="fr-FR"/>
        </w:rPr>
        <w:t>,</w:t>
      </w:r>
      <w:r w:rsidRPr="00E55A61">
        <w:rPr>
          <w:sz w:val="18"/>
          <w:szCs w:val="18"/>
          <w:lang w:val="fr-FR"/>
        </w:rPr>
        <w:t xml:space="preserve"> au début du semestre</w:t>
      </w:r>
      <w:r w:rsidR="00E55A61">
        <w:rPr>
          <w:sz w:val="18"/>
          <w:szCs w:val="18"/>
          <w:lang w:val="fr-FR"/>
        </w:rPr>
        <w:t xml:space="preserve">, auprès du </w:t>
      </w:r>
      <w:r w:rsidR="00E55A61" w:rsidRPr="00E55A61">
        <w:rPr>
          <w:spacing w:val="-5"/>
          <w:sz w:val="18"/>
          <w:szCs w:val="18"/>
          <w:lang w:val="fr-FR"/>
        </w:rPr>
        <w:t>« Laboratorio fotoriproduzioni »</w:t>
      </w:r>
      <w:r w:rsidRPr="00E55A61">
        <w:rPr>
          <w:sz w:val="18"/>
          <w:szCs w:val="18"/>
          <w:lang w:val="fr-FR"/>
        </w:rPr>
        <w:t>).</w:t>
      </w:r>
    </w:p>
    <w:p w14:paraId="71200C48" w14:textId="51442266" w:rsidR="00541584" w:rsidRDefault="00541584" w:rsidP="00541584">
      <w:pPr>
        <w:spacing w:before="120"/>
        <w:rPr>
          <w:sz w:val="18"/>
          <w:szCs w:val="18"/>
          <w:u w:val="single"/>
          <w:lang w:val="fr-FR"/>
        </w:rPr>
      </w:pPr>
      <w:r w:rsidRPr="00E55A61">
        <w:rPr>
          <w:sz w:val="18"/>
          <w:szCs w:val="18"/>
          <w:u w:val="single"/>
          <w:lang w:val="fr-FR"/>
        </w:rPr>
        <w:t>Bibliographie conseillée</w:t>
      </w:r>
      <w:r w:rsidRPr="00E55A61">
        <w:rPr>
          <w:sz w:val="18"/>
          <w:szCs w:val="18"/>
        </w:rPr>
        <w:t> </w:t>
      </w:r>
      <w:r w:rsidRPr="00E55A61">
        <w:rPr>
          <w:sz w:val="18"/>
          <w:szCs w:val="18"/>
          <w:u w:val="single"/>
          <w:lang w:val="fr-FR"/>
        </w:rPr>
        <w:t xml:space="preserve">: </w:t>
      </w:r>
    </w:p>
    <w:p w14:paraId="3DE87E51" w14:textId="1649A49D" w:rsidR="00E55A61" w:rsidRDefault="00E55A61" w:rsidP="00541584">
      <w:pPr>
        <w:spacing w:before="120"/>
        <w:rPr>
          <w:sz w:val="18"/>
          <w:szCs w:val="18"/>
          <w:u w:val="single"/>
          <w:lang w:val="fr-FR"/>
        </w:rPr>
      </w:pPr>
    </w:p>
    <w:p w14:paraId="223CCC7D" w14:textId="0E3974E3" w:rsidR="00E55A61" w:rsidRPr="00E55A61" w:rsidRDefault="00E55A61" w:rsidP="00AA2A2C">
      <w:pPr>
        <w:pStyle w:val="Paragrafoelenco"/>
        <w:numPr>
          <w:ilvl w:val="0"/>
          <w:numId w:val="16"/>
        </w:numPr>
        <w:ind w:left="714" w:hanging="357"/>
        <w:rPr>
          <w:sz w:val="18"/>
          <w:szCs w:val="18"/>
        </w:rPr>
      </w:pPr>
      <w:r w:rsidRPr="00AA2A2C">
        <w:rPr>
          <w:smallCaps/>
          <w:sz w:val="16"/>
          <w:szCs w:val="18"/>
        </w:rPr>
        <w:lastRenderedPageBreak/>
        <w:t>D</w:t>
      </w:r>
      <w:r w:rsidR="00AA2A2C">
        <w:rPr>
          <w:smallCaps/>
          <w:sz w:val="16"/>
          <w:szCs w:val="18"/>
        </w:rPr>
        <w:t>elbreil</w:t>
      </w:r>
      <w:r w:rsidRPr="00AA2A2C">
        <w:rPr>
          <w:smallCaps/>
          <w:sz w:val="16"/>
          <w:szCs w:val="18"/>
        </w:rPr>
        <w:t xml:space="preserve"> D</w:t>
      </w:r>
      <w:r w:rsidRPr="00E55A61">
        <w:rPr>
          <w:sz w:val="18"/>
          <w:szCs w:val="18"/>
        </w:rPr>
        <w:t xml:space="preserve">., </w:t>
      </w:r>
      <w:r w:rsidRPr="00E55A61">
        <w:rPr>
          <w:i/>
          <w:iCs/>
          <w:sz w:val="18"/>
          <w:szCs w:val="18"/>
        </w:rPr>
        <w:t xml:space="preserve">Le </w:t>
      </w:r>
      <w:r w:rsidRPr="00E55A61">
        <w:rPr>
          <w:i/>
          <w:iCs/>
          <w:sz w:val="18"/>
          <w:szCs w:val="18"/>
          <w:lang w:val="fr-FR"/>
        </w:rPr>
        <w:t>dictionnaire</w:t>
      </w:r>
      <w:r w:rsidRPr="00E55A61">
        <w:rPr>
          <w:i/>
          <w:iCs/>
          <w:sz w:val="18"/>
          <w:szCs w:val="18"/>
        </w:rPr>
        <w:t xml:space="preserve"> Apollinaire</w:t>
      </w:r>
      <w:r w:rsidRPr="00E55A61">
        <w:rPr>
          <w:sz w:val="18"/>
          <w:szCs w:val="18"/>
        </w:rPr>
        <w:t>, Paris, Champion, 2020.</w:t>
      </w:r>
    </w:p>
    <w:p w14:paraId="6580F1D9" w14:textId="1D11B0A9" w:rsidR="00E55A61" w:rsidRPr="00E55A61" w:rsidRDefault="00E55A61" w:rsidP="00AA2A2C">
      <w:pPr>
        <w:pStyle w:val="Paragrafoelenco"/>
        <w:numPr>
          <w:ilvl w:val="0"/>
          <w:numId w:val="16"/>
        </w:numPr>
        <w:ind w:left="714" w:hanging="357"/>
        <w:rPr>
          <w:sz w:val="18"/>
          <w:szCs w:val="18"/>
        </w:rPr>
      </w:pPr>
      <w:r w:rsidRPr="008F16AF">
        <w:rPr>
          <w:smallCaps/>
          <w:sz w:val="16"/>
          <w:szCs w:val="18"/>
          <w:lang w:val="en-GB"/>
        </w:rPr>
        <w:t>G</w:t>
      </w:r>
      <w:r w:rsidR="00AA2A2C" w:rsidRPr="008F16AF">
        <w:rPr>
          <w:smallCaps/>
          <w:sz w:val="16"/>
          <w:szCs w:val="18"/>
          <w:lang w:val="en-GB"/>
        </w:rPr>
        <w:t>einoz</w:t>
      </w:r>
      <w:r w:rsidRPr="008F16AF">
        <w:rPr>
          <w:smallCaps/>
          <w:sz w:val="16"/>
          <w:szCs w:val="18"/>
          <w:lang w:val="en-GB"/>
        </w:rPr>
        <w:t xml:space="preserve"> P</w:t>
      </w:r>
      <w:r w:rsidRPr="00E55A61">
        <w:rPr>
          <w:sz w:val="18"/>
          <w:szCs w:val="18"/>
          <w:lang w:val="en-US"/>
        </w:rPr>
        <w:t xml:space="preserve">., </w:t>
      </w:r>
      <w:r w:rsidRPr="00E55A61">
        <w:rPr>
          <w:i/>
          <w:iCs/>
          <w:sz w:val="18"/>
          <w:szCs w:val="18"/>
          <w:lang w:val="en-US"/>
        </w:rPr>
        <w:t xml:space="preserve">Relations au travail. </w:t>
      </w:r>
      <w:r w:rsidRPr="00E55A61">
        <w:rPr>
          <w:i/>
          <w:iCs/>
          <w:sz w:val="18"/>
          <w:szCs w:val="18"/>
          <w:lang w:val="fr-FR"/>
        </w:rPr>
        <w:t>Dialogue entre poésie et peinture à l’époque du cubisme. Apollinaire, Picasso, Braque, Gris, Reverdy</w:t>
      </w:r>
      <w:r w:rsidRPr="00E55A61">
        <w:rPr>
          <w:sz w:val="18"/>
          <w:szCs w:val="18"/>
          <w:lang w:val="fr-FR"/>
        </w:rPr>
        <w:t xml:space="preserve">, Genève, </w:t>
      </w:r>
      <w:r>
        <w:rPr>
          <w:sz w:val="18"/>
          <w:szCs w:val="18"/>
          <w:lang w:val="fr-FR"/>
        </w:rPr>
        <w:t xml:space="preserve">Droz, </w:t>
      </w:r>
      <w:r w:rsidRPr="00E55A61">
        <w:rPr>
          <w:sz w:val="18"/>
          <w:szCs w:val="18"/>
          <w:lang w:val="fr-FR"/>
        </w:rPr>
        <w:t>2014.</w:t>
      </w:r>
      <w:r w:rsidRPr="00E55A61">
        <w:rPr>
          <w:sz w:val="18"/>
          <w:szCs w:val="18"/>
        </w:rPr>
        <w:t xml:space="preserve"> </w:t>
      </w:r>
    </w:p>
    <w:p w14:paraId="5D307E22" w14:textId="623E005F" w:rsidR="00541584" w:rsidRPr="00E55A61" w:rsidRDefault="00541584" w:rsidP="00AA2A2C">
      <w:pPr>
        <w:pStyle w:val="Paragrafoelenco"/>
        <w:numPr>
          <w:ilvl w:val="0"/>
          <w:numId w:val="16"/>
        </w:numPr>
        <w:ind w:left="714" w:hanging="357"/>
        <w:rPr>
          <w:sz w:val="18"/>
          <w:szCs w:val="18"/>
        </w:rPr>
      </w:pPr>
      <w:r w:rsidRPr="00AA2A2C">
        <w:rPr>
          <w:smallCaps/>
          <w:sz w:val="16"/>
          <w:szCs w:val="18"/>
        </w:rPr>
        <w:t>P</w:t>
      </w:r>
      <w:r w:rsidR="00AA2A2C">
        <w:rPr>
          <w:smallCaps/>
          <w:sz w:val="16"/>
          <w:szCs w:val="18"/>
        </w:rPr>
        <w:t>odeur</w:t>
      </w:r>
      <w:r w:rsidRPr="00AA2A2C">
        <w:rPr>
          <w:smallCaps/>
          <w:sz w:val="16"/>
          <w:szCs w:val="18"/>
        </w:rPr>
        <w:t xml:space="preserve"> J</w:t>
      </w:r>
      <w:r w:rsidRPr="00E55A61">
        <w:rPr>
          <w:sz w:val="18"/>
          <w:szCs w:val="18"/>
        </w:rPr>
        <w:t xml:space="preserve">., </w:t>
      </w:r>
      <w:r w:rsidRPr="00E55A61">
        <w:rPr>
          <w:i/>
          <w:iCs/>
          <w:sz w:val="18"/>
          <w:szCs w:val="18"/>
        </w:rPr>
        <w:t>La pratica della traduzione</w:t>
      </w:r>
      <w:r w:rsidRPr="00E55A61">
        <w:rPr>
          <w:sz w:val="18"/>
          <w:szCs w:val="18"/>
        </w:rPr>
        <w:t>, Napoli, Liguori, 2002.</w:t>
      </w:r>
    </w:p>
    <w:p w14:paraId="3FF1369C" w14:textId="77777777" w:rsidR="00541584" w:rsidRPr="00E55A61" w:rsidRDefault="00541584" w:rsidP="00541584">
      <w:pPr>
        <w:spacing w:before="240" w:after="120"/>
        <w:rPr>
          <w:b/>
          <w:i/>
          <w:sz w:val="18"/>
          <w:szCs w:val="18"/>
          <w:lang w:val="fr-FR"/>
        </w:rPr>
      </w:pPr>
      <w:r w:rsidRPr="00E55A61">
        <w:rPr>
          <w:b/>
          <w:i/>
          <w:sz w:val="18"/>
          <w:szCs w:val="18"/>
          <w:lang w:val="fr-FR"/>
        </w:rPr>
        <w:t>DIDATTICA DEL CORSO</w:t>
      </w:r>
    </w:p>
    <w:p w14:paraId="23C8E4A7" w14:textId="77777777" w:rsidR="00541584" w:rsidRPr="00E55A61" w:rsidRDefault="00541584" w:rsidP="00541584">
      <w:pPr>
        <w:pStyle w:val="Testo2"/>
        <w:spacing w:line="240" w:lineRule="exact"/>
        <w:rPr>
          <w:szCs w:val="18"/>
          <w:lang w:val="fr-FR"/>
        </w:rPr>
      </w:pPr>
      <w:r w:rsidRPr="00E55A61">
        <w:rPr>
          <w:szCs w:val="18"/>
          <w:lang w:val="fr-FR"/>
        </w:rPr>
        <w:t xml:space="preserve">Après une introduction théorique et méthodologique de la part de l’enseignant, les étudiants seront censés traduire quelques passages des œuvres chiosies en commentant et en justifiant leurs choix traductifs et en les comparant avec les traductions les plus célèbres. </w:t>
      </w:r>
    </w:p>
    <w:p w14:paraId="6CF8964F" w14:textId="77777777" w:rsidR="00541584" w:rsidRPr="00E55A61" w:rsidRDefault="00541584" w:rsidP="00541584">
      <w:pPr>
        <w:pStyle w:val="Testo2"/>
        <w:spacing w:line="240" w:lineRule="exact"/>
        <w:rPr>
          <w:szCs w:val="18"/>
          <w:lang w:val="fr-FR"/>
        </w:rPr>
      </w:pPr>
      <w:r w:rsidRPr="00E55A61">
        <w:rPr>
          <w:szCs w:val="18"/>
          <w:lang w:val="fr-FR"/>
        </w:rPr>
        <w:t>Les étudiants seront invités à présenter oralement, en classe, leur traduction, en se concentrant sur les difficultés traductives et sur les choix stylistiques et linguistiques qu’ils ont adoptés.</w:t>
      </w:r>
    </w:p>
    <w:p w14:paraId="17AB4505" w14:textId="77777777" w:rsidR="00541584" w:rsidRPr="00E55A61" w:rsidRDefault="00541584" w:rsidP="00541584">
      <w:pPr>
        <w:spacing w:before="240" w:after="120"/>
        <w:rPr>
          <w:b/>
          <w:i/>
          <w:sz w:val="18"/>
          <w:szCs w:val="18"/>
          <w:lang w:val="fr-FR"/>
        </w:rPr>
      </w:pPr>
      <w:r w:rsidRPr="00E55A61">
        <w:rPr>
          <w:b/>
          <w:i/>
          <w:sz w:val="18"/>
          <w:szCs w:val="18"/>
          <w:lang w:val="fr-FR"/>
        </w:rPr>
        <w:t xml:space="preserve">METODO E CRITERI DI VALUTAZIONE </w:t>
      </w:r>
    </w:p>
    <w:p w14:paraId="20838F16" w14:textId="77777777" w:rsidR="00541584" w:rsidRPr="00E55A61" w:rsidRDefault="00541584" w:rsidP="00541584">
      <w:pPr>
        <w:rPr>
          <w:sz w:val="18"/>
          <w:szCs w:val="18"/>
          <w:lang w:val="fr-FR"/>
        </w:rPr>
      </w:pPr>
      <w:r w:rsidRPr="00E55A61">
        <w:rPr>
          <w:sz w:val="18"/>
          <w:szCs w:val="18"/>
          <w:lang w:val="fr-FR"/>
        </w:rPr>
        <w:t xml:space="preserve">Les étudiants seront évalués sur la base de leur compétence linguistique, de leur compétence à traduire du français à l’italien, aussi bien que sur leur habilité critique dans la traduction. </w:t>
      </w:r>
    </w:p>
    <w:p w14:paraId="7214F04B" w14:textId="49A76BFD" w:rsidR="00541584" w:rsidRDefault="00E55A61" w:rsidP="00541584">
      <w:pPr>
        <w:rPr>
          <w:sz w:val="18"/>
          <w:szCs w:val="18"/>
          <w:u w:val="single"/>
          <w:lang w:val="fr-FR"/>
        </w:rPr>
      </w:pPr>
      <w:r>
        <w:rPr>
          <w:sz w:val="18"/>
          <w:szCs w:val="18"/>
          <w:lang w:val="fr-FR"/>
        </w:rPr>
        <w:tab/>
      </w:r>
      <w:r w:rsidR="00541584" w:rsidRPr="00E55A61">
        <w:rPr>
          <w:sz w:val="18"/>
          <w:szCs w:val="18"/>
          <w:lang w:val="fr-FR"/>
        </w:rPr>
        <w:t xml:space="preserve">La preuve finale sera sans évaluation, mais avec ratification de l’enseignant. La ratification « approvato » / « non approvato » du séminaire </w:t>
      </w:r>
      <w:r w:rsidR="00541584" w:rsidRPr="00E55A61">
        <w:rPr>
          <w:sz w:val="18"/>
          <w:szCs w:val="18"/>
          <w:u w:val="single"/>
          <w:lang w:val="fr-FR"/>
        </w:rPr>
        <w:t>précède la note relative au Cours magistral (M.me Verna et M. Vago).</w:t>
      </w:r>
    </w:p>
    <w:p w14:paraId="052C421B" w14:textId="77777777" w:rsidR="00E55A61" w:rsidRPr="00E55A61" w:rsidRDefault="00E55A61" w:rsidP="00E55A61">
      <w:pPr>
        <w:spacing w:before="240" w:after="120"/>
        <w:rPr>
          <w:b/>
          <w:i/>
          <w:sz w:val="18"/>
          <w:szCs w:val="18"/>
          <w:lang w:val="fr-FR"/>
        </w:rPr>
      </w:pPr>
      <w:r w:rsidRPr="00E55A61">
        <w:rPr>
          <w:b/>
          <w:i/>
          <w:sz w:val="18"/>
          <w:szCs w:val="18"/>
          <w:lang w:val="fr-FR"/>
        </w:rPr>
        <w:t xml:space="preserve">AVVERTENZE E PREREQUISITI </w:t>
      </w:r>
    </w:p>
    <w:p w14:paraId="57C216B1" w14:textId="74C807F4" w:rsidR="00E55A61" w:rsidRPr="00E55A61" w:rsidRDefault="00E55A61" w:rsidP="00E55A61">
      <w:pPr>
        <w:spacing w:before="120"/>
        <w:rPr>
          <w:b/>
          <w:i/>
          <w:sz w:val="18"/>
          <w:szCs w:val="18"/>
          <w:lang w:val="fr-FR"/>
        </w:rPr>
      </w:pPr>
      <w:r>
        <w:rPr>
          <w:sz w:val="18"/>
          <w:szCs w:val="18"/>
          <w:lang w:val="fr-FR"/>
        </w:rPr>
        <w:t>Étant donné le caractère pratique du cours,</w:t>
      </w:r>
      <w:r w:rsidRPr="00E55A61">
        <w:rPr>
          <w:sz w:val="18"/>
          <w:szCs w:val="18"/>
          <w:lang w:val="fr-FR"/>
        </w:rPr>
        <w:t xml:space="preserve"> un niveau de compétences linguistiques correspondant ou supérieur au B2 du CECRL est à prévoir. </w:t>
      </w:r>
      <w:r w:rsidRPr="00E55A61">
        <w:rPr>
          <w:b/>
          <w:i/>
          <w:sz w:val="18"/>
          <w:szCs w:val="18"/>
          <w:lang w:val="fr-FR"/>
        </w:rPr>
        <w:t xml:space="preserve"> </w:t>
      </w:r>
    </w:p>
    <w:p w14:paraId="4D22F966" w14:textId="51C6914D" w:rsidR="00E55A61" w:rsidRDefault="00E55A61" w:rsidP="00541584">
      <w:pPr>
        <w:rPr>
          <w:sz w:val="18"/>
          <w:szCs w:val="18"/>
          <w:u w:val="single"/>
          <w:lang w:val="fr-FR"/>
        </w:rPr>
      </w:pPr>
    </w:p>
    <w:p w14:paraId="0D8C7A4D" w14:textId="53FF36EA" w:rsidR="00E55A61" w:rsidRPr="00AA2A2C" w:rsidRDefault="00AA2A2C" w:rsidP="00E55A61">
      <w:pPr>
        <w:spacing w:line="360" w:lineRule="auto"/>
        <w:rPr>
          <w:bCs/>
          <w:i/>
          <w:sz w:val="18"/>
          <w:szCs w:val="18"/>
        </w:rPr>
      </w:pPr>
      <w:r>
        <w:rPr>
          <w:bCs/>
          <w:i/>
          <w:sz w:val="18"/>
          <w:szCs w:val="18"/>
        </w:rPr>
        <w:t>Orario e luogo di ricevimento degli studenti</w:t>
      </w:r>
    </w:p>
    <w:p w14:paraId="7B055AF5" w14:textId="77777777" w:rsidR="00E55A61" w:rsidRDefault="00E55A61" w:rsidP="00AA2A2C">
      <w:pPr>
        <w:rPr>
          <w:sz w:val="18"/>
          <w:szCs w:val="18"/>
          <w:lang w:val="fr-FR"/>
        </w:rPr>
      </w:pPr>
      <w:r w:rsidRPr="00E55A61">
        <w:rPr>
          <w:sz w:val="18"/>
          <w:szCs w:val="18"/>
          <w:lang w:val="fr-FR"/>
        </w:rPr>
        <w:t xml:space="preserve">Pour tout renseignement, veuillez contacter Mme Contrini. </w:t>
      </w:r>
    </w:p>
    <w:p w14:paraId="6A696B2E" w14:textId="6DCA0A98" w:rsidR="00E55A61" w:rsidRPr="00E55A61" w:rsidRDefault="00E55A61" w:rsidP="00AA2A2C">
      <w:pPr>
        <w:rPr>
          <w:sz w:val="18"/>
          <w:szCs w:val="18"/>
          <w:lang w:val="fr-FR"/>
        </w:rPr>
      </w:pPr>
      <w:r w:rsidRPr="00E55A61">
        <w:rPr>
          <w:sz w:val="18"/>
          <w:szCs w:val="18"/>
        </w:rPr>
        <w:t xml:space="preserve">E-mail : carlotta.contrini@unicatt.it / carlotta.contrini@unil.ch </w:t>
      </w:r>
    </w:p>
    <w:p w14:paraId="09001C98" w14:textId="77777777" w:rsidR="00E55A61" w:rsidRPr="00E55A61" w:rsidRDefault="00E55A61" w:rsidP="00541584">
      <w:pPr>
        <w:rPr>
          <w:sz w:val="18"/>
          <w:szCs w:val="18"/>
          <w:u w:val="single"/>
        </w:rPr>
      </w:pPr>
    </w:p>
    <w:p w14:paraId="5B3012D4" w14:textId="77777777" w:rsidR="008F16AF" w:rsidRDefault="008F16AF" w:rsidP="008F16AF">
      <w:pPr>
        <w:pStyle w:val="Titolo1"/>
        <w:ind w:left="432" w:hanging="432"/>
        <w:jc w:val="both"/>
        <w:rPr>
          <w:rFonts w:ascii="Times New Roman" w:hAnsi="Times New Roman"/>
        </w:rPr>
      </w:pPr>
      <w:r>
        <w:rPr>
          <w:rFonts w:ascii="Times New Roman" w:hAnsi="Times New Roman"/>
        </w:rPr>
        <w:t>– Esercitazioni di lingua francese 3 (LT)</w:t>
      </w:r>
    </w:p>
    <w:p w14:paraId="5E4F42A1" w14:textId="77777777" w:rsidR="008F16AF" w:rsidRDefault="008F16AF" w:rsidP="008F16AF">
      <w:pPr>
        <w:pStyle w:val="Titolo2"/>
        <w:tabs>
          <w:tab w:val="num" w:pos="0"/>
        </w:tabs>
        <w:suppressAutoHyphens/>
        <w:ind w:left="576" w:hanging="576"/>
        <w:jc w:val="both"/>
        <w:rPr>
          <w:rFonts w:ascii="Times New Roman" w:hAnsi="Times New Roman"/>
        </w:rPr>
      </w:pPr>
      <w:r>
        <w:rPr>
          <w:rFonts w:ascii="Times New Roman" w:hAnsi="Times New Roman"/>
        </w:rPr>
        <w:t>Dott.sse Patrizia Guasco, Annita Lyonnet</w:t>
      </w:r>
    </w:p>
    <w:p w14:paraId="21BBFEBF" w14:textId="77777777" w:rsidR="008F16AF" w:rsidRDefault="008F16AF" w:rsidP="008F16AF">
      <w:pPr>
        <w:spacing w:before="240" w:after="120"/>
        <w:rPr>
          <w:b/>
          <w:sz w:val="18"/>
        </w:rPr>
      </w:pPr>
      <w:r>
        <w:rPr>
          <w:b/>
          <w:i/>
          <w:sz w:val="18"/>
        </w:rPr>
        <w:t>OBIETTIVO E RISULTATI DI APPRENDIMENTO ATTESI</w:t>
      </w:r>
    </w:p>
    <w:p w14:paraId="44289A36" w14:textId="77777777" w:rsidR="008F16AF" w:rsidRDefault="008F16AF" w:rsidP="008F16AF">
      <w:pPr>
        <w:rPr>
          <w:rFonts w:ascii="Times New Roman" w:hAnsi="Times New Roman"/>
        </w:rPr>
      </w:pPr>
      <w:r>
        <w:rPr>
          <w:rFonts w:ascii="Times New Roman" w:hAnsi="Times New Roman"/>
        </w:rPr>
        <w:t xml:space="preserve">Le esercitazioni mirano all’analisi delle strutture lessicali e sintattiche complesse del francese, al fine di approfondire sia la padronanza del lessico in vari ambiti specialistici, sia la competenza testuale nelle scelte stilistiche e di registro, sia la conoscenza della costruzione retorica nelle diverse testualità professionali. </w:t>
      </w:r>
      <w:r>
        <w:rPr>
          <w:rFonts w:ascii="Times New Roman" w:hAnsi="Times New Roman"/>
        </w:rPr>
        <w:lastRenderedPageBreak/>
        <w:t>Particolare attenzione sarà data allo sviluppo della competenza avanzata di espressione orale e alle competenze testuali orali e scritte di interpretazione e riformulazione complessa, di sintesi e parafrasi.</w:t>
      </w:r>
    </w:p>
    <w:p w14:paraId="64B0E5A1" w14:textId="77777777" w:rsidR="008F16AF" w:rsidRDefault="008F16AF" w:rsidP="008F16AF">
      <w:pPr>
        <w:rPr>
          <w:rFonts w:ascii="Times New Roman" w:hAnsi="Times New Roman"/>
          <w:color w:val="201F1E"/>
          <w:shd w:val="clear" w:color="auto" w:fill="FFFFFF"/>
        </w:rPr>
      </w:pPr>
      <w:r>
        <w:rPr>
          <w:rFonts w:ascii="Times New Roman" w:hAnsi="Times New Roman"/>
        </w:rPr>
        <w:t>L</w:t>
      </w:r>
      <w:r>
        <w:rPr>
          <w:rFonts w:ascii="Times New Roman" w:hAnsi="Times New Roman"/>
          <w:color w:val="201F1E"/>
          <w:shd w:val="clear" w:color="auto" w:fill="FFFFFF"/>
        </w:rPr>
        <w:t xml:space="preserve">e attività proposte nel ciclo delle esercitazioni di lingua per la </w:t>
      </w:r>
      <w:r>
        <w:rPr>
          <w:rFonts w:ascii="Times New Roman" w:hAnsi="Times New Roman"/>
          <w:bCs/>
          <w:color w:val="201F1E"/>
          <w:shd w:val="clear" w:color="auto" w:fill="FFFFFF"/>
        </w:rPr>
        <w:t xml:space="preserve">terza </w:t>
      </w:r>
      <w:r>
        <w:rPr>
          <w:rFonts w:ascii="Times New Roman" w:hAnsi="Times New Roman"/>
          <w:color w:val="201F1E"/>
          <w:shd w:val="clear" w:color="auto" w:fill="FFFFFF"/>
        </w:rPr>
        <w:t>annualità di corso mirano al raggiungimento, nelle quattro abilità, di un livello di competenze che corrisponde al livello C1 del Portfolio Europeo delle lingue.</w:t>
      </w:r>
    </w:p>
    <w:p w14:paraId="71662D6C" w14:textId="77777777" w:rsidR="008F16AF" w:rsidRDefault="008F16AF" w:rsidP="008F16AF">
      <w:pPr>
        <w:spacing w:before="240" w:after="120"/>
        <w:rPr>
          <w:rFonts w:ascii="Times New Roman" w:hAnsi="Times New Roman"/>
          <w:b/>
          <w:sz w:val="18"/>
        </w:rPr>
      </w:pPr>
      <w:r>
        <w:rPr>
          <w:rFonts w:ascii="Times New Roman" w:hAnsi="Times New Roman"/>
          <w:b/>
          <w:i/>
          <w:sz w:val="18"/>
        </w:rPr>
        <w:t>PROGRAMMA DEL CORSO</w:t>
      </w:r>
    </w:p>
    <w:p w14:paraId="77E98390" w14:textId="77777777" w:rsidR="008F16AF" w:rsidRDefault="008F16AF" w:rsidP="008F16AF">
      <w:pPr>
        <w:rPr>
          <w:rFonts w:ascii="Times New Roman" w:hAnsi="Times New Roman"/>
        </w:rPr>
      </w:pPr>
      <w:r>
        <w:rPr>
          <w:rFonts w:ascii="Times New Roman" w:hAnsi="Times New Roman"/>
        </w:rPr>
        <w:t>Riconoscimento e applicazioni dei tratti prosodici: realizzazioni orali e varianti metafonologiche. L’esercizio dell’</w:t>
      </w:r>
      <w:r>
        <w:rPr>
          <w:rFonts w:ascii="Times New Roman" w:hAnsi="Times New Roman"/>
          <w:i/>
        </w:rPr>
        <w:t>exposé oral</w:t>
      </w:r>
      <w:r>
        <w:rPr>
          <w:rFonts w:ascii="Times New Roman" w:hAnsi="Times New Roman"/>
        </w:rPr>
        <w:t>.</w:t>
      </w:r>
    </w:p>
    <w:p w14:paraId="54692AEA" w14:textId="77777777" w:rsidR="008F16AF" w:rsidRDefault="008F16AF" w:rsidP="008F16AF">
      <w:pPr>
        <w:rPr>
          <w:rFonts w:ascii="Times New Roman" w:hAnsi="Times New Roman"/>
        </w:rPr>
      </w:pPr>
      <w:r>
        <w:rPr>
          <w:rFonts w:ascii="Times New Roman" w:hAnsi="Times New Roman"/>
        </w:rPr>
        <w:t>Esercitazioni di traduzione dall’italiano e dal francese tramite testi di carattere descrittivo, narrativo, saggistico, in ambito letterario e tecnico-scientifico, con adeguate analisi del testo nella lingua di partenza per consentire un approccio ai diversi generi e stili.</w:t>
      </w:r>
    </w:p>
    <w:p w14:paraId="61A039BC" w14:textId="77777777" w:rsidR="008F16AF" w:rsidRDefault="008F16AF" w:rsidP="008F16AF">
      <w:pPr>
        <w:rPr>
          <w:rFonts w:ascii="Times New Roman" w:hAnsi="Times New Roman"/>
        </w:rPr>
      </w:pPr>
      <w:r>
        <w:rPr>
          <w:rFonts w:ascii="Times New Roman" w:hAnsi="Times New Roman"/>
        </w:rPr>
        <w:t>Esercitazioni alla tecnica del resoconto da testo scritto e/o orale.</w:t>
      </w:r>
    </w:p>
    <w:p w14:paraId="5AD3BC42" w14:textId="77777777" w:rsidR="008F16AF" w:rsidRDefault="008F16AF" w:rsidP="008F16AF">
      <w:pPr>
        <w:rPr>
          <w:rFonts w:ascii="Times New Roman" w:hAnsi="Times New Roman"/>
        </w:rPr>
      </w:pPr>
      <w:r>
        <w:rPr>
          <w:rFonts w:ascii="Times New Roman" w:hAnsi="Times New Roman"/>
        </w:rPr>
        <w:t>Avvio all’analisi delle modalità argomentative della lingua francese, attraverso attività di ascolto e di lettura di testi complessi.</w:t>
      </w:r>
    </w:p>
    <w:p w14:paraId="07EA1D73" w14:textId="77777777" w:rsidR="008F16AF" w:rsidRDefault="008F16AF" w:rsidP="008F16AF">
      <w:pPr>
        <w:rPr>
          <w:rFonts w:ascii="Times New Roman" w:hAnsi="Times New Roman"/>
        </w:rPr>
      </w:pPr>
      <w:r>
        <w:rPr>
          <w:rFonts w:ascii="Times New Roman" w:hAnsi="Times New Roman"/>
        </w:rPr>
        <w:t>Analisi della comunicazione professionale e commerciale scritta e orale.</w:t>
      </w:r>
    </w:p>
    <w:p w14:paraId="3B7886B7" w14:textId="77777777" w:rsidR="008F16AF" w:rsidRDefault="008F16AF" w:rsidP="008F16AF">
      <w:pPr>
        <w:keepNext/>
        <w:spacing w:before="240" w:after="120"/>
        <w:rPr>
          <w:rFonts w:ascii="Times New Roman" w:hAnsi="Times New Roman"/>
          <w:b/>
          <w:sz w:val="18"/>
        </w:rPr>
      </w:pPr>
      <w:r>
        <w:rPr>
          <w:rFonts w:ascii="Times New Roman" w:hAnsi="Times New Roman"/>
          <w:b/>
          <w:i/>
          <w:sz w:val="18"/>
        </w:rPr>
        <w:t>BIBLIOGRAFIA</w:t>
      </w:r>
    </w:p>
    <w:p w14:paraId="19D4EE54" w14:textId="77777777" w:rsidR="008F16AF" w:rsidRDefault="008F16AF" w:rsidP="008F16AF">
      <w:pPr>
        <w:pStyle w:val="Testo1"/>
        <w:spacing w:line="240" w:lineRule="exact"/>
        <w:rPr>
          <w:rFonts w:ascii="Times New Roman" w:hAnsi="Times New Roman"/>
          <w:spacing w:val="-5"/>
          <w:szCs w:val="18"/>
        </w:rPr>
      </w:pPr>
      <w:r>
        <w:rPr>
          <w:rFonts w:ascii="Times New Roman" w:hAnsi="Times New Roman"/>
          <w:spacing w:val="-5"/>
          <w:szCs w:val="18"/>
        </w:rPr>
        <w:t xml:space="preserve">Dispensa a cura delle esercitatrici. </w:t>
      </w:r>
    </w:p>
    <w:p w14:paraId="18C7C9CF" w14:textId="77777777" w:rsidR="008F16AF" w:rsidRDefault="008F16AF" w:rsidP="008F16AF">
      <w:pPr>
        <w:pStyle w:val="Testo1"/>
        <w:spacing w:line="240" w:lineRule="exact"/>
        <w:ind w:left="0" w:firstLine="0"/>
        <w:rPr>
          <w:rFonts w:ascii="Times New Roman" w:hAnsi="Times New Roman"/>
          <w:szCs w:val="18"/>
        </w:rPr>
      </w:pPr>
      <w:r>
        <w:rPr>
          <w:rFonts w:ascii="Times New Roman" w:hAnsi="Times New Roman"/>
          <w:spacing w:val="-5"/>
          <w:szCs w:val="18"/>
        </w:rPr>
        <w:t>Ulteriori indicazioni saranno fornite all'inizio dell'anno accademico.</w:t>
      </w:r>
    </w:p>
    <w:p w14:paraId="011BD856" w14:textId="77777777" w:rsidR="007763A9" w:rsidRDefault="007763A9" w:rsidP="008F16AF">
      <w:pPr>
        <w:pStyle w:val="Testo1"/>
        <w:spacing w:line="240" w:lineRule="exact"/>
        <w:rPr>
          <w:rFonts w:ascii="Times New Roman" w:hAnsi="Times New Roman"/>
          <w:smallCaps/>
          <w:spacing w:val="-5"/>
          <w:sz w:val="16"/>
        </w:rPr>
      </w:pPr>
    </w:p>
    <w:p w14:paraId="65F300FA" w14:textId="39F1822D" w:rsidR="008F16AF" w:rsidRDefault="008F16AF" w:rsidP="008F16AF">
      <w:pPr>
        <w:pStyle w:val="Testo1"/>
        <w:spacing w:line="240" w:lineRule="exact"/>
        <w:rPr>
          <w:rFonts w:ascii="Times New Roman" w:hAnsi="Times New Roman"/>
          <w:smallCaps/>
          <w:spacing w:val="-5"/>
          <w:sz w:val="16"/>
        </w:rPr>
      </w:pPr>
      <w:r>
        <w:rPr>
          <w:rFonts w:ascii="Times New Roman" w:hAnsi="Times New Roman"/>
          <w:smallCaps/>
          <w:spacing w:val="-5"/>
          <w:sz w:val="16"/>
        </w:rPr>
        <w:t>Grammatiche di riferimento:</w:t>
      </w:r>
    </w:p>
    <w:p w14:paraId="36797620" w14:textId="77777777" w:rsidR="008F16AF" w:rsidRDefault="008F16AF" w:rsidP="008F16AF">
      <w:pPr>
        <w:pStyle w:val="Testo1"/>
        <w:spacing w:line="240" w:lineRule="exact"/>
        <w:rPr>
          <w:rFonts w:ascii="Times New Roman" w:hAnsi="Times New Roman"/>
          <w:spacing w:val="-5"/>
        </w:rPr>
      </w:pPr>
      <w:r>
        <w:rPr>
          <w:rFonts w:ascii="Times New Roman" w:hAnsi="Times New Roman"/>
          <w:smallCaps/>
          <w:spacing w:val="-5"/>
          <w:sz w:val="16"/>
        </w:rPr>
        <w:t>M. Riegel et al</w:t>
      </w:r>
      <w:r>
        <w:rPr>
          <w:rFonts w:ascii="Times New Roman" w:hAnsi="Times New Roman"/>
          <w:smallCaps/>
          <w:spacing w:val="-5"/>
          <w:sz w:val="20"/>
        </w:rPr>
        <w:t xml:space="preserve">., </w:t>
      </w:r>
      <w:r>
        <w:rPr>
          <w:rFonts w:ascii="Times New Roman" w:hAnsi="Times New Roman"/>
          <w:i/>
          <w:spacing w:val="-5"/>
        </w:rPr>
        <w:t>Grammaire méthodique du français,</w:t>
      </w:r>
      <w:r>
        <w:rPr>
          <w:rFonts w:ascii="Times New Roman" w:hAnsi="Times New Roman"/>
          <w:spacing w:val="-5"/>
        </w:rPr>
        <w:t xml:space="preserve"> PUF, Paris,1994 ed edizioni successive.</w:t>
      </w:r>
    </w:p>
    <w:p w14:paraId="6CB57467" w14:textId="77777777" w:rsidR="008F16AF" w:rsidRDefault="008F16AF" w:rsidP="008F16AF">
      <w:pPr>
        <w:pStyle w:val="Testo1"/>
        <w:spacing w:line="240" w:lineRule="exact"/>
        <w:ind w:left="0" w:firstLine="0"/>
        <w:rPr>
          <w:rFonts w:ascii="Times New Roman" w:hAnsi="Times New Roman"/>
          <w:spacing w:val="-5"/>
          <w:lang w:val="fr-FR"/>
        </w:rPr>
      </w:pPr>
      <w:r>
        <w:rPr>
          <w:rFonts w:ascii="Times New Roman" w:hAnsi="Times New Roman"/>
          <w:smallCaps/>
          <w:spacing w:val="-5"/>
          <w:sz w:val="16"/>
          <w:lang w:val="fr-FR"/>
        </w:rPr>
        <w:t>R. Wagner - L. Pinchon</w:t>
      </w:r>
      <w:r>
        <w:rPr>
          <w:rFonts w:ascii="Times New Roman" w:hAnsi="Times New Roman"/>
          <w:smallCaps/>
          <w:spacing w:val="-5"/>
          <w:lang w:val="fr-FR"/>
        </w:rPr>
        <w:t xml:space="preserve">, </w:t>
      </w:r>
      <w:r>
        <w:rPr>
          <w:rFonts w:ascii="Times New Roman" w:hAnsi="Times New Roman"/>
          <w:i/>
          <w:spacing w:val="-5"/>
          <w:lang w:val="fr-FR"/>
        </w:rPr>
        <w:t xml:space="preserve">Grammaire du français classique et moderne, Hachette Superieur, </w:t>
      </w:r>
      <w:r>
        <w:rPr>
          <w:rFonts w:ascii="Times New Roman" w:hAnsi="Times New Roman"/>
          <w:spacing w:val="-5"/>
          <w:lang w:val="fr-FR"/>
        </w:rPr>
        <w:t>Paris,1991 ed edizioni successive.</w:t>
      </w:r>
    </w:p>
    <w:p w14:paraId="083F77E7" w14:textId="77777777" w:rsidR="008F16AF" w:rsidRDefault="008F16AF" w:rsidP="008F16AF">
      <w:pPr>
        <w:pStyle w:val="Testo1"/>
        <w:spacing w:line="240" w:lineRule="exact"/>
        <w:rPr>
          <w:rFonts w:ascii="Times New Roman" w:hAnsi="Times New Roman"/>
          <w:spacing w:val="-5"/>
          <w:sz w:val="20"/>
          <w:lang w:val="fr-FR"/>
        </w:rPr>
      </w:pPr>
    </w:p>
    <w:p w14:paraId="05E77C5D" w14:textId="77777777" w:rsidR="008F16AF" w:rsidRDefault="008F16AF" w:rsidP="008F16AF">
      <w:pPr>
        <w:pStyle w:val="Testo1"/>
        <w:spacing w:after="120" w:line="240" w:lineRule="exact"/>
        <w:rPr>
          <w:rFonts w:ascii="Times New Roman" w:hAnsi="Times New Roman"/>
          <w:szCs w:val="18"/>
          <w:lang w:val="fr-FR"/>
        </w:rPr>
      </w:pPr>
      <w:r>
        <w:rPr>
          <w:rFonts w:ascii="Times New Roman" w:hAnsi="Times New Roman"/>
          <w:szCs w:val="18"/>
          <w:lang w:val="fr-FR"/>
        </w:rPr>
        <w:t>Dizionari consigliati:</w:t>
      </w:r>
    </w:p>
    <w:p w14:paraId="1C9AAC0B" w14:textId="77777777" w:rsidR="008F16AF" w:rsidRDefault="008F16AF" w:rsidP="008F16AF">
      <w:pPr>
        <w:pStyle w:val="Testo1"/>
        <w:spacing w:line="240" w:lineRule="exact"/>
        <w:rPr>
          <w:rFonts w:ascii="Times New Roman" w:hAnsi="Times New Roman"/>
          <w:sz w:val="16"/>
          <w:szCs w:val="16"/>
          <w:lang w:val="fr-FR"/>
        </w:rPr>
      </w:pPr>
      <w:r>
        <w:rPr>
          <w:rFonts w:ascii="Times New Roman" w:hAnsi="Times New Roman"/>
          <w:i/>
          <w:szCs w:val="18"/>
          <w:lang w:val="fr-FR"/>
        </w:rPr>
        <w:t>Le Nouveau Petit Robert</w:t>
      </w:r>
      <w:r>
        <w:rPr>
          <w:rFonts w:ascii="Times New Roman" w:hAnsi="Times New Roman"/>
          <w:szCs w:val="18"/>
          <w:lang w:val="fr-FR"/>
        </w:rPr>
        <w:t>, Dictionnaires Le Robert, Paris 2021</w:t>
      </w:r>
      <w:r>
        <w:rPr>
          <w:rFonts w:ascii="Times New Roman" w:hAnsi="Times New Roman"/>
          <w:sz w:val="16"/>
          <w:szCs w:val="16"/>
          <w:lang w:val="fr-FR"/>
        </w:rPr>
        <w:t>.</w:t>
      </w:r>
    </w:p>
    <w:p w14:paraId="74C6D492" w14:textId="77777777" w:rsidR="008F16AF" w:rsidRDefault="008F16AF" w:rsidP="008F16AF">
      <w:pPr>
        <w:pStyle w:val="Testo1"/>
        <w:spacing w:line="240" w:lineRule="exact"/>
        <w:rPr>
          <w:rFonts w:ascii="Times New Roman" w:hAnsi="Times New Roman"/>
          <w:szCs w:val="18"/>
          <w:lang w:val="fr-FR"/>
        </w:rPr>
      </w:pPr>
      <w:r>
        <w:rPr>
          <w:rFonts w:ascii="Times New Roman" w:hAnsi="Times New Roman"/>
          <w:i/>
          <w:szCs w:val="18"/>
          <w:lang w:val="fr-FR"/>
        </w:rPr>
        <w:t>Nouveau dictionnaire des synonymes</w:t>
      </w:r>
      <w:r>
        <w:rPr>
          <w:rFonts w:ascii="Times New Roman" w:hAnsi="Times New Roman"/>
          <w:szCs w:val="18"/>
          <w:lang w:val="fr-FR"/>
        </w:rPr>
        <w:t>, Larousse, Paris.</w:t>
      </w:r>
    </w:p>
    <w:p w14:paraId="0AD5D62F" w14:textId="77777777" w:rsidR="008F16AF" w:rsidRDefault="008F16AF" w:rsidP="008F16AF">
      <w:pPr>
        <w:pStyle w:val="Testo1"/>
        <w:spacing w:line="240" w:lineRule="exact"/>
        <w:ind w:left="0" w:firstLine="0"/>
        <w:rPr>
          <w:rFonts w:ascii="Times New Roman" w:hAnsi="Times New Roman"/>
          <w:szCs w:val="18"/>
        </w:rPr>
      </w:pPr>
      <w:r>
        <w:rPr>
          <w:rFonts w:ascii="Times New Roman" w:hAnsi="Times New Roman"/>
          <w:sz w:val="16"/>
          <w:szCs w:val="16"/>
        </w:rPr>
        <w:t>R.</w:t>
      </w:r>
      <w:r>
        <w:rPr>
          <w:rFonts w:ascii="Times New Roman" w:hAnsi="Times New Roman"/>
          <w:smallCaps/>
          <w:sz w:val="16"/>
          <w:szCs w:val="16"/>
        </w:rPr>
        <w:t>Boch</w:t>
      </w:r>
      <w:r>
        <w:rPr>
          <w:rFonts w:ascii="Times New Roman" w:hAnsi="Times New Roman"/>
          <w:sz w:val="16"/>
          <w:szCs w:val="16"/>
        </w:rPr>
        <w:t xml:space="preserve">, </w:t>
      </w:r>
      <w:r>
        <w:rPr>
          <w:rFonts w:ascii="Times New Roman" w:hAnsi="Times New Roman"/>
          <w:i/>
          <w:szCs w:val="18"/>
        </w:rPr>
        <w:t xml:space="preserve">Il Boch, dizionario francese-italiano italiano-francese, quinta edizione, </w:t>
      </w:r>
      <w:r>
        <w:rPr>
          <w:rFonts w:ascii="Times New Roman" w:hAnsi="Times New Roman"/>
          <w:szCs w:val="18"/>
        </w:rPr>
        <w:t>Zanichelli/Le Robert, Bologna 2020.</w:t>
      </w:r>
    </w:p>
    <w:p w14:paraId="48868757" w14:textId="77777777" w:rsidR="008F16AF" w:rsidRDefault="008F16AF" w:rsidP="008F16AF">
      <w:pPr>
        <w:pStyle w:val="Testo1"/>
        <w:spacing w:line="240" w:lineRule="exact"/>
        <w:rPr>
          <w:rFonts w:ascii="Times New Roman" w:hAnsi="Times New Roman"/>
          <w:sz w:val="16"/>
          <w:szCs w:val="16"/>
        </w:rPr>
      </w:pPr>
      <w:r>
        <w:rPr>
          <w:rFonts w:ascii="Times New Roman" w:hAnsi="Times New Roman"/>
          <w:i/>
          <w:szCs w:val="18"/>
        </w:rPr>
        <w:t>DIF</w:t>
      </w:r>
      <w:r>
        <w:rPr>
          <w:rFonts w:ascii="Times New Roman" w:hAnsi="Times New Roman"/>
          <w:szCs w:val="18"/>
        </w:rPr>
        <w:t>, Paravia, Torino2007</w:t>
      </w:r>
      <w:r>
        <w:rPr>
          <w:rFonts w:ascii="Times New Roman" w:hAnsi="Times New Roman"/>
          <w:sz w:val="16"/>
          <w:szCs w:val="16"/>
        </w:rPr>
        <w:t>.</w:t>
      </w:r>
    </w:p>
    <w:p w14:paraId="6C02EC45" w14:textId="77777777" w:rsidR="008F16AF" w:rsidRDefault="008F16AF" w:rsidP="008F16AF">
      <w:pPr>
        <w:pStyle w:val="Testo1"/>
        <w:spacing w:line="240" w:lineRule="exact"/>
        <w:rPr>
          <w:rFonts w:ascii="Times New Roman" w:hAnsi="Times New Roman"/>
          <w:sz w:val="16"/>
          <w:szCs w:val="16"/>
        </w:rPr>
      </w:pPr>
      <w:r>
        <w:rPr>
          <w:rFonts w:ascii="Times New Roman" w:hAnsi="Times New Roman"/>
          <w:i/>
          <w:szCs w:val="18"/>
        </w:rPr>
        <w:lastRenderedPageBreak/>
        <w:t>Dizionario Francese</w:t>
      </w:r>
      <w:r>
        <w:rPr>
          <w:rFonts w:ascii="Times New Roman" w:hAnsi="Times New Roman"/>
          <w:szCs w:val="18"/>
        </w:rPr>
        <w:t>, Garzanti Linguistica, 2018</w:t>
      </w:r>
      <w:r>
        <w:rPr>
          <w:rFonts w:ascii="Times New Roman" w:hAnsi="Times New Roman"/>
          <w:sz w:val="16"/>
          <w:szCs w:val="16"/>
        </w:rPr>
        <w:t>.</w:t>
      </w:r>
    </w:p>
    <w:p w14:paraId="472F00D6" w14:textId="77777777" w:rsidR="008F16AF" w:rsidRDefault="008F16AF" w:rsidP="008F16AF">
      <w:pPr>
        <w:pStyle w:val="Testo1"/>
        <w:spacing w:line="240" w:lineRule="exact"/>
        <w:ind w:left="0" w:firstLine="0"/>
        <w:rPr>
          <w:rFonts w:ascii="Times New Roman" w:hAnsi="Times New Roman"/>
          <w:szCs w:val="18"/>
        </w:rPr>
      </w:pPr>
      <w:r>
        <w:rPr>
          <w:rFonts w:ascii="Times New Roman" w:hAnsi="Times New Roman"/>
          <w:sz w:val="16"/>
          <w:szCs w:val="16"/>
        </w:rPr>
        <w:t>J.</w:t>
      </w:r>
      <w:r>
        <w:rPr>
          <w:rFonts w:ascii="Times New Roman" w:hAnsi="Times New Roman"/>
          <w:smallCaps/>
          <w:sz w:val="16"/>
          <w:szCs w:val="16"/>
        </w:rPr>
        <w:t>Beauchesne</w:t>
      </w:r>
      <w:r>
        <w:rPr>
          <w:rFonts w:ascii="Times New Roman" w:hAnsi="Times New Roman"/>
          <w:sz w:val="16"/>
          <w:szCs w:val="16"/>
        </w:rPr>
        <w:t xml:space="preserve">, </w:t>
      </w:r>
      <w:r>
        <w:rPr>
          <w:rFonts w:ascii="Times New Roman" w:hAnsi="Times New Roman"/>
          <w:i/>
          <w:szCs w:val="18"/>
        </w:rPr>
        <w:t xml:space="preserve">Le mot juste, dizionario delle combinazioni tipiche delle parole francesi, </w:t>
      </w:r>
      <w:r>
        <w:rPr>
          <w:rFonts w:ascii="Times New Roman" w:hAnsi="Times New Roman"/>
          <w:szCs w:val="18"/>
        </w:rPr>
        <w:t>Zanichelli, Bologna 2003.</w:t>
      </w:r>
    </w:p>
    <w:p w14:paraId="713FEFA0" w14:textId="77777777" w:rsidR="008F16AF" w:rsidRDefault="008F16AF" w:rsidP="008F16AF">
      <w:pPr>
        <w:pStyle w:val="Testo1"/>
        <w:spacing w:line="240" w:lineRule="exact"/>
        <w:ind w:left="0" w:firstLine="0"/>
        <w:rPr>
          <w:rFonts w:ascii="Times New Roman" w:hAnsi="Times New Roman"/>
          <w:szCs w:val="18"/>
        </w:rPr>
      </w:pPr>
    </w:p>
    <w:p w14:paraId="3CD8BDD1" w14:textId="77777777" w:rsidR="008F16AF" w:rsidRDefault="008F16AF" w:rsidP="008F16AF">
      <w:pPr>
        <w:pStyle w:val="Testo1"/>
        <w:rPr>
          <w:rFonts w:ascii="Times New Roman" w:hAnsi="Times New Roman"/>
          <w:szCs w:val="18"/>
        </w:rPr>
      </w:pPr>
      <w:r>
        <w:rPr>
          <w:rFonts w:ascii="Times New Roman" w:hAnsi="Times New Roman"/>
          <w:szCs w:val="18"/>
        </w:rPr>
        <w:t>Dizionari online consigliati:</w:t>
      </w:r>
    </w:p>
    <w:p w14:paraId="61F6DBF5" w14:textId="77777777" w:rsidR="008F16AF" w:rsidRDefault="008F16AF" w:rsidP="008F16AF">
      <w:pPr>
        <w:pStyle w:val="Testo1"/>
        <w:spacing w:line="240" w:lineRule="exact"/>
        <w:rPr>
          <w:rFonts w:ascii="Times New Roman" w:hAnsi="Times New Roman"/>
          <w:szCs w:val="18"/>
        </w:rPr>
      </w:pPr>
      <w:r>
        <w:rPr>
          <w:rFonts w:ascii="Times New Roman" w:hAnsi="Times New Roman"/>
          <w:szCs w:val="18"/>
        </w:rPr>
        <w:t xml:space="preserve">https://www.garzantilinguistica.it/ricerca/ </w:t>
      </w:r>
    </w:p>
    <w:p w14:paraId="56612875" w14:textId="77777777" w:rsidR="008F16AF" w:rsidRDefault="008F16AF" w:rsidP="008F16AF">
      <w:pPr>
        <w:pStyle w:val="Testo1"/>
        <w:spacing w:line="240" w:lineRule="exact"/>
        <w:rPr>
          <w:rFonts w:ascii="Times New Roman" w:hAnsi="Times New Roman"/>
          <w:szCs w:val="18"/>
        </w:rPr>
      </w:pPr>
      <w:r>
        <w:rPr>
          <w:rFonts w:ascii="Times New Roman" w:hAnsi="Times New Roman"/>
          <w:szCs w:val="18"/>
        </w:rPr>
        <w:t xml:space="preserve">https://www.cnrtl.fr/definition/ </w:t>
      </w:r>
    </w:p>
    <w:p w14:paraId="685A0444" w14:textId="77777777" w:rsidR="008F16AF" w:rsidRDefault="008F16AF" w:rsidP="008F16AF">
      <w:pPr>
        <w:pStyle w:val="Testo1"/>
        <w:spacing w:line="240" w:lineRule="exact"/>
        <w:rPr>
          <w:rFonts w:ascii="Times New Roman" w:hAnsi="Times New Roman"/>
          <w:szCs w:val="18"/>
        </w:rPr>
      </w:pPr>
      <w:r>
        <w:rPr>
          <w:rFonts w:ascii="Times New Roman" w:hAnsi="Times New Roman"/>
          <w:szCs w:val="18"/>
        </w:rPr>
        <w:t xml:space="preserve">https://www.treccani.it/vocabolario/ </w:t>
      </w:r>
    </w:p>
    <w:p w14:paraId="606296E4" w14:textId="77777777" w:rsidR="008F16AF" w:rsidRDefault="008F16AF" w:rsidP="008F16AF">
      <w:pPr>
        <w:pStyle w:val="Testo1"/>
        <w:spacing w:line="240" w:lineRule="exact"/>
        <w:rPr>
          <w:rFonts w:ascii="Times New Roman" w:hAnsi="Times New Roman"/>
          <w:szCs w:val="18"/>
        </w:rPr>
      </w:pPr>
      <w:r>
        <w:rPr>
          <w:rFonts w:ascii="Times New Roman" w:hAnsi="Times New Roman"/>
          <w:szCs w:val="18"/>
        </w:rPr>
        <w:t xml:space="preserve">https://www.larousse.fr/dictionnaires/francais-italien </w:t>
      </w:r>
    </w:p>
    <w:p w14:paraId="4143A223" w14:textId="77777777" w:rsidR="008F16AF" w:rsidRDefault="008F16AF" w:rsidP="008F16AF">
      <w:pPr>
        <w:pStyle w:val="Testo1"/>
        <w:spacing w:line="240" w:lineRule="exact"/>
        <w:rPr>
          <w:rFonts w:ascii="Times New Roman" w:hAnsi="Times New Roman"/>
          <w:szCs w:val="18"/>
        </w:rPr>
      </w:pPr>
      <w:r>
        <w:rPr>
          <w:rFonts w:ascii="Times New Roman" w:hAnsi="Times New Roman"/>
          <w:szCs w:val="18"/>
        </w:rPr>
        <w:t xml:space="preserve">https://www.larousse.fr/dictionnaires/italien-francais </w:t>
      </w:r>
    </w:p>
    <w:p w14:paraId="5AAFF57A" w14:textId="77777777" w:rsidR="008F16AF" w:rsidRDefault="008F16AF" w:rsidP="008F16AF">
      <w:pPr>
        <w:pStyle w:val="Testo1"/>
        <w:spacing w:line="240" w:lineRule="exact"/>
        <w:ind w:left="0" w:firstLine="0"/>
        <w:rPr>
          <w:rFonts w:ascii="Times New Roman" w:hAnsi="Times New Roman"/>
          <w:szCs w:val="18"/>
        </w:rPr>
      </w:pPr>
      <w:r>
        <w:rPr>
          <w:rFonts w:ascii="Times New Roman" w:hAnsi="Times New Roman"/>
          <w:szCs w:val="18"/>
        </w:rPr>
        <w:t>https://www.larousse.fr/dictionnaires/francais-monolingue/</w:t>
      </w:r>
    </w:p>
    <w:p w14:paraId="2B691E37" w14:textId="77777777" w:rsidR="008F16AF" w:rsidRDefault="008F16AF" w:rsidP="008F16AF">
      <w:pPr>
        <w:spacing w:before="240" w:after="120" w:line="220" w:lineRule="exact"/>
        <w:rPr>
          <w:rFonts w:ascii="Times New Roman" w:hAnsi="Times New Roman"/>
          <w:b/>
          <w:i/>
          <w:sz w:val="18"/>
        </w:rPr>
      </w:pPr>
      <w:r>
        <w:rPr>
          <w:rFonts w:ascii="Times New Roman" w:hAnsi="Times New Roman"/>
          <w:b/>
          <w:i/>
          <w:sz w:val="18"/>
        </w:rPr>
        <w:t>DIDATTICA DEL CORSO</w:t>
      </w:r>
    </w:p>
    <w:p w14:paraId="7AB8F619" w14:textId="77777777" w:rsidR="008F16AF" w:rsidRDefault="008F16AF" w:rsidP="008F16AF">
      <w:pPr>
        <w:pStyle w:val="Testo2"/>
        <w:ind w:firstLine="0"/>
        <w:rPr>
          <w:rFonts w:ascii="Times New Roman" w:hAnsi="Times New Roman"/>
        </w:rPr>
      </w:pPr>
      <w:r>
        <w:rPr>
          <w:rFonts w:ascii="Times New Roman" w:hAnsi="Times New Roman"/>
        </w:rPr>
        <w:t>Lezioni in aula, lavori pratici guidati, lavoro in laboratorio.</w:t>
      </w:r>
    </w:p>
    <w:p w14:paraId="24C62049" w14:textId="77777777" w:rsidR="008F16AF" w:rsidRDefault="008F16AF" w:rsidP="008F16AF">
      <w:pPr>
        <w:spacing w:before="240" w:after="120" w:line="220" w:lineRule="exact"/>
        <w:rPr>
          <w:rFonts w:ascii="Times New Roman" w:hAnsi="Times New Roman"/>
          <w:b/>
          <w:i/>
          <w:sz w:val="18"/>
        </w:rPr>
      </w:pPr>
      <w:r>
        <w:rPr>
          <w:rFonts w:ascii="Times New Roman" w:hAnsi="Times New Roman"/>
          <w:b/>
          <w:i/>
          <w:sz w:val="18"/>
        </w:rPr>
        <w:t>METODO E CRITERI DI VALUTAZIONE</w:t>
      </w:r>
    </w:p>
    <w:p w14:paraId="5FD14617" w14:textId="77777777" w:rsidR="008F16AF" w:rsidRDefault="008F16AF" w:rsidP="008F16AF">
      <w:pPr>
        <w:pStyle w:val="Testo2"/>
        <w:spacing w:line="240" w:lineRule="exact"/>
        <w:rPr>
          <w:rFonts w:ascii="Times New Roman" w:hAnsi="Times New Roman"/>
          <w:szCs w:val="18"/>
        </w:rPr>
      </w:pPr>
      <w:r>
        <w:rPr>
          <w:rFonts w:ascii="Times New Roman" w:hAnsi="Times New Roman"/>
          <w:szCs w:val="18"/>
        </w:rPr>
        <w:t xml:space="preserve">Prova intermedia scritta e orale. Per lo scritto, si prega di fare riferimento alla parte generale relativa all’organizzazione degli esami di lingua nella </w:t>
      </w:r>
      <w:r>
        <w:rPr>
          <w:rFonts w:ascii="Times New Roman" w:hAnsi="Times New Roman"/>
          <w:i/>
          <w:szCs w:val="18"/>
        </w:rPr>
        <w:t>Guida dello studente</w:t>
      </w:r>
      <w:r>
        <w:rPr>
          <w:rFonts w:ascii="Times New Roman" w:hAnsi="Times New Roman"/>
          <w:szCs w:val="18"/>
        </w:rPr>
        <w:t>.</w:t>
      </w:r>
    </w:p>
    <w:p w14:paraId="7A7ADBAF" w14:textId="77777777" w:rsidR="008F16AF" w:rsidRDefault="008F16AF" w:rsidP="008F16AF">
      <w:pPr>
        <w:pStyle w:val="Testo2"/>
        <w:spacing w:line="240" w:lineRule="exact"/>
        <w:rPr>
          <w:rFonts w:ascii="Times New Roman" w:hAnsi="Times New Roman"/>
          <w:szCs w:val="18"/>
        </w:rPr>
      </w:pPr>
      <w:r>
        <w:rPr>
          <w:rFonts w:ascii="Times New Roman" w:hAnsi="Times New Roman"/>
          <w:szCs w:val="18"/>
        </w:rPr>
        <w:t xml:space="preserve">L’orale è organizzato in due parti: la presentazione di un </w:t>
      </w:r>
      <w:r>
        <w:rPr>
          <w:rFonts w:ascii="Times New Roman" w:hAnsi="Times New Roman"/>
          <w:i/>
          <w:szCs w:val="18"/>
        </w:rPr>
        <w:t>exposé oral</w:t>
      </w:r>
      <w:r>
        <w:rPr>
          <w:rFonts w:ascii="Times New Roman" w:hAnsi="Times New Roman"/>
          <w:szCs w:val="18"/>
        </w:rPr>
        <w:t xml:space="preserve"> e la discussione intorno ai testi indicati nella bibliografia.</w:t>
      </w:r>
    </w:p>
    <w:p w14:paraId="564AC807" w14:textId="77777777" w:rsidR="008F16AF" w:rsidRDefault="008F16AF" w:rsidP="008F16AF">
      <w:pPr>
        <w:pStyle w:val="Testo2"/>
        <w:numPr>
          <w:ilvl w:val="0"/>
          <w:numId w:val="17"/>
        </w:numPr>
        <w:tabs>
          <w:tab w:val="clear" w:pos="284"/>
          <w:tab w:val="left" w:pos="708"/>
        </w:tabs>
        <w:spacing w:line="240" w:lineRule="exact"/>
        <w:rPr>
          <w:rFonts w:ascii="Times New Roman" w:hAnsi="Times New Roman"/>
          <w:szCs w:val="18"/>
        </w:rPr>
      </w:pPr>
      <w:r>
        <w:rPr>
          <w:rFonts w:ascii="Times New Roman" w:hAnsi="Times New Roman"/>
          <w:szCs w:val="18"/>
        </w:rPr>
        <w:t>Presentazione dell’</w:t>
      </w:r>
      <w:r>
        <w:rPr>
          <w:rFonts w:ascii="Times New Roman" w:hAnsi="Times New Roman"/>
          <w:i/>
          <w:szCs w:val="18"/>
        </w:rPr>
        <w:t>exposé oral</w:t>
      </w:r>
      <w:r>
        <w:rPr>
          <w:rFonts w:ascii="Times New Roman" w:hAnsi="Times New Roman"/>
          <w:szCs w:val="18"/>
        </w:rPr>
        <w:t xml:space="preserve"> (argomento a scelta del/la candidato/a, a partire da indicazioni fornite nel corso delle esercitazioni): spiegazione della scelta operata, presentazione del contenuto (20% del valore della valutazione finale), analisi dell’organizzazione testuale e comunicativa, della costruzione retorica, delle scelte lessicali e dei rimandi culturali (30% del valore della valutazione finale).</w:t>
      </w:r>
    </w:p>
    <w:p w14:paraId="0DE88D56" w14:textId="77777777" w:rsidR="008F16AF" w:rsidRDefault="008F16AF" w:rsidP="008F16AF">
      <w:pPr>
        <w:pStyle w:val="Testo2"/>
        <w:numPr>
          <w:ilvl w:val="0"/>
          <w:numId w:val="17"/>
        </w:numPr>
        <w:tabs>
          <w:tab w:val="clear" w:pos="284"/>
          <w:tab w:val="left" w:pos="708"/>
        </w:tabs>
        <w:spacing w:line="240" w:lineRule="exact"/>
        <w:rPr>
          <w:rFonts w:ascii="Times New Roman" w:hAnsi="Times New Roman"/>
          <w:szCs w:val="18"/>
        </w:rPr>
      </w:pPr>
      <w:r>
        <w:rPr>
          <w:rFonts w:ascii="Times New Roman" w:hAnsi="Times New Roman"/>
          <w:szCs w:val="18"/>
        </w:rPr>
        <w:t>Discussione sui testi scritti e orali oggetto delle esercitazioni (50% del valore della valutazione finale).</w:t>
      </w:r>
    </w:p>
    <w:p w14:paraId="2D82D916" w14:textId="77777777" w:rsidR="008F16AF" w:rsidRDefault="008F16AF" w:rsidP="008F16AF">
      <w:pPr>
        <w:pStyle w:val="Testo2"/>
        <w:spacing w:line="240" w:lineRule="exact"/>
        <w:rPr>
          <w:rFonts w:ascii="Times New Roman" w:hAnsi="Times New Roman"/>
          <w:szCs w:val="18"/>
        </w:rPr>
      </w:pPr>
      <w:r>
        <w:rPr>
          <w:rFonts w:ascii="Times New Roman" w:hAnsi="Times New Roman"/>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 qualità dell’argomentazione e padronanza avanzata della lingua francese; gestione del tempo; conoscenze personali e culturali sui testi e conoscenza del contesto culturale.</w:t>
      </w:r>
    </w:p>
    <w:p w14:paraId="0FCEE75A" w14:textId="77777777" w:rsidR="008F16AF" w:rsidRDefault="008F16AF" w:rsidP="008F16AF">
      <w:pPr>
        <w:spacing w:before="240" w:after="120"/>
        <w:rPr>
          <w:b/>
          <w:i/>
          <w:sz w:val="18"/>
        </w:rPr>
      </w:pPr>
      <w:r>
        <w:rPr>
          <w:b/>
          <w:i/>
          <w:sz w:val="18"/>
        </w:rPr>
        <w:lastRenderedPageBreak/>
        <w:t>AVVERTENZE E PREREQUISITI</w:t>
      </w:r>
    </w:p>
    <w:p w14:paraId="0F8E30AE" w14:textId="77777777" w:rsidR="008F16AF" w:rsidRDefault="008F16AF" w:rsidP="008F16AF">
      <w:pPr>
        <w:pStyle w:val="Testo2"/>
      </w:pPr>
      <w:r>
        <w:t>L’accesso alle prove intermedie del terzo anno è condizionato dal superamento dell’esame finale del secondo anno, ovvero Lingua francese 2 – Lessico e morfosintassi / Lingua e letteratura 2.</w:t>
      </w:r>
    </w:p>
    <w:p w14:paraId="5CEE338A" w14:textId="77777777" w:rsidR="008F16AF" w:rsidRDefault="008F16AF" w:rsidP="008F16AF">
      <w:pPr>
        <w:pStyle w:val="Testo2"/>
      </w:pPr>
      <w:r>
        <w:t>Per un apprendimento proficuo e duraturo è richiesta una partecipazione proattiva alle esercitazioni e lo svolgimento regolare dei compiti di volta in volta assegnati per il consolidamento delle conoscenze e delle abilità linguistiche esercitate in aula.</w:t>
      </w:r>
    </w:p>
    <w:p w14:paraId="393C150B" w14:textId="77777777" w:rsidR="008F16AF" w:rsidRDefault="008F16AF" w:rsidP="008F16AF">
      <w:pPr>
        <w:pStyle w:val="Testo2"/>
      </w:pPr>
    </w:p>
    <w:p w14:paraId="51000DA7" w14:textId="77777777" w:rsidR="008F16AF" w:rsidRDefault="008F16AF" w:rsidP="008F16AF">
      <w:pPr>
        <w:pStyle w:val="Testo2"/>
        <w:ind w:firstLine="0"/>
        <w:rPr>
          <w:i/>
        </w:rPr>
      </w:pPr>
      <w:r>
        <w:rPr>
          <w:i/>
        </w:rPr>
        <w:t>Orario e luogo di ricevimento degli studenti</w:t>
      </w:r>
    </w:p>
    <w:p w14:paraId="0A18A486" w14:textId="77777777" w:rsidR="008F16AF" w:rsidRDefault="008F16AF" w:rsidP="008F16AF">
      <w:pPr>
        <w:spacing w:before="240" w:after="120"/>
        <w:rPr>
          <w:rFonts w:ascii="Times New Roman" w:hAnsi="Times New Roman"/>
          <w:sz w:val="18"/>
        </w:rPr>
      </w:pPr>
      <w:r>
        <w:rPr>
          <w:noProof/>
          <w:sz w:val="18"/>
          <w:szCs w:val="18"/>
        </w:rPr>
        <w:t>Gli orari di ricevimento saranno pubblicati su Blackboard.</w:t>
      </w:r>
    </w:p>
    <w:p w14:paraId="6E6C6EE3" w14:textId="77777777" w:rsidR="008F16AF" w:rsidRDefault="008F16AF" w:rsidP="008F16AF">
      <w:pPr>
        <w:tabs>
          <w:tab w:val="clear" w:pos="284"/>
          <w:tab w:val="left" w:pos="708"/>
        </w:tabs>
        <w:spacing w:line="220" w:lineRule="exact"/>
        <w:ind w:firstLine="284"/>
        <w:rPr>
          <w:noProof/>
          <w:sz w:val="18"/>
        </w:rPr>
      </w:pPr>
      <w:r>
        <w:rPr>
          <w:rFonts w:cs="Times"/>
          <w:noProof/>
          <w:sz w:val="18"/>
        </w:rPr>
        <w:t>La prof. Sara Cigada (</w:t>
      </w:r>
      <w:hyperlink r:id="rId7" w:history="1">
        <w:r>
          <w:rPr>
            <w:rStyle w:val="Collegamentoipertestuale"/>
            <w:rFonts w:cs="Times"/>
            <w:noProof/>
            <w:sz w:val="18"/>
          </w:rPr>
          <w:t>sara.cigada</w:t>
        </w:r>
        <w:r>
          <w:rPr>
            <w:rStyle w:val="Collegamentoipertestuale"/>
            <w:rFonts w:eastAsia="Times" w:cs="Times"/>
            <w:noProof/>
            <w:sz w:val="18"/>
          </w:rPr>
          <w:t>@unicatt.it</w:t>
        </w:r>
      </w:hyperlink>
      <w:r>
        <w:rPr>
          <w:rFonts w:cs="Times"/>
          <w:noProof/>
          <w:sz w:val="18"/>
        </w:rPr>
        <w:t xml:space="preserve">), coordinatrice delle Esercitazioni di Lingua </w:t>
      </w:r>
      <w:r>
        <w:rPr>
          <w:rFonts w:eastAsia="Times"/>
          <w:noProof/>
          <w:sz w:val="18"/>
        </w:rPr>
        <w:t xml:space="preserve">francese per la Laurea triennale </w:t>
      </w:r>
      <w:r>
        <w:rPr>
          <w:rFonts w:cs="Times"/>
          <w:noProof/>
          <w:sz w:val="18"/>
        </w:rPr>
        <w:t>nella Sede di Brescia, riceve gli studenti presso il suo studio secondo l’orario indicato nella pagina docente</w:t>
      </w:r>
      <w:r>
        <w:rPr>
          <w:rFonts w:eastAsia="Times"/>
          <w:noProof/>
          <w:sz w:val="18"/>
        </w:rPr>
        <w:t xml:space="preserve"> online</w:t>
      </w:r>
      <w:r>
        <w:rPr>
          <w:rFonts w:cs="Times"/>
          <w:noProof/>
          <w:sz w:val="18"/>
        </w:rPr>
        <w:t>.</w:t>
      </w:r>
    </w:p>
    <w:p w14:paraId="50E6DBDF" w14:textId="77777777" w:rsidR="008F16AF" w:rsidRDefault="008F16AF" w:rsidP="008F16AF">
      <w:pPr>
        <w:spacing w:before="240" w:after="120"/>
        <w:rPr>
          <w:sz w:val="18"/>
          <w:szCs w:val="18"/>
        </w:rPr>
      </w:pPr>
    </w:p>
    <w:p w14:paraId="28535B05" w14:textId="77777777" w:rsidR="00541584" w:rsidRPr="008F16AF" w:rsidRDefault="00541584" w:rsidP="00541584">
      <w:pPr>
        <w:spacing w:before="240" w:after="120"/>
        <w:rPr>
          <w:b/>
          <w:i/>
          <w:sz w:val="18"/>
          <w:szCs w:val="18"/>
        </w:rPr>
      </w:pPr>
    </w:p>
    <w:p w14:paraId="6F677DBD" w14:textId="77777777" w:rsidR="00541584" w:rsidRPr="00E55A61" w:rsidRDefault="00541584" w:rsidP="002857CC">
      <w:pPr>
        <w:spacing w:before="240" w:after="120"/>
        <w:rPr>
          <w:sz w:val="18"/>
          <w:szCs w:val="18"/>
          <w:lang w:val="fr-FR"/>
        </w:rPr>
      </w:pPr>
    </w:p>
    <w:sectPr w:rsidR="00541584" w:rsidRPr="00E55A61" w:rsidSect="009B4315">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4FD" w14:textId="77777777" w:rsidR="0026190A" w:rsidRDefault="0026190A" w:rsidP="0026190A">
      <w:pPr>
        <w:spacing w:line="240" w:lineRule="auto"/>
      </w:pPr>
      <w:r>
        <w:separator/>
      </w:r>
    </w:p>
  </w:endnote>
  <w:endnote w:type="continuationSeparator" w:id="0">
    <w:p w14:paraId="2B70449E" w14:textId="77777777" w:rsidR="0026190A" w:rsidRDefault="0026190A" w:rsidP="00261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9384" w14:textId="77777777" w:rsidR="0026190A" w:rsidRDefault="0026190A" w:rsidP="0026190A">
      <w:pPr>
        <w:spacing w:line="240" w:lineRule="auto"/>
      </w:pPr>
      <w:r>
        <w:separator/>
      </w:r>
    </w:p>
  </w:footnote>
  <w:footnote w:type="continuationSeparator" w:id="0">
    <w:p w14:paraId="6AD207C9" w14:textId="77777777" w:rsidR="0026190A" w:rsidRDefault="0026190A" w:rsidP="00261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D1D59"/>
    <w:multiLevelType w:val="hybridMultilevel"/>
    <w:tmpl w:val="074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E5A1120"/>
    <w:multiLevelType w:val="hybridMultilevel"/>
    <w:tmpl w:val="359276A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001352"/>
    <w:multiLevelType w:val="hybridMultilevel"/>
    <w:tmpl w:val="AD4A6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B3D35"/>
    <w:multiLevelType w:val="hybridMultilevel"/>
    <w:tmpl w:val="9346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846622"/>
    <w:multiLevelType w:val="hybridMultilevel"/>
    <w:tmpl w:val="E1122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EAB3F45"/>
    <w:multiLevelType w:val="hybridMultilevel"/>
    <w:tmpl w:val="02E439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1B4E7E"/>
    <w:multiLevelType w:val="hybridMultilevel"/>
    <w:tmpl w:val="4EE61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AF764A"/>
    <w:multiLevelType w:val="hybridMultilevel"/>
    <w:tmpl w:val="9CC80AC4"/>
    <w:lvl w:ilvl="0" w:tplc="366062FA">
      <w:start w:val="1"/>
      <w:numFmt w:val="lowerLetter"/>
      <w:lvlText w:val="%1)"/>
      <w:lvlJc w:val="left"/>
      <w:pPr>
        <w:ind w:left="784" w:hanging="50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3" w15:restartNumberingAfterBreak="0">
    <w:nsid w:val="724810FD"/>
    <w:multiLevelType w:val="hybridMultilevel"/>
    <w:tmpl w:val="077C9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EE6DAB"/>
    <w:multiLevelType w:val="hybridMultilevel"/>
    <w:tmpl w:val="3684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645956"/>
    <w:multiLevelType w:val="hybridMultilevel"/>
    <w:tmpl w:val="B0C4E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6"/>
  </w:num>
  <w:num w:numId="6">
    <w:abstractNumId w:val="16"/>
  </w:num>
  <w:num w:numId="7">
    <w:abstractNumId w:val="11"/>
  </w:num>
  <w:num w:numId="8">
    <w:abstractNumId w:val="13"/>
  </w:num>
  <w:num w:numId="9">
    <w:abstractNumId w:val="8"/>
  </w:num>
  <w:num w:numId="10">
    <w:abstractNumId w:val="15"/>
  </w:num>
  <w:num w:numId="11">
    <w:abstractNumId w:val="4"/>
  </w:num>
  <w:num w:numId="12">
    <w:abstractNumId w:val="10"/>
  </w:num>
  <w:num w:numId="13">
    <w:abstractNumId w:val="5"/>
  </w:num>
  <w:num w:numId="14">
    <w:abstractNumId w:val="14"/>
  </w:num>
  <w:num w:numId="15">
    <w:abstractNumId w:val="1"/>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1C"/>
    <w:rsid w:val="00006D1F"/>
    <w:rsid w:val="00041887"/>
    <w:rsid w:val="00041FC9"/>
    <w:rsid w:val="00080B17"/>
    <w:rsid w:val="000A2029"/>
    <w:rsid w:val="000A5C95"/>
    <w:rsid w:val="000B4775"/>
    <w:rsid w:val="000F69C4"/>
    <w:rsid w:val="00132D53"/>
    <w:rsid w:val="002348FE"/>
    <w:rsid w:val="0026190A"/>
    <w:rsid w:val="002857CC"/>
    <w:rsid w:val="002A7ED0"/>
    <w:rsid w:val="002B0FF2"/>
    <w:rsid w:val="002B4DA2"/>
    <w:rsid w:val="002C29CA"/>
    <w:rsid w:val="00397204"/>
    <w:rsid w:val="003C0BB6"/>
    <w:rsid w:val="003D1A38"/>
    <w:rsid w:val="0041035B"/>
    <w:rsid w:val="004248D5"/>
    <w:rsid w:val="00426418"/>
    <w:rsid w:val="0045047E"/>
    <w:rsid w:val="00457E50"/>
    <w:rsid w:val="00481C18"/>
    <w:rsid w:val="004E5322"/>
    <w:rsid w:val="004F3C3C"/>
    <w:rsid w:val="00527815"/>
    <w:rsid w:val="00541584"/>
    <w:rsid w:val="00581BF8"/>
    <w:rsid w:val="005D64FB"/>
    <w:rsid w:val="005E3037"/>
    <w:rsid w:val="005E3A43"/>
    <w:rsid w:val="0061273A"/>
    <w:rsid w:val="0062608B"/>
    <w:rsid w:val="00631811"/>
    <w:rsid w:val="0064022F"/>
    <w:rsid w:val="006637FD"/>
    <w:rsid w:val="0067730B"/>
    <w:rsid w:val="00684560"/>
    <w:rsid w:val="00686BCC"/>
    <w:rsid w:val="006A6578"/>
    <w:rsid w:val="006F1E1A"/>
    <w:rsid w:val="007303F7"/>
    <w:rsid w:val="00733404"/>
    <w:rsid w:val="007763A9"/>
    <w:rsid w:val="007D3187"/>
    <w:rsid w:val="007D723A"/>
    <w:rsid w:val="00806F14"/>
    <w:rsid w:val="00827895"/>
    <w:rsid w:val="00841C72"/>
    <w:rsid w:val="00851BB7"/>
    <w:rsid w:val="00856E5A"/>
    <w:rsid w:val="008B2B03"/>
    <w:rsid w:val="008F16AF"/>
    <w:rsid w:val="00993263"/>
    <w:rsid w:val="009B4315"/>
    <w:rsid w:val="009D6A33"/>
    <w:rsid w:val="00A22E1E"/>
    <w:rsid w:val="00AA2A2C"/>
    <w:rsid w:val="00AF4E71"/>
    <w:rsid w:val="00B33996"/>
    <w:rsid w:val="00B4677B"/>
    <w:rsid w:val="00B5490A"/>
    <w:rsid w:val="00B56876"/>
    <w:rsid w:val="00BE1031"/>
    <w:rsid w:val="00C0771C"/>
    <w:rsid w:val="00C13FFB"/>
    <w:rsid w:val="00C27D0B"/>
    <w:rsid w:val="00C46DB3"/>
    <w:rsid w:val="00C9629E"/>
    <w:rsid w:val="00D1128A"/>
    <w:rsid w:val="00DA62DA"/>
    <w:rsid w:val="00DE4698"/>
    <w:rsid w:val="00DF5CC0"/>
    <w:rsid w:val="00E05F2B"/>
    <w:rsid w:val="00E108ED"/>
    <w:rsid w:val="00E55A61"/>
    <w:rsid w:val="00E71036"/>
    <w:rsid w:val="00EE4396"/>
    <w:rsid w:val="00EE5211"/>
    <w:rsid w:val="00F0156B"/>
    <w:rsid w:val="00F854FC"/>
    <w:rsid w:val="00FD7502"/>
    <w:rsid w:val="1E656CD6"/>
    <w:rsid w:val="798DA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CCF0"/>
  <w14:defaultImageDpi w14:val="32767"/>
  <w15:chartTrackingRefBased/>
  <w15:docId w15:val="{67650A95-36A1-5D42-B4A8-52F951CE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32D5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32D5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32D53"/>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32D53"/>
    <w:pPr>
      <w:keepNext/>
      <w:keepLines/>
      <w:tabs>
        <w:tab w:val="clear" w:pos="284"/>
      </w:tabs>
      <w:spacing w:before="40" w:line="360" w:lineRule="auto"/>
      <w:jc w:val="left"/>
      <w:outlineLvl w:val="2"/>
    </w:pPr>
    <w:rPr>
      <w:rFonts w:asciiTheme="majorHAnsi" w:eastAsiaTheme="majorEastAsia" w:hAnsiTheme="majorHAnsi" w:cstheme="majorBidi"/>
      <w:color w:val="1F3763" w:themeColor="accent1" w:themeShade="7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tabs>
        <w:tab w:val="clear" w:pos="284"/>
      </w:tabs>
      <w:spacing w:line="240" w:lineRule="auto"/>
      <w:ind w:firstLine="454"/>
    </w:pPr>
    <w:rPr>
      <w:rFonts w:ascii="Garamond" w:eastAsia="Arial Unicode MS" w:hAnsi="Garamond" w:cs="Arial Unicode MS"/>
      <w:color w:val="00000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tabs>
        <w:tab w:val="clear" w:pos="284"/>
      </w:tabs>
      <w:spacing w:line="240" w:lineRule="auto"/>
    </w:pPr>
    <w:rPr>
      <w:rFonts w:ascii="Garamond" w:eastAsia="Arial Unicode MS" w:hAnsi="Garamond" w:cs="Arial Unicode MS"/>
      <w:color w:val="00000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132D5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32D5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132D53"/>
    <w:rPr>
      <w:rFonts w:asciiTheme="majorHAnsi" w:eastAsiaTheme="majorEastAsia" w:hAnsiTheme="majorHAnsi" w:cstheme="majorBidi"/>
      <w:color w:val="1F3763" w:themeColor="accent1" w:themeShade="7F"/>
    </w:rPr>
  </w:style>
  <w:style w:type="paragraph" w:customStyle="1" w:styleId="Testo1">
    <w:name w:val="Testo 1"/>
    <w:link w:val="Testo1Carattere"/>
    <w:rsid w:val="00E108ED"/>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108ED"/>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E108ED"/>
    <w:rPr>
      <w:rFonts w:ascii="Times" w:eastAsia="Times New Roman" w:hAnsi="Times" w:cs="Times New Roman"/>
      <w:noProof/>
      <w:sz w:val="18"/>
      <w:szCs w:val="20"/>
      <w:lang w:eastAsia="it-IT"/>
    </w:rPr>
  </w:style>
  <w:style w:type="character" w:customStyle="1" w:styleId="Testo1Carattere">
    <w:name w:val="Testo 1 Carattere"/>
    <w:link w:val="Testo1"/>
    <w:rsid w:val="00E108ED"/>
    <w:rPr>
      <w:rFonts w:ascii="Times" w:eastAsia="Times New Roman" w:hAnsi="Times" w:cs="Times New Roman"/>
      <w:noProof/>
      <w:sz w:val="18"/>
      <w:szCs w:val="20"/>
      <w:lang w:eastAsia="it-IT"/>
    </w:rPr>
  </w:style>
  <w:style w:type="paragraph" w:customStyle="1" w:styleId="Didefault">
    <w:name w:val="Di default"/>
    <w:rsid w:val="007D723A"/>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table" w:styleId="Grigliatabella">
    <w:name w:val="Table Grid"/>
    <w:basedOn w:val="Tabellanormale"/>
    <w:rsid w:val="002857C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41584"/>
    <w:rPr>
      <w:sz w:val="16"/>
      <w:szCs w:val="16"/>
    </w:rPr>
  </w:style>
  <w:style w:type="paragraph" w:styleId="Paragrafoelenco">
    <w:name w:val="List Paragraph"/>
    <w:basedOn w:val="Normale"/>
    <w:uiPriority w:val="34"/>
    <w:qFormat/>
    <w:rsid w:val="00541584"/>
    <w:pPr>
      <w:ind w:left="720"/>
      <w:contextualSpacing/>
    </w:pPr>
  </w:style>
  <w:style w:type="character" w:styleId="Collegamentoipertestuale">
    <w:name w:val="Hyperlink"/>
    <w:basedOn w:val="Carpredefinitoparagrafo"/>
    <w:uiPriority w:val="99"/>
    <w:unhideWhenUsed/>
    <w:rsid w:val="00541584"/>
    <w:rPr>
      <w:color w:val="0563C1" w:themeColor="hyperlink"/>
      <w:u w:val="single"/>
    </w:rPr>
  </w:style>
  <w:style w:type="paragraph" w:styleId="Testofumetto">
    <w:name w:val="Balloon Text"/>
    <w:basedOn w:val="Normale"/>
    <w:link w:val="TestofumettoCarattere"/>
    <w:uiPriority w:val="99"/>
    <w:semiHidden/>
    <w:unhideWhenUsed/>
    <w:rsid w:val="006F1E1A"/>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F1E1A"/>
    <w:rPr>
      <w:rFonts w:ascii="Times New Roman" w:eastAsia="Times New Roman" w:hAnsi="Times New Roman" w:cs="Times New Roman"/>
      <w:sz w:val="18"/>
      <w:szCs w:val="18"/>
      <w:lang w:eastAsia="it-IT"/>
    </w:rPr>
  </w:style>
  <w:style w:type="paragraph" w:styleId="Intestazione">
    <w:name w:val="header"/>
    <w:basedOn w:val="Normale"/>
    <w:link w:val="IntestazioneCarattere"/>
    <w:uiPriority w:val="99"/>
    <w:unhideWhenUsed/>
    <w:rsid w:val="0026190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6190A"/>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26190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6190A"/>
    <w:rPr>
      <w:rFonts w:ascii="Times" w:eastAsia="Times New Roman"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8771">
      <w:bodyDiv w:val="1"/>
      <w:marLeft w:val="0"/>
      <w:marRight w:val="0"/>
      <w:marTop w:val="0"/>
      <w:marBottom w:val="0"/>
      <w:divBdr>
        <w:top w:val="none" w:sz="0" w:space="0" w:color="auto"/>
        <w:left w:val="none" w:sz="0" w:space="0" w:color="auto"/>
        <w:bottom w:val="none" w:sz="0" w:space="0" w:color="auto"/>
        <w:right w:val="none" w:sz="0" w:space="0" w:color="auto"/>
      </w:divBdr>
    </w:div>
    <w:div w:id="1097603423">
      <w:bodyDiv w:val="1"/>
      <w:marLeft w:val="0"/>
      <w:marRight w:val="0"/>
      <w:marTop w:val="0"/>
      <w:marBottom w:val="0"/>
      <w:divBdr>
        <w:top w:val="none" w:sz="0" w:space="0" w:color="auto"/>
        <w:left w:val="none" w:sz="0" w:space="0" w:color="auto"/>
        <w:bottom w:val="none" w:sz="0" w:space="0" w:color="auto"/>
        <w:right w:val="none" w:sz="0" w:space="0" w:color="auto"/>
      </w:divBdr>
      <w:divsChild>
        <w:div w:id="1502313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40083">
              <w:marLeft w:val="0"/>
              <w:marRight w:val="0"/>
              <w:marTop w:val="0"/>
              <w:marBottom w:val="0"/>
              <w:divBdr>
                <w:top w:val="none" w:sz="0" w:space="0" w:color="auto"/>
                <w:left w:val="none" w:sz="0" w:space="0" w:color="auto"/>
                <w:bottom w:val="none" w:sz="0" w:space="0" w:color="auto"/>
                <w:right w:val="none" w:sz="0" w:space="0" w:color="auto"/>
              </w:divBdr>
              <w:divsChild>
                <w:div w:id="518549723">
                  <w:marLeft w:val="0"/>
                  <w:marRight w:val="0"/>
                  <w:marTop w:val="0"/>
                  <w:marBottom w:val="0"/>
                  <w:divBdr>
                    <w:top w:val="none" w:sz="0" w:space="0" w:color="auto"/>
                    <w:left w:val="none" w:sz="0" w:space="0" w:color="auto"/>
                    <w:bottom w:val="none" w:sz="0" w:space="0" w:color="auto"/>
                    <w:right w:val="none" w:sz="0" w:space="0" w:color="auto"/>
                  </w:divBdr>
                  <w:divsChild>
                    <w:div w:id="7614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cigada@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3759</Words>
  <Characters>21428</Characters>
  <Application>Microsoft Office Word</Application>
  <DocSecurity>0</DocSecurity>
  <Lines>178</Lines>
  <Paragraphs>50</Paragraphs>
  <ScaleCrop>false</ScaleCrop>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Mensi Rossella</cp:lastModifiedBy>
  <cp:revision>7</cp:revision>
  <dcterms:created xsi:type="dcterms:W3CDTF">2021-05-20T08:34:00Z</dcterms:created>
  <dcterms:modified xsi:type="dcterms:W3CDTF">2021-11-30T08:01:00Z</dcterms:modified>
</cp:coreProperties>
</file>