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E2CA5" w14:textId="5132A5A2" w:rsidR="00DB32ED" w:rsidRPr="005D0389" w:rsidRDefault="00DB32ED" w:rsidP="00DB32ED">
      <w:pPr>
        <w:pStyle w:val="Titolo1"/>
        <w:spacing w:before="0"/>
      </w:pPr>
      <w:bookmarkStart w:id="0" w:name="_Toc488762907"/>
      <w:r w:rsidRPr="005D0389">
        <w:t xml:space="preserve">Lingua Inglese 2 (Lingua, Morfosintassi e Lessico) </w:t>
      </w:r>
    </w:p>
    <w:p w14:paraId="30A3957A" w14:textId="77777777" w:rsidR="00DB32ED" w:rsidRPr="00F820AF" w:rsidRDefault="00DB32ED" w:rsidP="00DB32ED">
      <w:pPr>
        <w:pStyle w:val="Titolo1"/>
        <w:spacing w:before="0"/>
      </w:pPr>
      <w:r w:rsidRPr="00F820AF">
        <w:t>Curriculum: Esperto Linguistico d’Impresa, Esperto Linguistico per le Rel</w:t>
      </w:r>
      <w:r>
        <w:t>a</w:t>
      </w:r>
      <w:r w:rsidRPr="00F820AF">
        <w:t>zioni Inte</w:t>
      </w:r>
      <w:r>
        <w:t>r</w:t>
      </w:r>
      <w:r w:rsidRPr="00F820AF">
        <w:t xml:space="preserve">nazionali </w:t>
      </w:r>
    </w:p>
    <w:p w14:paraId="0EAA3381" w14:textId="20CB3E5D" w:rsidR="00DB32ED" w:rsidRPr="00B62404" w:rsidRDefault="00DB32ED" w:rsidP="00DB32ED">
      <w:pPr>
        <w:pStyle w:val="Titolo2"/>
        <w:jc w:val="both"/>
      </w:pPr>
      <w:r w:rsidRPr="00B62404">
        <w:t>Prof.</w:t>
      </w:r>
      <w:r w:rsidR="001964D8" w:rsidRPr="00B62404">
        <w:t>ssa</w:t>
      </w:r>
      <w:r w:rsidRPr="00B62404">
        <w:t xml:space="preserve"> Sonia Rachele Piotti</w:t>
      </w:r>
    </w:p>
    <w:p w14:paraId="78F6227D" w14:textId="77777777" w:rsidR="006666C2" w:rsidRPr="00DB32ED" w:rsidRDefault="006666C2" w:rsidP="006666C2">
      <w:pPr>
        <w:shd w:val="clear" w:color="auto" w:fill="FFFFFF"/>
        <w:spacing w:before="240" w:line="240" w:lineRule="atLeast"/>
        <w:ind w:left="284" w:hanging="284"/>
        <w:outlineLvl w:val="0"/>
        <w:rPr>
          <w:rFonts w:ascii="Times" w:hAnsi="Times" w:cs="Times"/>
          <w:b/>
          <w:bCs/>
          <w:color w:val="000000"/>
          <w:kern w:val="36"/>
          <w:sz w:val="20"/>
          <w:szCs w:val="20"/>
        </w:rPr>
      </w:pPr>
      <w:r w:rsidRPr="00986478">
        <w:rPr>
          <w:rFonts w:ascii="Times" w:hAnsi="Times" w:cs="Times"/>
          <w:b/>
          <w:bCs/>
          <w:color w:val="000000"/>
          <w:kern w:val="36"/>
          <w:sz w:val="20"/>
          <w:szCs w:val="20"/>
        </w:rPr>
        <w:t>Esercitazioni di Lingua Inglese 2 (Tutti i curricula)</w:t>
      </w:r>
    </w:p>
    <w:p w14:paraId="159607AE" w14:textId="77777777" w:rsidR="006666C2" w:rsidRPr="00986478" w:rsidRDefault="006666C2" w:rsidP="006666C2">
      <w:pPr>
        <w:pStyle w:val="Titolo3"/>
        <w:spacing w:before="0"/>
        <w:rPr>
          <w:i w:val="0"/>
          <w:caps w:val="0"/>
          <w:smallCaps/>
        </w:rPr>
      </w:pPr>
      <w:r w:rsidRPr="00986478">
        <w:rPr>
          <w:i w:val="0"/>
          <w:caps w:val="0"/>
          <w:smallCaps/>
        </w:rPr>
        <w:t>Dott.</w:t>
      </w:r>
      <w:r>
        <w:rPr>
          <w:i w:val="0"/>
          <w:caps w:val="0"/>
          <w:smallCaps/>
        </w:rPr>
        <w:t>sse Chiara Canova, Margaret Fox, June Gibson, Costanza Peverati, Jenovia Smith, Bonnie Tamplin, Angela Vasilovici</w:t>
      </w:r>
    </w:p>
    <w:p w14:paraId="30243AF2" w14:textId="0F1DF472" w:rsidR="006666C2" w:rsidRDefault="006666C2" w:rsidP="006666C2">
      <w:pPr>
        <w:pStyle w:val="Titolo3"/>
      </w:pPr>
    </w:p>
    <w:p w14:paraId="6AEE5AC1" w14:textId="77777777" w:rsidR="006666C2" w:rsidRPr="005D0389" w:rsidRDefault="006666C2" w:rsidP="006666C2">
      <w:pPr>
        <w:pStyle w:val="Titolo1"/>
        <w:spacing w:before="0"/>
      </w:pPr>
      <w:r w:rsidRPr="005D0389">
        <w:t xml:space="preserve">Lingua Inglese 2 (Lingua, Morfosintassi e Lessico) </w:t>
      </w:r>
    </w:p>
    <w:p w14:paraId="551C82BE" w14:textId="77777777" w:rsidR="006666C2" w:rsidRPr="00F820AF" w:rsidRDefault="006666C2" w:rsidP="006666C2">
      <w:pPr>
        <w:pStyle w:val="Titolo1"/>
        <w:spacing w:before="0"/>
      </w:pPr>
      <w:r w:rsidRPr="00F820AF">
        <w:t>Curriculum: Esperto Linguistico d’Impresa, Esperto Linguistico per le Rel</w:t>
      </w:r>
      <w:r>
        <w:t>a</w:t>
      </w:r>
      <w:r w:rsidRPr="00F820AF">
        <w:t>zioni Inte</w:t>
      </w:r>
      <w:r>
        <w:t>r</w:t>
      </w:r>
      <w:r w:rsidRPr="00F820AF">
        <w:t xml:space="preserve">nazionali </w:t>
      </w:r>
    </w:p>
    <w:p w14:paraId="41D08AC4" w14:textId="77777777" w:rsidR="006666C2" w:rsidRDefault="006666C2" w:rsidP="006666C2">
      <w:pPr>
        <w:pStyle w:val="Titolo2"/>
        <w:jc w:val="both"/>
        <w:rPr>
          <w:lang w:val="en-US"/>
        </w:rPr>
      </w:pPr>
      <w:r w:rsidRPr="004A0DC4">
        <w:rPr>
          <w:lang w:val="en-US"/>
        </w:rPr>
        <w:t>Prof.</w:t>
      </w:r>
      <w:r>
        <w:rPr>
          <w:lang w:val="en-US"/>
        </w:rPr>
        <w:t>ssa</w:t>
      </w:r>
      <w:r w:rsidRPr="004A0DC4">
        <w:rPr>
          <w:lang w:val="en-US"/>
        </w:rPr>
        <w:t xml:space="preserve"> Sonia Rachele Piotti</w:t>
      </w:r>
    </w:p>
    <w:p w14:paraId="7CB72E27" w14:textId="77777777" w:rsidR="00F94904" w:rsidRPr="00F94904" w:rsidRDefault="00F94904" w:rsidP="00F94904">
      <w:pPr>
        <w:pStyle w:val="Titolo3"/>
        <w:jc w:val="both"/>
        <w:rPr>
          <w:rFonts w:cs="Times"/>
          <w:b/>
          <w:szCs w:val="18"/>
          <w:lang w:val="en-GB"/>
        </w:rPr>
      </w:pPr>
      <w:bookmarkStart w:id="1" w:name="_Toc425850159"/>
      <w:bookmarkStart w:id="2" w:name="_Toc457293095"/>
      <w:bookmarkStart w:id="3" w:name="_Toc488312795"/>
      <w:bookmarkStart w:id="4" w:name="_Toc488762908"/>
      <w:bookmarkStart w:id="5" w:name="_Toc46154697"/>
      <w:bookmarkEnd w:id="0"/>
      <w:r w:rsidRPr="00F94904">
        <w:rPr>
          <w:rFonts w:cs="Times"/>
          <w:b/>
          <w:szCs w:val="18"/>
          <w:lang w:val="en-GB"/>
        </w:rPr>
        <w:t>COURSE AIMS</w:t>
      </w:r>
      <w:bookmarkEnd w:id="1"/>
      <w:bookmarkEnd w:id="2"/>
      <w:bookmarkEnd w:id="3"/>
      <w:bookmarkEnd w:id="4"/>
      <w:r w:rsidRPr="00F94904">
        <w:rPr>
          <w:rFonts w:cs="Times"/>
          <w:b/>
          <w:szCs w:val="18"/>
          <w:lang w:val="en-GB"/>
        </w:rPr>
        <w:t xml:space="preserve"> and expected learning outcomes</w:t>
      </w:r>
      <w:bookmarkEnd w:id="5"/>
    </w:p>
    <w:p w14:paraId="1A727A24" w14:textId="54FCA39B" w:rsidR="00F94904" w:rsidRPr="00E21872" w:rsidRDefault="00F94904" w:rsidP="00F94904">
      <w:pPr>
        <w:spacing w:line="240" w:lineRule="exact"/>
        <w:jc w:val="both"/>
        <w:rPr>
          <w:rFonts w:ascii="Times" w:hAnsi="Times" w:cs="Times"/>
          <w:i/>
          <w:iCs/>
          <w:sz w:val="20"/>
          <w:szCs w:val="20"/>
          <w:lang w:val="en"/>
        </w:rPr>
      </w:pPr>
      <w:r w:rsidRPr="00E21872">
        <w:rPr>
          <w:rFonts w:ascii="Times" w:hAnsi="Times" w:cs="Times"/>
          <w:i/>
          <w:iCs/>
          <w:sz w:val="20"/>
          <w:szCs w:val="20"/>
          <w:lang w:val="en"/>
        </w:rPr>
        <w:t>Course aims</w:t>
      </w:r>
    </w:p>
    <w:p w14:paraId="66DDF1DA" w14:textId="77777777" w:rsidR="00675C61" w:rsidRPr="00E21872" w:rsidRDefault="00675C61" w:rsidP="00675C61">
      <w:pPr>
        <w:spacing w:line="240" w:lineRule="exact"/>
        <w:jc w:val="both"/>
        <w:rPr>
          <w:rFonts w:ascii="Times" w:eastAsiaTheme="minorHAnsi" w:hAnsi="Times" w:cs="Times"/>
          <w:color w:val="000000"/>
          <w:sz w:val="20"/>
          <w:szCs w:val="20"/>
          <w:lang w:val="en-US" w:eastAsia="en-US"/>
        </w:rPr>
      </w:pPr>
      <w:r w:rsidRPr="00E21872">
        <w:rPr>
          <w:rFonts w:ascii="Times" w:hAnsi="Times" w:cs="Times"/>
          <w:sz w:val="20"/>
          <w:szCs w:val="20"/>
          <w:lang w:val="en"/>
        </w:rPr>
        <w:t xml:space="preserve">The </w:t>
      </w:r>
      <w:r w:rsidRPr="00E21872">
        <w:rPr>
          <w:rFonts w:ascii="Times" w:eastAsiaTheme="minorHAnsi" w:hAnsi="Times" w:cs="Times"/>
          <w:color w:val="000000"/>
          <w:sz w:val="20"/>
          <w:szCs w:val="20"/>
          <w:lang w:val="en-US" w:eastAsia="en-US"/>
        </w:rPr>
        <w:t xml:space="preserve">aim of this course is to provide undergraduate students of English with a basic </w:t>
      </w:r>
      <w:proofErr w:type="gramStart"/>
      <w:r w:rsidRPr="00E21872">
        <w:rPr>
          <w:rFonts w:ascii="Times" w:eastAsiaTheme="minorHAnsi" w:hAnsi="Times" w:cs="Times"/>
          <w:color w:val="000000"/>
          <w:sz w:val="20"/>
          <w:szCs w:val="20"/>
          <w:lang w:val="en-US" w:eastAsia="en-US"/>
        </w:rPr>
        <w:t>introduction</w:t>
      </w:r>
      <w:proofErr w:type="gramEnd"/>
      <w:r w:rsidRPr="00E21872">
        <w:rPr>
          <w:rFonts w:ascii="Times" w:eastAsiaTheme="minorHAnsi" w:hAnsi="Times" w:cs="Times"/>
          <w:color w:val="000000"/>
          <w:sz w:val="20"/>
          <w:szCs w:val="20"/>
          <w:lang w:val="en-US" w:eastAsia="en-US"/>
        </w:rPr>
        <w:t xml:space="preserve"> to the morphology, grammar, lexical semantics, syntax and lexicography of English. Students </w:t>
      </w:r>
      <w:proofErr w:type="gramStart"/>
      <w:r w:rsidRPr="00E21872">
        <w:rPr>
          <w:rFonts w:ascii="Times" w:eastAsiaTheme="minorHAnsi" w:hAnsi="Times" w:cs="Times"/>
          <w:color w:val="000000"/>
          <w:sz w:val="20"/>
          <w:szCs w:val="20"/>
          <w:lang w:val="en-US" w:eastAsia="en-US"/>
        </w:rPr>
        <w:t>are expected</w:t>
      </w:r>
      <w:proofErr w:type="gramEnd"/>
      <w:r w:rsidRPr="00E21872">
        <w:rPr>
          <w:rFonts w:ascii="Times" w:eastAsiaTheme="minorHAnsi" w:hAnsi="Times" w:cs="Times"/>
          <w:color w:val="000000"/>
          <w:sz w:val="20"/>
          <w:szCs w:val="20"/>
          <w:lang w:val="en-US" w:eastAsia="en-US"/>
        </w:rPr>
        <w:t xml:space="preserve"> to become aware of the language they hear and read in a variety of contexts, such as</w:t>
      </w:r>
      <w:r w:rsidRPr="00E21872">
        <w:rPr>
          <w:rFonts w:ascii="Times" w:hAnsi="Times" w:cs="Times"/>
          <w:sz w:val="20"/>
          <w:szCs w:val="20"/>
          <w:lang w:val="en"/>
        </w:rPr>
        <w:t xml:space="preserve"> newspapers, adverts, and websites.</w:t>
      </w:r>
      <w:r w:rsidRPr="00E21872">
        <w:rPr>
          <w:rFonts w:ascii="Times" w:eastAsiaTheme="minorHAnsi" w:hAnsi="Times" w:cs="Times"/>
          <w:color w:val="000000"/>
          <w:sz w:val="20"/>
          <w:szCs w:val="20"/>
          <w:lang w:val="en-US" w:eastAsia="en-US"/>
        </w:rPr>
        <w:t xml:space="preserve"> </w:t>
      </w:r>
    </w:p>
    <w:p w14:paraId="4C1C60CC" w14:textId="77777777" w:rsidR="008C6074" w:rsidRPr="00696D23" w:rsidRDefault="008C6074" w:rsidP="008C6074">
      <w:pPr>
        <w:spacing w:line="240" w:lineRule="exact"/>
        <w:jc w:val="both"/>
        <w:rPr>
          <w:i/>
          <w:sz w:val="20"/>
          <w:szCs w:val="20"/>
          <w:lang w:val="en-US"/>
        </w:rPr>
      </w:pPr>
    </w:p>
    <w:p w14:paraId="77BA61C0" w14:textId="7A392879" w:rsidR="008C6074" w:rsidRPr="00E21872" w:rsidRDefault="008C6074" w:rsidP="008C6074">
      <w:pPr>
        <w:spacing w:line="240" w:lineRule="exact"/>
        <w:jc w:val="both"/>
        <w:rPr>
          <w:i/>
          <w:sz w:val="20"/>
          <w:szCs w:val="20"/>
          <w:lang w:val="en-GB"/>
        </w:rPr>
      </w:pPr>
      <w:r w:rsidRPr="00E21872">
        <w:rPr>
          <w:i/>
          <w:sz w:val="20"/>
          <w:szCs w:val="20"/>
          <w:lang w:val="en-GB"/>
        </w:rPr>
        <w:t xml:space="preserve">Expected </w:t>
      </w:r>
      <w:r w:rsidR="006B4437" w:rsidRPr="00E21872">
        <w:rPr>
          <w:i/>
          <w:sz w:val="20"/>
          <w:szCs w:val="20"/>
          <w:lang w:val="en-GB"/>
        </w:rPr>
        <w:t>l</w:t>
      </w:r>
      <w:r w:rsidRPr="00E21872">
        <w:rPr>
          <w:i/>
          <w:sz w:val="20"/>
          <w:szCs w:val="20"/>
          <w:lang w:val="en-GB"/>
        </w:rPr>
        <w:t xml:space="preserve">earning </w:t>
      </w:r>
      <w:r w:rsidR="006B4437" w:rsidRPr="00E21872">
        <w:rPr>
          <w:i/>
          <w:sz w:val="20"/>
          <w:szCs w:val="20"/>
          <w:lang w:val="en-GB"/>
        </w:rPr>
        <w:t>o</w:t>
      </w:r>
      <w:r w:rsidRPr="00E21872">
        <w:rPr>
          <w:i/>
          <w:sz w:val="20"/>
          <w:szCs w:val="20"/>
          <w:lang w:val="en-GB"/>
        </w:rPr>
        <w:t>utcomes</w:t>
      </w:r>
    </w:p>
    <w:p w14:paraId="4444F551" w14:textId="77777777" w:rsidR="008C6074" w:rsidRPr="00E21872" w:rsidRDefault="008C6074" w:rsidP="008C6074">
      <w:pPr>
        <w:spacing w:line="240" w:lineRule="exact"/>
        <w:jc w:val="both"/>
        <w:rPr>
          <w:sz w:val="20"/>
          <w:szCs w:val="20"/>
          <w:u w:val="single"/>
          <w:lang w:val="en-GB"/>
        </w:rPr>
      </w:pPr>
      <w:r w:rsidRPr="00E21872">
        <w:rPr>
          <w:sz w:val="20"/>
          <w:szCs w:val="20"/>
          <w:u w:val="single"/>
          <w:lang w:val="en-GB"/>
        </w:rPr>
        <w:t>Knowledge and understanding</w:t>
      </w:r>
    </w:p>
    <w:p w14:paraId="4A610A9A" w14:textId="77777777" w:rsidR="00102CD3" w:rsidRPr="00E21872" w:rsidRDefault="00102CD3" w:rsidP="00102CD3">
      <w:pPr>
        <w:spacing w:line="240" w:lineRule="exact"/>
        <w:jc w:val="both"/>
        <w:rPr>
          <w:rFonts w:ascii="Times" w:hAnsi="Times" w:cs="Times"/>
          <w:sz w:val="20"/>
          <w:szCs w:val="20"/>
          <w:lang w:val="en"/>
        </w:rPr>
      </w:pPr>
      <w:r w:rsidRPr="00E21872">
        <w:rPr>
          <w:rFonts w:ascii="Times" w:hAnsi="Times" w:cs="Times"/>
          <w:sz w:val="20"/>
          <w:szCs w:val="20"/>
          <w:lang w:val="en"/>
        </w:rPr>
        <w:t xml:space="preserve">Students completing the course </w:t>
      </w:r>
      <w:proofErr w:type="gramStart"/>
      <w:r w:rsidRPr="00E21872">
        <w:rPr>
          <w:rFonts w:ascii="Times" w:hAnsi="Times" w:cs="Times"/>
          <w:sz w:val="20"/>
          <w:szCs w:val="20"/>
          <w:lang w:val="en"/>
        </w:rPr>
        <w:t>are expected</w:t>
      </w:r>
      <w:proofErr w:type="gramEnd"/>
      <w:r w:rsidRPr="00E21872">
        <w:rPr>
          <w:rFonts w:ascii="Times" w:hAnsi="Times" w:cs="Times"/>
          <w:sz w:val="20"/>
          <w:szCs w:val="20"/>
          <w:lang w:val="en"/>
        </w:rPr>
        <w:t xml:space="preserve"> to have acquired the following:</w:t>
      </w:r>
    </w:p>
    <w:p w14:paraId="07E083E0" w14:textId="77777777" w:rsidR="00102CD3" w:rsidRPr="00E21872" w:rsidRDefault="00102CD3" w:rsidP="00102CD3">
      <w:pPr>
        <w:spacing w:line="240" w:lineRule="exact"/>
        <w:jc w:val="both"/>
        <w:rPr>
          <w:rFonts w:ascii="Times" w:hAnsi="Times" w:cs="Times"/>
          <w:sz w:val="20"/>
          <w:szCs w:val="20"/>
          <w:lang w:val="en"/>
        </w:rPr>
      </w:pPr>
    </w:p>
    <w:p w14:paraId="71B34BE4" w14:textId="77777777" w:rsidR="00FF3EF7" w:rsidRPr="00E21872" w:rsidRDefault="00FF3EF7" w:rsidP="00FF3EF7">
      <w:pPr>
        <w:spacing w:line="240" w:lineRule="exact"/>
        <w:jc w:val="both"/>
        <w:rPr>
          <w:rFonts w:ascii="Times" w:hAnsi="Times" w:cs="Times"/>
          <w:sz w:val="20"/>
          <w:szCs w:val="20"/>
          <w:lang w:val="en"/>
        </w:rPr>
      </w:pPr>
      <w:r w:rsidRPr="00E21872">
        <w:rPr>
          <w:rFonts w:ascii="Times" w:hAnsi="Times" w:cs="Times"/>
          <w:sz w:val="20"/>
          <w:szCs w:val="20"/>
          <w:lang w:val="en"/>
        </w:rPr>
        <w:t xml:space="preserve">- </w:t>
      </w:r>
      <w:proofErr w:type="gramStart"/>
      <w:r w:rsidRPr="00E21872">
        <w:rPr>
          <w:rFonts w:ascii="Times" w:hAnsi="Times" w:cs="Times"/>
          <w:sz w:val="20"/>
          <w:szCs w:val="20"/>
          <w:lang w:val="en"/>
        </w:rPr>
        <w:t>an</w:t>
      </w:r>
      <w:proofErr w:type="gramEnd"/>
      <w:r w:rsidRPr="00E21872">
        <w:rPr>
          <w:rFonts w:ascii="Times" w:hAnsi="Times" w:cs="Times"/>
          <w:sz w:val="20"/>
          <w:szCs w:val="20"/>
          <w:lang w:val="en"/>
        </w:rPr>
        <w:t xml:space="preserve"> understanding of the importance of the origins and later development of English to its present-day status;</w:t>
      </w:r>
    </w:p>
    <w:p w14:paraId="06736FBB" w14:textId="77777777" w:rsidR="00FF3EF7" w:rsidRPr="00E21872" w:rsidRDefault="00FF3EF7" w:rsidP="00FF3EF7">
      <w:pPr>
        <w:spacing w:line="240" w:lineRule="exact"/>
        <w:jc w:val="both"/>
        <w:rPr>
          <w:rFonts w:ascii="Times" w:hAnsi="Times" w:cs="Times"/>
          <w:sz w:val="20"/>
          <w:szCs w:val="20"/>
          <w:lang w:val="en"/>
        </w:rPr>
      </w:pPr>
      <w:r w:rsidRPr="00E21872">
        <w:rPr>
          <w:rFonts w:ascii="Times" w:hAnsi="Times" w:cs="Times"/>
          <w:sz w:val="20"/>
          <w:szCs w:val="20"/>
          <w:lang w:val="en"/>
        </w:rPr>
        <w:t xml:space="preserve">- </w:t>
      </w:r>
      <w:proofErr w:type="gramStart"/>
      <w:r w:rsidRPr="00E21872">
        <w:rPr>
          <w:rFonts w:ascii="Times" w:hAnsi="Times" w:cs="Times"/>
          <w:sz w:val="20"/>
          <w:szCs w:val="20"/>
          <w:lang w:val="en"/>
        </w:rPr>
        <w:t>an</w:t>
      </w:r>
      <w:proofErr w:type="gramEnd"/>
      <w:r w:rsidRPr="00E21872">
        <w:rPr>
          <w:rFonts w:ascii="Times" w:hAnsi="Times" w:cs="Times"/>
          <w:sz w:val="20"/>
          <w:szCs w:val="20"/>
          <w:lang w:val="en"/>
        </w:rPr>
        <w:t xml:space="preserve"> appreciation and awareness of the distinguishing features of English compared to other European languages;</w:t>
      </w:r>
    </w:p>
    <w:p w14:paraId="1591FCD4" w14:textId="77777777" w:rsidR="00FF3EF7" w:rsidRPr="00E21872" w:rsidRDefault="00FF3EF7" w:rsidP="00FF3EF7">
      <w:pPr>
        <w:spacing w:line="240" w:lineRule="exact"/>
        <w:jc w:val="both"/>
        <w:rPr>
          <w:rFonts w:ascii="Times" w:hAnsi="Times" w:cs="Times"/>
          <w:sz w:val="20"/>
          <w:szCs w:val="20"/>
          <w:lang w:val="en"/>
        </w:rPr>
      </w:pPr>
      <w:r w:rsidRPr="00E21872">
        <w:rPr>
          <w:rFonts w:ascii="Times" w:hAnsi="Times" w:cs="Times"/>
          <w:sz w:val="20"/>
          <w:szCs w:val="20"/>
          <w:lang w:val="en"/>
        </w:rPr>
        <w:t xml:space="preserve">- </w:t>
      </w:r>
      <w:proofErr w:type="gramStart"/>
      <w:r w:rsidRPr="00E21872">
        <w:rPr>
          <w:rFonts w:ascii="Times" w:hAnsi="Times" w:cs="Times"/>
          <w:sz w:val="20"/>
          <w:szCs w:val="20"/>
          <w:lang w:val="en"/>
        </w:rPr>
        <w:t>an</w:t>
      </w:r>
      <w:proofErr w:type="gramEnd"/>
      <w:r w:rsidRPr="00E21872">
        <w:rPr>
          <w:rFonts w:ascii="Times" w:hAnsi="Times" w:cs="Times"/>
          <w:sz w:val="20"/>
          <w:szCs w:val="20"/>
          <w:lang w:val="en"/>
        </w:rPr>
        <w:t xml:space="preserve"> understanding of the history of English vocabulary, the formation of its words and their grammatical modification;</w:t>
      </w:r>
    </w:p>
    <w:p w14:paraId="1C9D04B8" w14:textId="77777777" w:rsidR="00FF3EF7" w:rsidRPr="00E21872" w:rsidRDefault="00FF3EF7" w:rsidP="00FF3EF7">
      <w:pPr>
        <w:spacing w:line="240" w:lineRule="exact"/>
        <w:jc w:val="both"/>
        <w:rPr>
          <w:rFonts w:ascii="Times" w:hAnsi="Times" w:cs="Times"/>
          <w:sz w:val="20"/>
          <w:szCs w:val="20"/>
          <w:lang w:val="en"/>
        </w:rPr>
      </w:pPr>
      <w:r w:rsidRPr="00E21872">
        <w:rPr>
          <w:rFonts w:ascii="Times" w:hAnsi="Times" w:cs="Times"/>
          <w:sz w:val="20"/>
          <w:szCs w:val="20"/>
          <w:lang w:val="en"/>
        </w:rPr>
        <w:t xml:space="preserve">- </w:t>
      </w:r>
      <w:proofErr w:type="gramStart"/>
      <w:r w:rsidRPr="00E21872">
        <w:rPr>
          <w:rFonts w:ascii="Times" w:hAnsi="Times" w:cs="Times"/>
          <w:sz w:val="20"/>
          <w:szCs w:val="20"/>
          <w:lang w:val="en"/>
        </w:rPr>
        <w:t>a</w:t>
      </w:r>
      <w:proofErr w:type="gramEnd"/>
      <w:r w:rsidRPr="00E21872">
        <w:rPr>
          <w:rFonts w:ascii="Times" w:hAnsi="Times" w:cs="Times"/>
          <w:sz w:val="20"/>
          <w:szCs w:val="20"/>
          <w:lang w:val="en"/>
        </w:rPr>
        <w:t xml:space="preserve"> knowledge and comprehension of the phrase grammar structure of English;</w:t>
      </w:r>
    </w:p>
    <w:p w14:paraId="4ECAC70F" w14:textId="77777777" w:rsidR="00FF3EF7" w:rsidRPr="00E21872" w:rsidRDefault="00FF3EF7" w:rsidP="00FF3EF7">
      <w:pPr>
        <w:spacing w:line="240" w:lineRule="exact"/>
        <w:jc w:val="both"/>
        <w:rPr>
          <w:rFonts w:ascii="Times" w:hAnsi="Times" w:cs="Times"/>
          <w:sz w:val="20"/>
          <w:szCs w:val="20"/>
          <w:lang w:val="en"/>
        </w:rPr>
      </w:pPr>
      <w:r w:rsidRPr="00E21872">
        <w:rPr>
          <w:rFonts w:ascii="Times" w:hAnsi="Times" w:cs="Times"/>
          <w:sz w:val="20"/>
          <w:szCs w:val="20"/>
          <w:lang w:val="en"/>
        </w:rPr>
        <w:t xml:space="preserve">- </w:t>
      </w:r>
      <w:proofErr w:type="gramStart"/>
      <w:r w:rsidRPr="00E21872">
        <w:rPr>
          <w:rFonts w:ascii="Times" w:hAnsi="Times" w:cs="Times"/>
          <w:sz w:val="20"/>
          <w:szCs w:val="20"/>
          <w:lang w:val="en"/>
        </w:rPr>
        <w:t>an</w:t>
      </w:r>
      <w:proofErr w:type="gramEnd"/>
      <w:r w:rsidRPr="00E21872">
        <w:rPr>
          <w:rFonts w:ascii="Times" w:hAnsi="Times" w:cs="Times"/>
          <w:sz w:val="20"/>
          <w:szCs w:val="20"/>
          <w:lang w:val="en"/>
        </w:rPr>
        <w:t xml:space="preserve"> appreciation of the importance of dictionaries to English learners.</w:t>
      </w:r>
    </w:p>
    <w:p w14:paraId="5DF31FF6" w14:textId="77777777" w:rsidR="00102CD3" w:rsidRPr="00E21872" w:rsidRDefault="00102CD3" w:rsidP="00102CD3">
      <w:pPr>
        <w:spacing w:line="240" w:lineRule="exact"/>
        <w:rPr>
          <w:iCs/>
          <w:sz w:val="20"/>
          <w:szCs w:val="20"/>
          <w:lang w:val="en-US"/>
        </w:rPr>
      </w:pPr>
    </w:p>
    <w:p w14:paraId="531E0A51" w14:textId="77777777" w:rsidR="00102CD3" w:rsidRPr="00E21872" w:rsidRDefault="00102CD3" w:rsidP="00102CD3">
      <w:pPr>
        <w:spacing w:line="240" w:lineRule="exact"/>
        <w:jc w:val="both"/>
        <w:rPr>
          <w:rFonts w:ascii="Times" w:hAnsi="Times" w:cs="Times"/>
          <w:iCs/>
          <w:sz w:val="20"/>
          <w:szCs w:val="20"/>
          <w:u w:val="single"/>
          <w:lang w:val="en-US"/>
        </w:rPr>
      </w:pPr>
      <w:r w:rsidRPr="00E21872">
        <w:rPr>
          <w:rFonts w:ascii="Times" w:hAnsi="Times" w:cs="Times"/>
          <w:iCs/>
          <w:sz w:val="20"/>
          <w:szCs w:val="20"/>
          <w:u w:val="single"/>
          <w:lang w:val="en-US"/>
        </w:rPr>
        <w:t xml:space="preserve">Ability to apply knowledge and understanding </w:t>
      </w:r>
    </w:p>
    <w:p w14:paraId="427EA782" w14:textId="77777777" w:rsidR="00102CD3" w:rsidRPr="00E21872" w:rsidRDefault="00102CD3" w:rsidP="00102CD3">
      <w:pPr>
        <w:spacing w:line="240" w:lineRule="exact"/>
        <w:jc w:val="both"/>
        <w:rPr>
          <w:rFonts w:ascii="Times" w:eastAsiaTheme="minorHAnsi" w:hAnsi="Times" w:cs="Times"/>
          <w:color w:val="000000"/>
          <w:sz w:val="20"/>
          <w:szCs w:val="20"/>
          <w:lang w:val="en-US" w:eastAsia="en-US"/>
        </w:rPr>
      </w:pPr>
      <w:r w:rsidRPr="00E21872">
        <w:rPr>
          <w:rFonts w:ascii="Times" w:hAnsi="Times" w:cs="Times"/>
          <w:sz w:val="20"/>
          <w:szCs w:val="20"/>
          <w:lang w:val="en-US"/>
        </w:rPr>
        <w:t xml:space="preserve">Students </w:t>
      </w:r>
      <w:proofErr w:type="gramStart"/>
      <w:r w:rsidRPr="00E21872">
        <w:rPr>
          <w:rFonts w:ascii="Times" w:hAnsi="Times" w:cs="Times"/>
          <w:sz w:val="20"/>
          <w:szCs w:val="20"/>
          <w:lang w:val="en-US"/>
        </w:rPr>
        <w:t>are expected</w:t>
      </w:r>
      <w:proofErr w:type="gramEnd"/>
      <w:r w:rsidRPr="00E21872">
        <w:rPr>
          <w:rFonts w:ascii="Times" w:hAnsi="Times" w:cs="Times"/>
          <w:sz w:val="20"/>
          <w:szCs w:val="20"/>
          <w:lang w:val="en-US"/>
        </w:rPr>
        <w:t xml:space="preserve"> to be able to</w:t>
      </w:r>
      <w:r w:rsidRPr="00E21872">
        <w:rPr>
          <w:rFonts w:ascii="Times" w:eastAsiaTheme="minorHAnsi" w:hAnsi="Times" w:cs="Times"/>
          <w:color w:val="000000"/>
          <w:sz w:val="20"/>
          <w:szCs w:val="20"/>
          <w:lang w:val="en-US" w:eastAsia="en-US"/>
        </w:rPr>
        <w:t xml:space="preserve"> identify and </w:t>
      </w:r>
      <w:proofErr w:type="spellStart"/>
      <w:r w:rsidRPr="00E21872">
        <w:rPr>
          <w:rFonts w:ascii="Times" w:eastAsiaTheme="minorHAnsi" w:hAnsi="Times" w:cs="Times"/>
          <w:color w:val="000000"/>
          <w:sz w:val="20"/>
          <w:szCs w:val="20"/>
          <w:lang w:val="en-US" w:eastAsia="en-US"/>
        </w:rPr>
        <w:t>analyse</w:t>
      </w:r>
      <w:proofErr w:type="spellEnd"/>
      <w:r w:rsidRPr="00E21872">
        <w:rPr>
          <w:rFonts w:ascii="Times" w:eastAsiaTheme="minorHAnsi" w:hAnsi="Times" w:cs="Times"/>
          <w:color w:val="000000"/>
          <w:sz w:val="20"/>
          <w:szCs w:val="20"/>
          <w:lang w:val="en-US" w:eastAsia="en-US"/>
        </w:rPr>
        <w:t xml:space="preserve"> the English language with regard to the core areas </w:t>
      </w:r>
      <w:r w:rsidRPr="00E21872">
        <w:rPr>
          <w:rFonts w:ascii="Times" w:hAnsi="Times" w:cs="Times"/>
          <w:sz w:val="20"/>
          <w:szCs w:val="20"/>
          <w:lang w:val="en-US"/>
        </w:rPr>
        <w:t>detailed in the Course Contents section.</w:t>
      </w:r>
    </w:p>
    <w:p w14:paraId="0FECF727" w14:textId="77777777" w:rsidR="00102CD3" w:rsidRPr="00E21872" w:rsidRDefault="00102CD3" w:rsidP="00102CD3">
      <w:pPr>
        <w:spacing w:line="240" w:lineRule="exact"/>
        <w:jc w:val="both"/>
        <w:rPr>
          <w:rFonts w:ascii="Times" w:hAnsi="Times" w:cs="Times"/>
          <w:iCs/>
          <w:sz w:val="20"/>
          <w:szCs w:val="20"/>
          <w:u w:val="single"/>
          <w:lang w:val="en-US"/>
        </w:rPr>
      </w:pPr>
    </w:p>
    <w:p w14:paraId="10D24D3E" w14:textId="77777777" w:rsidR="00102CD3" w:rsidRPr="00E21872" w:rsidRDefault="00102CD3" w:rsidP="00102CD3">
      <w:pPr>
        <w:spacing w:line="240" w:lineRule="exact"/>
        <w:jc w:val="both"/>
        <w:rPr>
          <w:rFonts w:ascii="Times" w:hAnsi="Times" w:cs="Times"/>
          <w:iCs/>
          <w:sz w:val="20"/>
          <w:szCs w:val="20"/>
          <w:u w:val="single"/>
          <w:lang w:val="en-US"/>
        </w:rPr>
      </w:pPr>
      <w:r w:rsidRPr="00E21872">
        <w:rPr>
          <w:rFonts w:ascii="Times" w:hAnsi="Times" w:cs="Times"/>
          <w:iCs/>
          <w:sz w:val="20"/>
          <w:szCs w:val="20"/>
          <w:u w:val="single"/>
          <w:lang w:val="en-US"/>
        </w:rPr>
        <w:t>Transferable skills</w:t>
      </w:r>
    </w:p>
    <w:p w14:paraId="75319A38" w14:textId="7652A06D" w:rsidR="008C6074" w:rsidRPr="00E21872" w:rsidRDefault="00102CD3" w:rsidP="00EE00EA">
      <w:pPr>
        <w:spacing w:line="240" w:lineRule="exact"/>
        <w:jc w:val="both"/>
        <w:rPr>
          <w:rFonts w:ascii="Times" w:hAnsi="Times" w:cs="Times"/>
          <w:sz w:val="20"/>
          <w:szCs w:val="20"/>
          <w:lang w:val="en-US"/>
        </w:rPr>
      </w:pPr>
      <w:r w:rsidRPr="00E21872">
        <w:rPr>
          <w:rFonts w:ascii="Times" w:hAnsi="Times" w:cs="Times"/>
          <w:sz w:val="20"/>
          <w:szCs w:val="20"/>
          <w:lang w:val="en-US"/>
        </w:rPr>
        <w:t xml:space="preserve">At the end of the </w:t>
      </w:r>
      <w:proofErr w:type="gramStart"/>
      <w:r w:rsidRPr="00E21872">
        <w:rPr>
          <w:rFonts w:ascii="Times" w:hAnsi="Times" w:cs="Times"/>
          <w:sz w:val="20"/>
          <w:szCs w:val="20"/>
          <w:lang w:val="en-US"/>
        </w:rPr>
        <w:t>course</w:t>
      </w:r>
      <w:proofErr w:type="gramEnd"/>
      <w:r w:rsidRPr="00E21872">
        <w:rPr>
          <w:rFonts w:ascii="Times" w:hAnsi="Times" w:cs="Times"/>
          <w:sz w:val="20"/>
          <w:szCs w:val="20"/>
          <w:lang w:val="en-US"/>
        </w:rPr>
        <w:t xml:space="preserve"> students are expected to have enhanced their ability to </w:t>
      </w:r>
      <w:proofErr w:type="spellStart"/>
      <w:r w:rsidRPr="00E21872">
        <w:rPr>
          <w:rFonts w:ascii="Times" w:hAnsi="Times" w:cs="Times"/>
          <w:sz w:val="20"/>
          <w:szCs w:val="20"/>
          <w:lang w:val="en-US"/>
        </w:rPr>
        <w:t>analyse</w:t>
      </w:r>
      <w:proofErr w:type="spellEnd"/>
      <w:r w:rsidRPr="00E21872">
        <w:rPr>
          <w:rFonts w:ascii="Times" w:hAnsi="Times" w:cs="Times"/>
          <w:sz w:val="20"/>
          <w:szCs w:val="20"/>
          <w:lang w:val="en-US"/>
        </w:rPr>
        <w:t xml:space="preserve"> language and to show critical thinking skills through discussion.</w:t>
      </w:r>
    </w:p>
    <w:p w14:paraId="2A68A4F7" w14:textId="0F5EA228" w:rsidR="008C6074" w:rsidRPr="003821D6" w:rsidRDefault="008C6074" w:rsidP="008C6074">
      <w:pPr>
        <w:spacing w:before="240" w:after="120"/>
        <w:jc w:val="both"/>
        <w:rPr>
          <w:b/>
          <w:bCs/>
          <w:i/>
          <w:iCs/>
          <w:sz w:val="18"/>
          <w:szCs w:val="20"/>
          <w:lang w:val="en-GB"/>
        </w:rPr>
      </w:pPr>
      <w:r w:rsidRPr="003821D6">
        <w:rPr>
          <w:b/>
          <w:bCs/>
          <w:i/>
          <w:iCs/>
          <w:sz w:val="18"/>
          <w:szCs w:val="20"/>
          <w:lang w:val="en-GB"/>
        </w:rPr>
        <w:t>COURSE CONTENT</w:t>
      </w:r>
    </w:p>
    <w:p w14:paraId="11B43564"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b/>
          <w:bCs/>
          <w:sz w:val="20"/>
          <w:szCs w:val="20"/>
          <w:lang w:val="en-GB"/>
        </w:rPr>
        <w:t>1. English morphology and lexis</w:t>
      </w:r>
      <w:r w:rsidRPr="00E21872">
        <w:rPr>
          <w:rFonts w:ascii="Times" w:hAnsi="Times" w:cs="Times"/>
          <w:sz w:val="20"/>
          <w:szCs w:val="20"/>
          <w:lang w:val="en-GB"/>
        </w:rPr>
        <w:t>:</w:t>
      </w:r>
    </w:p>
    <w:p w14:paraId="4970F96C"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Defining the word</w:t>
      </w:r>
    </w:p>
    <w:p w14:paraId="0E1D71A4"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Morphs, morphemes, allomorphs</w:t>
      </w:r>
    </w:p>
    <w:p w14:paraId="1A9D460B"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 xml:space="preserve">Morphological realisation rules </w:t>
      </w:r>
    </w:p>
    <w:p w14:paraId="1E94E6F2"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Processes of word formation</w:t>
      </w:r>
    </w:p>
    <w:p w14:paraId="516C8850"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Multi-word units and idioms</w:t>
      </w:r>
    </w:p>
    <w:p w14:paraId="4BB639F5"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The history of vocabulary expansion in English</w:t>
      </w:r>
    </w:p>
    <w:p w14:paraId="28DA3E21"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b/>
          <w:bCs/>
          <w:sz w:val="20"/>
          <w:szCs w:val="20"/>
          <w:lang w:val="en-GB"/>
        </w:rPr>
        <w:t xml:space="preserve">2. Grammatical categories and word classes in English </w:t>
      </w:r>
    </w:p>
    <w:p w14:paraId="578E2E76" w14:textId="77777777" w:rsidR="003C3630" w:rsidRPr="00725586" w:rsidRDefault="003C3630" w:rsidP="00E21872">
      <w:pPr>
        <w:spacing w:line="240" w:lineRule="exact"/>
        <w:jc w:val="both"/>
        <w:rPr>
          <w:rFonts w:ascii="Times" w:hAnsi="Times" w:cs="Times"/>
          <w:sz w:val="20"/>
          <w:szCs w:val="20"/>
        </w:rPr>
      </w:pPr>
      <w:r w:rsidRPr="00E21872">
        <w:rPr>
          <w:rFonts w:ascii="Times" w:hAnsi="Times" w:cs="Times"/>
          <w:sz w:val="20"/>
          <w:szCs w:val="20"/>
          <w:lang w:val="en-GB"/>
        </w:rPr>
        <w:tab/>
      </w:r>
      <w:r w:rsidRPr="00725586">
        <w:rPr>
          <w:rFonts w:ascii="Times" w:hAnsi="Times" w:cs="Times"/>
          <w:sz w:val="20"/>
          <w:szCs w:val="20"/>
        </w:rPr>
        <w:t>*</w:t>
      </w:r>
      <w:r w:rsidRPr="00725586">
        <w:rPr>
          <w:rFonts w:ascii="Times" w:hAnsi="Times" w:cs="Times"/>
          <w:sz w:val="20"/>
          <w:szCs w:val="20"/>
        </w:rPr>
        <w:tab/>
      </w:r>
      <w:proofErr w:type="spellStart"/>
      <w:r w:rsidRPr="00725586">
        <w:rPr>
          <w:rFonts w:ascii="Times" w:hAnsi="Times" w:cs="Times"/>
          <w:sz w:val="20"/>
          <w:szCs w:val="20"/>
        </w:rPr>
        <w:t>Nominal</w:t>
      </w:r>
      <w:proofErr w:type="spellEnd"/>
      <w:r w:rsidRPr="00725586">
        <w:rPr>
          <w:rFonts w:ascii="Times" w:hAnsi="Times" w:cs="Times"/>
          <w:sz w:val="20"/>
          <w:szCs w:val="20"/>
        </w:rPr>
        <w:t xml:space="preserve"> </w:t>
      </w:r>
      <w:proofErr w:type="spellStart"/>
      <w:r w:rsidRPr="00725586">
        <w:rPr>
          <w:rFonts w:ascii="Times" w:hAnsi="Times" w:cs="Times"/>
          <w:sz w:val="20"/>
          <w:szCs w:val="20"/>
        </w:rPr>
        <w:t>grammatical</w:t>
      </w:r>
      <w:proofErr w:type="spellEnd"/>
      <w:r w:rsidRPr="00725586">
        <w:rPr>
          <w:rFonts w:ascii="Times" w:hAnsi="Times" w:cs="Times"/>
          <w:sz w:val="20"/>
          <w:szCs w:val="20"/>
        </w:rPr>
        <w:t xml:space="preserve"> </w:t>
      </w:r>
      <w:proofErr w:type="spellStart"/>
      <w:r w:rsidRPr="00725586">
        <w:rPr>
          <w:rFonts w:ascii="Times" w:hAnsi="Times" w:cs="Times"/>
          <w:sz w:val="20"/>
          <w:szCs w:val="20"/>
        </w:rPr>
        <w:t>categories</w:t>
      </w:r>
      <w:proofErr w:type="spellEnd"/>
      <w:r w:rsidRPr="00725586">
        <w:rPr>
          <w:rFonts w:ascii="Times" w:hAnsi="Times" w:cs="Times"/>
          <w:sz w:val="20"/>
          <w:szCs w:val="20"/>
        </w:rPr>
        <w:t xml:space="preserve"> </w:t>
      </w:r>
    </w:p>
    <w:p w14:paraId="049940BC" w14:textId="77777777" w:rsidR="003C3630" w:rsidRPr="00725586" w:rsidRDefault="003C3630" w:rsidP="00E21872">
      <w:pPr>
        <w:spacing w:line="240" w:lineRule="exact"/>
        <w:jc w:val="both"/>
        <w:rPr>
          <w:rFonts w:ascii="Times" w:hAnsi="Times" w:cs="Times"/>
          <w:sz w:val="20"/>
          <w:szCs w:val="20"/>
        </w:rPr>
      </w:pPr>
      <w:r w:rsidRPr="00725586">
        <w:rPr>
          <w:rFonts w:ascii="Times" w:hAnsi="Times" w:cs="Times"/>
          <w:sz w:val="20"/>
          <w:szCs w:val="20"/>
        </w:rPr>
        <w:tab/>
        <w:t>*</w:t>
      </w:r>
      <w:r w:rsidRPr="00725586">
        <w:rPr>
          <w:rFonts w:ascii="Times" w:hAnsi="Times" w:cs="Times"/>
          <w:sz w:val="20"/>
          <w:szCs w:val="20"/>
        </w:rPr>
        <w:tab/>
      </w:r>
      <w:proofErr w:type="spellStart"/>
      <w:r w:rsidRPr="00725586">
        <w:rPr>
          <w:rFonts w:ascii="Times" w:hAnsi="Times" w:cs="Times"/>
          <w:sz w:val="20"/>
          <w:szCs w:val="20"/>
        </w:rPr>
        <w:t>Verbal</w:t>
      </w:r>
      <w:proofErr w:type="spellEnd"/>
      <w:r w:rsidRPr="00725586">
        <w:rPr>
          <w:rFonts w:ascii="Times" w:hAnsi="Times" w:cs="Times"/>
          <w:sz w:val="20"/>
          <w:szCs w:val="20"/>
        </w:rPr>
        <w:t xml:space="preserve"> </w:t>
      </w:r>
      <w:proofErr w:type="spellStart"/>
      <w:r w:rsidRPr="00725586">
        <w:rPr>
          <w:rFonts w:ascii="Times" w:hAnsi="Times" w:cs="Times"/>
          <w:sz w:val="20"/>
          <w:szCs w:val="20"/>
        </w:rPr>
        <w:t>grammatical</w:t>
      </w:r>
      <w:proofErr w:type="spellEnd"/>
      <w:r w:rsidRPr="00725586">
        <w:rPr>
          <w:rFonts w:ascii="Times" w:hAnsi="Times" w:cs="Times"/>
          <w:sz w:val="20"/>
          <w:szCs w:val="20"/>
        </w:rPr>
        <w:t xml:space="preserve"> </w:t>
      </w:r>
      <w:proofErr w:type="spellStart"/>
      <w:r w:rsidRPr="00725586">
        <w:rPr>
          <w:rFonts w:ascii="Times" w:hAnsi="Times" w:cs="Times"/>
          <w:sz w:val="20"/>
          <w:szCs w:val="20"/>
        </w:rPr>
        <w:t>categories</w:t>
      </w:r>
      <w:proofErr w:type="spellEnd"/>
      <w:r w:rsidRPr="00725586">
        <w:rPr>
          <w:rFonts w:ascii="Times" w:hAnsi="Times" w:cs="Times"/>
          <w:sz w:val="20"/>
          <w:szCs w:val="20"/>
        </w:rPr>
        <w:t xml:space="preserve"> </w:t>
      </w:r>
    </w:p>
    <w:p w14:paraId="065513F0" w14:textId="77777777" w:rsidR="003C3630" w:rsidRPr="00E21872" w:rsidRDefault="003C3630" w:rsidP="00E21872">
      <w:pPr>
        <w:spacing w:line="240" w:lineRule="exact"/>
        <w:jc w:val="both"/>
        <w:rPr>
          <w:rFonts w:ascii="Times" w:hAnsi="Times" w:cs="Times"/>
          <w:sz w:val="20"/>
          <w:szCs w:val="20"/>
          <w:lang w:val="en-GB"/>
        </w:rPr>
      </w:pPr>
      <w:r w:rsidRPr="00725586">
        <w:rPr>
          <w:rFonts w:ascii="Times" w:hAnsi="Times" w:cs="Times"/>
          <w:sz w:val="20"/>
          <w:szCs w:val="20"/>
        </w:rPr>
        <w:tab/>
      </w:r>
      <w:r w:rsidRPr="00E21872">
        <w:rPr>
          <w:rFonts w:ascii="Times" w:hAnsi="Times" w:cs="Times"/>
          <w:sz w:val="20"/>
          <w:szCs w:val="20"/>
          <w:lang w:val="en-GB"/>
        </w:rPr>
        <w:t>*</w:t>
      </w:r>
      <w:r w:rsidRPr="00E21872">
        <w:rPr>
          <w:rFonts w:ascii="Times" w:hAnsi="Times" w:cs="Times"/>
          <w:sz w:val="20"/>
          <w:szCs w:val="20"/>
          <w:lang w:val="en-GB"/>
        </w:rPr>
        <w:tab/>
        <w:t>Word classes</w:t>
      </w:r>
    </w:p>
    <w:p w14:paraId="08EA950A" w14:textId="77777777" w:rsidR="003C3630" w:rsidRPr="00E21872" w:rsidRDefault="003C3630" w:rsidP="00E21872">
      <w:pPr>
        <w:spacing w:line="240" w:lineRule="exact"/>
        <w:jc w:val="both"/>
        <w:rPr>
          <w:rFonts w:ascii="Times" w:hAnsi="Times" w:cs="Times"/>
          <w:b/>
          <w:bCs/>
          <w:sz w:val="20"/>
          <w:szCs w:val="20"/>
          <w:lang w:val="en-GB"/>
        </w:rPr>
      </w:pPr>
      <w:r w:rsidRPr="00E21872">
        <w:rPr>
          <w:rFonts w:ascii="Times" w:hAnsi="Times" w:cs="Times"/>
          <w:b/>
          <w:bCs/>
          <w:sz w:val="20"/>
          <w:szCs w:val="20"/>
          <w:lang w:val="en-GB"/>
        </w:rPr>
        <w:t>3. Lexical semantics</w:t>
      </w:r>
    </w:p>
    <w:p w14:paraId="2A64529D"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Basic semantic relationships</w:t>
      </w:r>
    </w:p>
    <w:p w14:paraId="65C20A6E"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Structural semantics</w:t>
      </w:r>
    </w:p>
    <w:p w14:paraId="6016FD0B"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b/>
          <w:bCs/>
          <w:sz w:val="20"/>
          <w:szCs w:val="20"/>
          <w:lang w:val="en-GB"/>
        </w:rPr>
        <w:t>4. English syntax</w:t>
      </w:r>
    </w:p>
    <w:p w14:paraId="6CF67C17"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Phrase structure grammar of English</w:t>
      </w:r>
    </w:p>
    <w:p w14:paraId="47036A2D" w14:textId="77777777" w:rsidR="003C3630" w:rsidRPr="00725586" w:rsidRDefault="003C3630" w:rsidP="00E21872">
      <w:pPr>
        <w:spacing w:line="240" w:lineRule="exact"/>
        <w:jc w:val="both"/>
        <w:rPr>
          <w:rFonts w:ascii="Times" w:hAnsi="Times" w:cs="Times"/>
          <w:sz w:val="20"/>
          <w:szCs w:val="20"/>
          <w:lang w:val="fr-FR"/>
        </w:rPr>
      </w:pPr>
      <w:r w:rsidRPr="00E21872">
        <w:rPr>
          <w:rFonts w:ascii="Times" w:hAnsi="Times" w:cs="Times"/>
          <w:sz w:val="20"/>
          <w:szCs w:val="20"/>
          <w:lang w:val="en-GB"/>
        </w:rPr>
        <w:tab/>
      </w:r>
      <w:r w:rsidRPr="00725586">
        <w:rPr>
          <w:rFonts w:ascii="Times" w:hAnsi="Times" w:cs="Times"/>
          <w:sz w:val="20"/>
          <w:szCs w:val="20"/>
          <w:lang w:val="fr-FR"/>
        </w:rPr>
        <w:t>*</w:t>
      </w:r>
      <w:r w:rsidRPr="00725586">
        <w:rPr>
          <w:rFonts w:ascii="Times" w:hAnsi="Times" w:cs="Times"/>
          <w:sz w:val="20"/>
          <w:szCs w:val="20"/>
          <w:lang w:val="fr-FR"/>
        </w:rPr>
        <w:tab/>
        <w:t>Noun Phrase</w:t>
      </w:r>
    </w:p>
    <w:p w14:paraId="690D28DF" w14:textId="77777777" w:rsidR="003C3630" w:rsidRPr="00725586" w:rsidRDefault="003C3630" w:rsidP="00E21872">
      <w:pPr>
        <w:spacing w:line="240" w:lineRule="exact"/>
        <w:jc w:val="both"/>
        <w:rPr>
          <w:rFonts w:ascii="Times" w:hAnsi="Times" w:cs="Times"/>
          <w:sz w:val="20"/>
          <w:szCs w:val="20"/>
          <w:lang w:val="fr-FR"/>
        </w:rPr>
      </w:pPr>
      <w:r w:rsidRPr="00725586">
        <w:rPr>
          <w:rFonts w:ascii="Times" w:hAnsi="Times" w:cs="Times"/>
          <w:sz w:val="20"/>
          <w:szCs w:val="20"/>
          <w:lang w:val="fr-FR"/>
        </w:rPr>
        <w:tab/>
        <w:t>*</w:t>
      </w:r>
      <w:r w:rsidRPr="00725586">
        <w:rPr>
          <w:rFonts w:ascii="Times" w:hAnsi="Times" w:cs="Times"/>
          <w:sz w:val="20"/>
          <w:szCs w:val="20"/>
          <w:lang w:val="fr-FR"/>
        </w:rPr>
        <w:tab/>
        <w:t>Adjective phrase</w:t>
      </w:r>
    </w:p>
    <w:p w14:paraId="38E5DBC3" w14:textId="77777777" w:rsidR="003C3630" w:rsidRPr="00725586" w:rsidRDefault="003C3630" w:rsidP="00E21872">
      <w:pPr>
        <w:spacing w:line="240" w:lineRule="exact"/>
        <w:jc w:val="both"/>
        <w:rPr>
          <w:rFonts w:ascii="Times" w:hAnsi="Times" w:cs="Times"/>
          <w:sz w:val="20"/>
          <w:szCs w:val="20"/>
          <w:lang w:val="fr-FR"/>
        </w:rPr>
      </w:pPr>
      <w:r w:rsidRPr="00725586">
        <w:rPr>
          <w:rFonts w:ascii="Times" w:hAnsi="Times" w:cs="Times"/>
          <w:sz w:val="20"/>
          <w:szCs w:val="20"/>
          <w:lang w:val="fr-FR"/>
        </w:rPr>
        <w:tab/>
        <w:t>*</w:t>
      </w:r>
      <w:r w:rsidRPr="00725586">
        <w:rPr>
          <w:rFonts w:ascii="Times" w:hAnsi="Times" w:cs="Times"/>
          <w:sz w:val="20"/>
          <w:szCs w:val="20"/>
          <w:lang w:val="fr-FR"/>
        </w:rPr>
        <w:tab/>
      </w:r>
      <w:proofErr w:type="spellStart"/>
      <w:r w:rsidRPr="00725586">
        <w:rPr>
          <w:rFonts w:ascii="Times" w:hAnsi="Times" w:cs="Times"/>
          <w:sz w:val="20"/>
          <w:szCs w:val="20"/>
          <w:lang w:val="fr-FR"/>
        </w:rPr>
        <w:t>Adverb</w:t>
      </w:r>
      <w:proofErr w:type="spellEnd"/>
      <w:r w:rsidRPr="00725586">
        <w:rPr>
          <w:rFonts w:ascii="Times" w:hAnsi="Times" w:cs="Times"/>
          <w:sz w:val="20"/>
          <w:szCs w:val="20"/>
          <w:lang w:val="fr-FR"/>
        </w:rPr>
        <w:t xml:space="preserve"> phrase</w:t>
      </w:r>
    </w:p>
    <w:p w14:paraId="652C9F21" w14:textId="77777777" w:rsidR="003C3630" w:rsidRPr="00E21872" w:rsidRDefault="003C3630" w:rsidP="00E21872">
      <w:pPr>
        <w:spacing w:line="240" w:lineRule="exact"/>
        <w:jc w:val="both"/>
        <w:rPr>
          <w:rFonts w:ascii="Times" w:hAnsi="Times" w:cs="Times"/>
          <w:sz w:val="20"/>
          <w:szCs w:val="20"/>
          <w:lang w:val="en-GB"/>
        </w:rPr>
      </w:pPr>
      <w:r w:rsidRPr="00725586">
        <w:rPr>
          <w:rFonts w:ascii="Times" w:hAnsi="Times" w:cs="Times"/>
          <w:sz w:val="20"/>
          <w:szCs w:val="20"/>
          <w:lang w:val="fr-FR"/>
        </w:rPr>
        <w:tab/>
      </w:r>
      <w:r w:rsidRPr="00E21872">
        <w:rPr>
          <w:rFonts w:ascii="Times" w:hAnsi="Times" w:cs="Times"/>
          <w:sz w:val="20"/>
          <w:szCs w:val="20"/>
          <w:lang w:val="en-GB"/>
        </w:rPr>
        <w:t>*</w:t>
      </w:r>
      <w:r w:rsidRPr="00E21872">
        <w:rPr>
          <w:rFonts w:ascii="Times" w:hAnsi="Times" w:cs="Times"/>
          <w:sz w:val="20"/>
          <w:szCs w:val="20"/>
          <w:lang w:val="en-GB"/>
        </w:rPr>
        <w:tab/>
        <w:t>Prepositional phrase</w:t>
      </w:r>
    </w:p>
    <w:p w14:paraId="7BE1A647"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t>Verb phrase</w:t>
      </w:r>
    </w:p>
    <w:p w14:paraId="1AB4E436"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b/>
          <w:bCs/>
          <w:sz w:val="20"/>
          <w:szCs w:val="20"/>
          <w:lang w:val="en-GB"/>
        </w:rPr>
        <w:t>5. English lexicography</w:t>
      </w:r>
    </w:p>
    <w:p w14:paraId="28A3AD2E" w14:textId="77777777" w:rsidR="003C3630" w:rsidRPr="00E21872" w:rsidRDefault="003C3630" w:rsidP="00E21872">
      <w:pPr>
        <w:spacing w:line="240" w:lineRule="exact"/>
        <w:jc w:val="both"/>
        <w:rPr>
          <w:rFonts w:ascii="Times" w:eastAsiaTheme="minorHAnsi" w:hAnsi="Times" w:cs="Times"/>
          <w:color w:val="000000"/>
          <w:sz w:val="20"/>
          <w:szCs w:val="20"/>
          <w:lang w:val="en-US" w:eastAsia="en-US"/>
        </w:rPr>
      </w:pPr>
      <w:r w:rsidRPr="00E21872">
        <w:rPr>
          <w:rFonts w:ascii="Times" w:eastAsiaTheme="minorHAnsi" w:hAnsi="Times" w:cs="Times"/>
          <w:color w:val="000000"/>
          <w:sz w:val="20"/>
          <w:szCs w:val="20"/>
          <w:lang w:val="en-US" w:eastAsia="en-US"/>
        </w:rPr>
        <w:tab/>
        <w:t>*</w:t>
      </w:r>
      <w:r w:rsidRPr="00E21872">
        <w:rPr>
          <w:rFonts w:ascii="Times" w:eastAsiaTheme="minorHAnsi" w:hAnsi="Times" w:cs="Times"/>
          <w:color w:val="000000"/>
          <w:sz w:val="20"/>
          <w:szCs w:val="20"/>
          <w:lang w:val="en-US" w:eastAsia="en-US"/>
        </w:rPr>
        <w:tab/>
        <w:t>Dictionaries of English: development and features</w:t>
      </w:r>
    </w:p>
    <w:p w14:paraId="2A379514" w14:textId="77777777" w:rsidR="003C3630" w:rsidRPr="00E21872" w:rsidRDefault="003C3630" w:rsidP="00E21872">
      <w:pPr>
        <w:spacing w:line="240" w:lineRule="exact"/>
        <w:jc w:val="both"/>
        <w:rPr>
          <w:rFonts w:ascii="Times" w:hAnsi="Times" w:cs="Times"/>
          <w:sz w:val="20"/>
          <w:szCs w:val="20"/>
          <w:lang w:val="en-GB"/>
        </w:rPr>
      </w:pPr>
      <w:r w:rsidRPr="00E21872">
        <w:rPr>
          <w:rFonts w:ascii="Times" w:hAnsi="Times" w:cs="Times"/>
          <w:sz w:val="20"/>
          <w:szCs w:val="20"/>
          <w:lang w:val="en-GB"/>
        </w:rPr>
        <w:tab/>
        <w:t>*</w:t>
      </w:r>
      <w:r w:rsidRPr="00E21872">
        <w:rPr>
          <w:rFonts w:ascii="Times" w:hAnsi="Times" w:cs="Times"/>
          <w:sz w:val="20"/>
          <w:szCs w:val="20"/>
          <w:lang w:val="en-GB"/>
        </w:rPr>
        <w:tab/>
      </w:r>
      <w:r w:rsidRPr="00E21872">
        <w:rPr>
          <w:rFonts w:ascii="Times" w:eastAsiaTheme="minorHAnsi" w:hAnsi="Times" w:cs="Times"/>
          <w:color w:val="000000"/>
          <w:sz w:val="20"/>
          <w:szCs w:val="20"/>
          <w:lang w:val="en-US" w:eastAsia="en-US"/>
        </w:rPr>
        <w:t>Learners’ Dictionaries of English</w:t>
      </w:r>
    </w:p>
    <w:p w14:paraId="315EF22A" w14:textId="77777777" w:rsidR="003C3630" w:rsidRPr="00514034" w:rsidRDefault="003C3630" w:rsidP="003C3630">
      <w:pPr>
        <w:spacing w:before="240" w:after="120"/>
        <w:rPr>
          <w:b/>
          <w:i/>
          <w:sz w:val="18"/>
          <w:lang w:val="en-US"/>
        </w:rPr>
      </w:pPr>
      <w:r w:rsidRPr="00514034">
        <w:rPr>
          <w:b/>
          <w:i/>
          <w:sz w:val="18"/>
          <w:lang w:val="en-US"/>
        </w:rPr>
        <w:t>READING LIST</w:t>
      </w:r>
    </w:p>
    <w:p w14:paraId="227CFD31" w14:textId="1C9F78FD" w:rsidR="003C3630" w:rsidRDefault="003C3630" w:rsidP="00E21872">
      <w:pPr>
        <w:pStyle w:val="Testo1"/>
        <w:spacing w:line="240" w:lineRule="exact"/>
        <w:rPr>
          <w:rFonts w:eastAsiaTheme="minorHAnsi"/>
          <w:color w:val="111111"/>
          <w:szCs w:val="18"/>
          <w:lang w:val="en-US" w:eastAsia="en-US"/>
        </w:rPr>
      </w:pPr>
      <w:r w:rsidRPr="00E21872">
        <w:rPr>
          <w:rFonts w:eastAsiaTheme="minorHAnsi"/>
          <w:smallCaps/>
          <w:sz w:val="16"/>
          <w:szCs w:val="16"/>
          <w:lang w:val="en-US" w:eastAsia="en-US"/>
        </w:rPr>
        <w:t>Laurel J. Brinton-Donna M. Brinton</w:t>
      </w:r>
      <w:r w:rsidRPr="00C124C5">
        <w:rPr>
          <w:rFonts w:eastAsiaTheme="minorHAnsi"/>
          <w:szCs w:val="18"/>
          <w:lang w:val="en-US" w:eastAsia="en-US"/>
        </w:rPr>
        <w:t xml:space="preserve">, </w:t>
      </w:r>
      <w:r w:rsidRPr="00C124C5">
        <w:rPr>
          <w:rFonts w:eastAsiaTheme="minorHAnsi"/>
          <w:i/>
          <w:iCs/>
          <w:szCs w:val="18"/>
          <w:lang w:val="en-US" w:eastAsia="en-US"/>
        </w:rPr>
        <w:t>The Linguistic Structure of Modern English</w:t>
      </w:r>
      <w:r w:rsidRPr="00C124C5">
        <w:rPr>
          <w:rFonts w:eastAsiaTheme="minorHAnsi"/>
          <w:szCs w:val="18"/>
          <w:lang w:val="en-US" w:eastAsia="en-US"/>
        </w:rPr>
        <w:t xml:space="preserve">, John Benjamins, Amsterdam/Philadelphia, 2010. </w:t>
      </w:r>
      <w:r w:rsidRPr="00C124C5">
        <w:rPr>
          <w:rFonts w:eastAsiaTheme="minorHAnsi"/>
          <w:color w:val="111111"/>
          <w:szCs w:val="18"/>
          <w:lang w:val="en-US" w:eastAsia="en-US"/>
        </w:rPr>
        <w:t>[Ch</w:t>
      </w:r>
      <w:r w:rsidR="008C4ED3">
        <w:rPr>
          <w:rFonts w:eastAsiaTheme="minorHAnsi"/>
          <w:color w:val="111111"/>
          <w:szCs w:val="18"/>
          <w:lang w:val="en-US" w:eastAsia="en-US"/>
        </w:rPr>
        <w:t>.</w:t>
      </w:r>
      <w:r w:rsidRPr="00C124C5">
        <w:rPr>
          <w:rFonts w:eastAsiaTheme="minorHAnsi"/>
          <w:color w:val="111111"/>
          <w:szCs w:val="18"/>
          <w:lang w:val="en-US" w:eastAsia="en-US"/>
        </w:rPr>
        <w:t xml:space="preserve"> 4</w:t>
      </w:r>
      <w:r w:rsidR="00F97753">
        <w:rPr>
          <w:rFonts w:eastAsiaTheme="minorHAnsi"/>
          <w:color w:val="111111"/>
          <w:szCs w:val="18"/>
          <w:lang w:val="en-US" w:eastAsia="en-US"/>
        </w:rPr>
        <w:t xml:space="preserve"> (79-90; </w:t>
      </w:r>
      <w:r w:rsidR="00B16E22">
        <w:rPr>
          <w:rFonts w:eastAsiaTheme="minorHAnsi"/>
          <w:color w:val="111111"/>
          <w:szCs w:val="18"/>
          <w:lang w:val="en-US" w:eastAsia="en-US"/>
        </w:rPr>
        <w:t>94-112)</w:t>
      </w:r>
      <w:r w:rsidRPr="00C124C5">
        <w:rPr>
          <w:rFonts w:eastAsiaTheme="minorHAnsi"/>
          <w:color w:val="111111"/>
          <w:szCs w:val="18"/>
          <w:lang w:val="en-US" w:eastAsia="en-US"/>
        </w:rPr>
        <w:t xml:space="preserve">; </w:t>
      </w:r>
      <w:r w:rsidR="008C4ED3">
        <w:rPr>
          <w:rFonts w:eastAsiaTheme="minorHAnsi"/>
          <w:color w:val="111111"/>
          <w:szCs w:val="18"/>
          <w:lang w:val="en-US" w:eastAsia="en-US"/>
        </w:rPr>
        <w:t xml:space="preserve">Ch. </w:t>
      </w:r>
      <w:r w:rsidRPr="00C124C5">
        <w:rPr>
          <w:rFonts w:eastAsiaTheme="minorHAnsi"/>
          <w:color w:val="111111"/>
          <w:szCs w:val="18"/>
          <w:lang w:val="en-US" w:eastAsia="en-US"/>
        </w:rPr>
        <w:t xml:space="preserve">5; </w:t>
      </w:r>
      <w:r w:rsidR="008C4ED3">
        <w:rPr>
          <w:rFonts w:eastAsiaTheme="minorHAnsi"/>
          <w:color w:val="111111"/>
          <w:szCs w:val="18"/>
          <w:lang w:val="en-US" w:eastAsia="en-US"/>
        </w:rPr>
        <w:t xml:space="preserve">Ch. </w:t>
      </w:r>
      <w:r w:rsidRPr="00C124C5">
        <w:rPr>
          <w:rFonts w:eastAsiaTheme="minorHAnsi"/>
          <w:color w:val="111111"/>
          <w:szCs w:val="18"/>
          <w:lang w:val="en-US" w:eastAsia="en-US"/>
        </w:rPr>
        <w:t xml:space="preserve">6 (pp. 143-155); </w:t>
      </w:r>
      <w:r w:rsidR="008C4ED3">
        <w:rPr>
          <w:rFonts w:eastAsiaTheme="minorHAnsi"/>
          <w:color w:val="111111"/>
          <w:szCs w:val="18"/>
          <w:lang w:val="en-US" w:eastAsia="en-US"/>
        </w:rPr>
        <w:t xml:space="preserve">Ch. </w:t>
      </w:r>
      <w:r w:rsidRPr="00C124C5">
        <w:rPr>
          <w:rFonts w:eastAsiaTheme="minorHAnsi"/>
          <w:color w:val="111111"/>
          <w:szCs w:val="18"/>
          <w:lang w:val="en-US" w:eastAsia="en-US"/>
        </w:rPr>
        <w:t xml:space="preserve">7; </w:t>
      </w:r>
      <w:r w:rsidR="008C4ED3">
        <w:rPr>
          <w:rFonts w:eastAsiaTheme="minorHAnsi"/>
          <w:color w:val="111111"/>
          <w:szCs w:val="18"/>
          <w:lang w:val="en-US" w:eastAsia="en-US"/>
        </w:rPr>
        <w:t xml:space="preserve">Ch. </w:t>
      </w:r>
      <w:r w:rsidRPr="00C124C5">
        <w:rPr>
          <w:rFonts w:eastAsiaTheme="minorHAnsi"/>
          <w:color w:val="111111"/>
          <w:szCs w:val="18"/>
          <w:lang w:val="en-US" w:eastAsia="en-US"/>
        </w:rPr>
        <w:t>8 (220-225)]</w:t>
      </w:r>
      <w:r w:rsidR="00394D75" w:rsidRPr="00C124C5">
        <w:rPr>
          <w:rFonts w:eastAsiaTheme="minorHAnsi"/>
          <w:color w:val="111111"/>
          <w:szCs w:val="18"/>
          <w:lang w:val="en-US" w:eastAsia="en-US"/>
        </w:rPr>
        <w:t xml:space="preserve"> (</w:t>
      </w:r>
      <w:r w:rsidR="006F1A24">
        <w:rPr>
          <w:rFonts w:eastAsiaTheme="minorHAnsi"/>
          <w:color w:val="111111"/>
          <w:szCs w:val="18"/>
          <w:lang w:val="en-US" w:eastAsia="en-US"/>
        </w:rPr>
        <w:t>E</w:t>
      </w:r>
      <w:r w:rsidR="008848BF">
        <w:rPr>
          <w:rFonts w:eastAsiaTheme="minorHAnsi"/>
          <w:color w:val="111111"/>
          <w:szCs w:val="18"/>
          <w:lang w:val="en-US" w:eastAsia="en-US"/>
        </w:rPr>
        <w:t>-</w:t>
      </w:r>
      <w:r w:rsidR="006F1A24">
        <w:rPr>
          <w:rFonts w:eastAsiaTheme="minorHAnsi"/>
          <w:color w:val="111111"/>
          <w:szCs w:val="18"/>
          <w:lang w:val="en-US" w:eastAsia="en-US"/>
        </w:rPr>
        <w:t>book a</w:t>
      </w:r>
      <w:r w:rsidR="00394D75" w:rsidRPr="00C124C5">
        <w:rPr>
          <w:rFonts w:eastAsiaTheme="minorHAnsi"/>
          <w:color w:val="111111"/>
          <w:szCs w:val="18"/>
          <w:lang w:val="en-US" w:eastAsia="en-US"/>
        </w:rPr>
        <w:t>vailable from UCSC Library Catalogue</w:t>
      </w:r>
      <w:r w:rsidR="00F12A63" w:rsidRPr="00C124C5">
        <w:rPr>
          <w:rFonts w:eastAsiaTheme="minorHAnsi"/>
          <w:color w:val="111111"/>
          <w:szCs w:val="18"/>
          <w:lang w:val="en-US" w:eastAsia="en-US"/>
        </w:rPr>
        <w:t>)</w:t>
      </w:r>
    </w:p>
    <w:p w14:paraId="7407F461" w14:textId="77777777" w:rsidR="008C4ED3" w:rsidRPr="00C124C5" w:rsidRDefault="008C4ED3" w:rsidP="003C3630">
      <w:pPr>
        <w:pStyle w:val="Testo1"/>
        <w:rPr>
          <w:rFonts w:eastAsiaTheme="minorHAnsi"/>
          <w:color w:val="111111"/>
          <w:szCs w:val="18"/>
          <w:lang w:val="en-US" w:eastAsia="en-US"/>
        </w:rPr>
      </w:pPr>
    </w:p>
    <w:p w14:paraId="300A02AA" w14:textId="03DBA6ED" w:rsidR="003C3630" w:rsidRPr="00C124C5" w:rsidRDefault="003C3630" w:rsidP="00E21872">
      <w:pPr>
        <w:pStyle w:val="Testo1"/>
        <w:spacing w:line="240" w:lineRule="exact"/>
        <w:rPr>
          <w:rFonts w:eastAsiaTheme="minorHAnsi"/>
          <w:color w:val="111111"/>
          <w:szCs w:val="18"/>
          <w:lang w:val="en-US" w:eastAsia="en-US"/>
        </w:rPr>
      </w:pPr>
      <w:r w:rsidRPr="00E21872">
        <w:rPr>
          <w:rFonts w:eastAsiaTheme="minorHAnsi"/>
          <w:smallCaps/>
          <w:sz w:val="16"/>
          <w:szCs w:val="16"/>
          <w:lang w:val="en-US" w:eastAsia="en-US"/>
        </w:rPr>
        <w:t>Donka Minkova-Robert Stockwell</w:t>
      </w:r>
      <w:r w:rsidRPr="00C124C5">
        <w:rPr>
          <w:rFonts w:eastAsiaTheme="minorHAnsi"/>
          <w:smallCaps/>
          <w:szCs w:val="18"/>
          <w:lang w:val="en-US" w:eastAsia="en-US"/>
        </w:rPr>
        <w:t>, “</w:t>
      </w:r>
      <w:r w:rsidRPr="00C124C5">
        <w:rPr>
          <w:rFonts w:eastAsiaTheme="minorHAnsi"/>
          <w:szCs w:val="18"/>
          <w:lang w:val="en-US" w:eastAsia="en-US"/>
        </w:rPr>
        <w:t xml:space="preserve">English Words”, in B. Aarts- A. McMahon (eds), </w:t>
      </w:r>
      <w:r w:rsidRPr="00C124C5">
        <w:rPr>
          <w:rFonts w:eastAsiaTheme="minorHAnsi"/>
          <w:i/>
          <w:iCs/>
          <w:szCs w:val="18"/>
          <w:lang w:val="en-US" w:eastAsia="en-US"/>
        </w:rPr>
        <w:t>The Handbook of English Linguistics</w:t>
      </w:r>
      <w:r w:rsidRPr="00C124C5">
        <w:rPr>
          <w:rFonts w:eastAsiaTheme="minorHAnsi"/>
          <w:szCs w:val="18"/>
          <w:lang w:val="en-US" w:eastAsia="en-US"/>
        </w:rPr>
        <w:t xml:space="preserve">, Blackwell Publishing, 2006, pp. 461-482. </w:t>
      </w:r>
      <w:r w:rsidR="0003539B" w:rsidRPr="00C124C5">
        <w:rPr>
          <w:rFonts w:eastAsiaTheme="minorHAnsi"/>
          <w:color w:val="111111"/>
          <w:szCs w:val="18"/>
          <w:lang w:val="en-US" w:eastAsia="en-US"/>
        </w:rPr>
        <w:t>(</w:t>
      </w:r>
      <w:r w:rsidR="00D73114">
        <w:rPr>
          <w:rFonts w:eastAsiaTheme="minorHAnsi"/>
          <w:color w:val="111111"/>
          <w:szCs w:val="18"/>
          <w:lang w:val="en-US" w:eastAsia="en-US"/>
        </w:rPr>
        <w:t>E</w:t>
      </w:r>
      <w:r w:rsidR="008848BF">
        <w:rPr>
          <w:rFonts w:eastAsiaTheme="minorHAnsi"/>
          <w:color w:val="111111"/>
          <w:szCs w:val="18"/>
          <w:lang w:val="en-US" w:eastAsia="en-US"/>
        </w:rPr>
        <w:t>-</w:t>
      </w:r>
      <w:r w:rsidR="00D73114">
        <w:rPr>
          <w:rFonts w:eastAsiaTheme="minorHAnsi"/>
          <w:color w:val="111111"/>
          <w:szCs w:val="18"/>
          <w:lang w:val="en-US" w:eastAsia="en-US"/>
        </w:rPr>
        <w:t>b</w:t>
      </w:r>
      <w:r w:rsidR="008C4ED3">
        <w:rPr>
          <w:rFonts w:eastAsiaTheme="minorHAnsi"/>
          <w:color w:val="111111"/>
          <w:szCs w:val="18"/>
          <w:lang w:val="en-US" w:eastAsia="en-US"/>
        </w:rPr>
        <w:t>ook a</w:t>
      </w:r>
      <w:r w:rsidR="0003539B" w:rsidRPr="00C124C5">
        <w:rPr>
          <w:rFonts w:eastAsiaTheme="minorHAnsi"/>
          <w:color w:val="111111"/>
          <w:szCs w:val="18"/>
          <w:lang w:val="en-US" w:eastAsia="en-US"/>
        </w:rPr>
        <w:t>vailable from UCSC Library Catalogue)</w:t>
      </w:r>
    </w:p>
    <w:p w14:paraId="7FAEB0C3" w14:textId="77777777" w:rsidR="00394D75" w:rsidRDefault="00394D75" w:rsidP="003C3630">
      <w:pPr>
        <w:pStyle w:val="Testo1"/>
        <w:rPr>
          <w:rFonts w:eastAsiaTheme="minorHAnsi"/>
          <w:smallCaps/>
          <w:color w:val="111111"/>
          <w:lang w:val="en-US" w:eastAsia="en-US"/>
        </w:rPr>
      </w:pPr>
    </w:p>
    <w:p w14:paraId="1436D64B" w14:textId="42DB4C86" w:rsidR="005A50BA" w:rsidRPr="003B256E" w:rsidRDefault="005572EB" w:rsidP="00E21872">
      <w:pPr>
        <w:pStyle w:val="Testo1"/>
        <w:spacing w:line="240" w:lineRule="exact"/>
        <w:rPr>
          <w:rFonts w:eastAsiaTheme="minorHAnsi"/>
          <w:color w:val="111111"/>
          <w:lang w:val="en-US" w:eastAsia="en-US"/>
        </w:rPr>
      </w:pPr>
      <w:r w:rsidRPr="00E21872">
        <w:rPr>
          <w:rFonts w:eastAsiaTheme="minorHAnsi"/>
          <w:smallCaps/>
          <w:color w:val="111111"/>
          <w:sz w:val="16"/>
          <w:szCs w:val="18"/>
          <w:lang w:val="en-US" w:eastAsia="en-US"/>
        </w:rPr>
        <w:lastRenderedPageBreak/>
        <w:t>Sarah Ogilvie</w:t>
      </w:r>
      <w:r w:rsidR="003B256E" w:rsidRPr="00E21872">
        <w:rPr>
          <w:rFonts w:eastAsiaTheme="minorHAnsi"/>
          <w:smallCaps/>
          <w:color w:val="111111"/>
          <w:sz w:val="16"/>
          <w:szCs w:val="18"/>
          <w:lang w:val="en-US" w:eastAsia="en-US"/>
        </w:rPr>
        <w:t xml:space="preserve"> (ed.), </w:t>
      </w:r>
      <w:r w:rsidR="003B256E" w:rsidRPr="00E867D8">
        <w:rPr>
          <w:rFonts w:eastAsiaTheme="minorHAnsi"/>
          <w:i/>
          <w:iCs/>
          <w:color w:val="111111"/>
          <w:lang w:val="en-US" w:eastAsia="en-US"/>
        </w:rPr>
        <w:t>The</w:t>
      </w:r>
      <w:r w:rsidR="00E867D8" w:rsidRPr="00E867D8">
        <w:rPr>
          <w:rFonts w:eastAsiaTheme="minorHAnsi"/>
          <w:i/>
          <w:iCs/>
          <w:color w:val="111111"/>
          <w:lang w:val="en-US" w:eastAsia="en-US"/>
        </w:rPr>
        <w:t xml:space="preserve"> Cambridge Companion to English Dictionaries</w:t>
      </w:r>
      <w:r w:rsidR="00E867D8">
        <w:rPr>
          <w:rFonts w:eastAsiaTheme="minorHAnsi"/>
          <w:color w:val="111111"/>
          <w:lang w:val="en-US" w:eastAsia="en-US"/>
        </w:rPr>
        <w:t xml:space="preserve">, Cambridge University Press, 2020 (Ch. </w:t>
      </w:r>
      <w:r w:rsidR="00B3517C">
        <w:rPr>
          <w:rFonts w:eastAsiaTheme="minorHAnsi"/>
          <w:color w:val="111111"/>
          <w:lang w:val="en-US" w:eastAsia="en-US"/>
        </w:rPr>
        <w:t>2; 4; 13; 14; 16; 17; 18)</w:t>
      </w:r>
      <w:r w:rsidR="00993CF1">
        <w:rPr>
          <w:rFonts w:eastAsiaTheme="minorHAnsi"/>
          <w:color w:val="111111"/>
          <w:lang w:val="en-US" w:eastAsia="en-US"/>
        </w:rPr>
        <w:t xml:space="preserve"> (E-book available from UCSC Library Catalogue)</w:t>
      </w:r>
    </w:p>
    <w:p w14:paraId="48B0B76F" w14:textId="77777777" w:rsidR="008C6074" w:rsidRPr="002D27FE" w:rsidRDefault="008C6074" w:rsidP="008C6074">
      <w:pPr>
        <w:spacing w:before="240" w:after="120" w:line="220" w:lineRule="atLeast"/>
        <w:rPr>
          <w:b/>
          <w:bCs/>
          <w:i/>
          <w:iCs/>
          <w:sz w:val="18"/>
          <w:szCs w:val="20"/>
          <w:lang w:val="en-US"/>
        </w:rPr>
      </w:pPr>
      <w:r w:rsidRPr="002D27FE">
        <w:rPr>
          <w:b/>
          <w:bCs/>
          <w:i/>
          <w:iCs/>
          <w:sz w:val="18"/>
          <w:szCs w:val="20"/>
          <w:lang w:val="en-US"/>
        </w:rPr>
        <w:t>TEACHING METHOD</w:t>
      </w:r>
    </w:p>
    <w:p w14:paraId="3FBEE180" w14:textId="18DDCE8F" w:rsidR="00927949" w:rsidRPr="003821D6" w:rsidRDefault="008C6074" w:rsidP="008C6074">
      <w:pPr>
        <w:pStyle w:val="Default"/>
        <w:spacing w:line="240" w:lineRule="exact"/>
        <w:jc w:val="both"/>
        <w:rPr>
          <w:sz w:val="18"/>
          <w:szCs w:val="20"/>
          <w:lang w:val="en-US"/>
        </w:rPr>
      </w:pPr>
      <w:r w:rsidRPr="003821D6">
        <w:rPr>
          <w:sz w:val="18"/>
          <w:szCs w:val="20"/>
          <w:lang w:val="en-US"/>
        </w:rPr>
        <w:t>The teaching method includes technology-enhanced lectures, using print and visual materials and mobile learning tools, pair and/or group work, individual analysis and observation tasks, self-study.</w:t>
      </w:r>
    </w:p>
    <w:p w14:paraId="2B939616" w14:textId="77777777" w:rsidR="008C6074" w:rsidRPr="003821D6" w:rsidRDefault="008C6074" w:rsidP="008C6074">
      <w:pPr>
        <w:spacing w:before="240" w:after="120" w:line="220" w:lineRule="atLeast"/>
        <w:rPr>
          <w:b/>
          <w:bCs/>
          <w:i/>
          <w:iCs/>
          <w:sz w:val="18"/>
          <w:szCs w:val="20"/>
          <w:lang w:val="en-GB"/>
        </w:rPr>
      </w:pPr>
      <w:r w:rsidRPr="003821D6">
        <w:rPr>
          <w:b/>
          <w:bCs/>
          <w:i/>
          <w:iCs/>
          <w:sz w:val="18"/>
          <w:szCs w:val="20"/>
          <w:lang w:val="en-GB"/>
        </w:rPr>
        <w:t xml:space="preserve">ASSESSMENT METHOD </w:t>
      </w:r>
      <w:r>
        <w:rPr>
          <w:b/>
          <w:bCs/>
          <w:i/>
          <w:iCs/>
          <w:sz w:val="18"/>
          <w:szCs w:val="20"/>
          <w:lang w:val="en-GB"/>
        </w:rPr>
        <w:t>AND CRITERIA</w:t>
      </w:r>
    </w:p>
    <w:p w14:paraId="57F191FF" w14:textId="77777777" w:rsidR="008C6074" w:rsidRPr="00CE247A" w:rsidRDefault="008C6074" w:rsidP="00E21872">
      <w:pPr>
        <w:pStyle w:val="Testo2"/>
        <w:spacing w:line="240" w:lineRule="exact"/>
        <w:rPr>
          <w:rFonts w:eastAsiaTheme="minorHAnsi"/>
          <w:lang w:val="en-US" w:eastAsia="en-US"/>
        </w:rPr>
      </w:pPr>
      <w:r w:rsidRPr="00CE247A">
        <w:rPr>
          <w:rFonts w:eastAsiaTheme="minorHAnsi"/>
          <w:lang w:val="en-US" w:eastAsia="en-US"/>
        </w:rPr>
        <w:t>For the exam, all students have to:</w:t>
      </w:r>
    </w:p>
    <w:p w14:paraId="697AD2D4" w14:textId="0859FC36" w:rsidR="008C6074" w:rsidRPr="00CE247A" w:rsidRDefault="008C6074" w:rsidP="00E21872">
      <w:pPr>
        <w:pStyle w:val="Testo2"/>
        <w:spacing w:line="240" w:lineRule="exact"/>
        <w:rPr>
          <w:rFonts w:eastAsiaTheme="minorHAnsi"/>
          <w:lang w:val="en-US" w:eastAsia="en-US"/>
        </w:rPr>
      </w:pPr>
      <w:r w:rsidRPr="00CE247A">
        <w:rPr>
          <w:rFonts w:eastAsiaTheme="minorHAnsi"/>
          <w:lang w:val="en-US" w:eastAsia="en-US"/>
        </w:rPr>
        <w:t xml:space="preserve">a) take a </w:t>
      </w:r>
      <w:r w:rsidR="003E6C12">
        <w:rPr>
          <w:rFonts w:eastAsiaTheme="minorHAnsi"/>
          <w:lang w:val="en-US" w:eastAsia="en-US"/>
        </w:rPr>
        <w:t xml:space="preserve">partial </w:t>
      </w:r>
      <w:r w:rsidRPr="00CE247A">
        <w:rPr>
          <w:rFonts w:eastAsiaTheme="minorHAnsi"/>
          <w:lang w:val="en-US" w:eastAsia="en-US"/>
        </w:rPr>
        <w:t>written test;</w:t>
      </w:r>
    </w:p>
    <w:p w14:paraId="27F6FE23" w14:textId="078F2781" w:rsidR="008C6074" w:rsidRPr="00CE247A" w:rsidRDefault="008C6074" w:rsidP="00E21872">
      <w:pPr>
        <w:pStyle w:val="Testo2"/>
        <w:spacing w:line="240" w:lineRule="exact"/>
        <w:rPr>
          <w:rFonts w:eastAsiaTheme="minorHAnsi"/>
          <w:lang w:val="en-US" w:eastAsia="en-US"/>
        </w:rPr>
      </w:pPr>
      <w:r w:rsidRPr="00CE247A">
        <w:rPr>
          <w:rFonts w:eastAsiaTheme="minorHAnsi"/>
          <w:lang w:val="en-US" w:eastAsia="en-US"/>
        </w:rPr>
        <w:t xml:space="preserve">b) </w:t>
      </w:r>
      <w:r w:rsidR="00DA4A6C">
        <w:rPr>
          <w:rFonts w:eastAsiaTheme="minorHAnsi"/>
          <w:lang w:val="en-US" w:eastAsia="en-US"/>
        </w:rPr>
        <w:t>finish with</w:t>
      </w:r>
      <w:r w:rsidR="00927949">
        <w:rPr>
          <w:rFonts w:eastAsiaTheme="minorHAnsi"/>
          <w:lang w:val="en-US" w:eastAsia="en-US"/>
        </w:rPr>
        <w:t xml:space="preserve"> an oral exam</w:t>
      </w:r>
      <w:r w:rsidRPr="00CE247A">
        <w:rPr>
          <w:rFonts w:eastAsiaTheme="minorHAnsi"/>
          <w:lang w:val="en-US" w:eastAsia="en-US"/>
        </w:rPr>
        <w:t xml:space="preserve">. </w:t>
      </w:r>
    </w:p>
    <w:p w14:paraId="49804680" w14:textId="77777777" w:rsidR="008C6074" w:rsidRPr="00CE247A" w:rsidRDefault="008C6074" w:rsidP="00E21872">
      <w:pPr>
        <w:pStyle w:val="Testo2"/>
        <w:spacing w:line="240" w:lineRule="exact"/>
        <w:rPr>
          <w:rFonts w:eastAsiaTheme="minorHAnsi"/>
          <w:color w:val="FF0000"/>
          <w:lang w:val="en-US" w:eastAsia="en-US"/>
        </w:rPr>
      </w:pPr>
    </w:p>
    <w:p w14:paraId="6E4F1309" w14:textId="77777777" w:rsidR="00D03A6E" w:rsidRDefault="00D03A6E" w:rsidP="00E21872">
      <w:pPr>
        <w:pStyle w:val="Testo2"/>
        <w:numPr>
          <w:ilvl w:val="0"/>
          <w:numId w:val="20"/>
        </w:numPr>
        <w:spacing w:line="240" w:lineRule="exact"/>
        <w:ind w:hanging="357"/>
        <w:rPr>
          <w:rFonts w:eastAsiaTheme="minorHAnsi"/>
          <w:lang w:val="en-US" w:eastAsia="en-US"/>
        </w:rPr>
      </w:pPr>
      <w:r>
        <w:rPr>
          <w:rFonts w:eastAsiaTheme="minorHAnsi"/>
          <w:lang w:val="en-US" w:eastAsia="en-US"/>
        </w:rPr>
        <w:t>Partial written test</w:t>
      </w:r>
    </w:p>
    <w:p w14:paraId="591D88C5" w14:textId="624066E3" w:rsidR="008C6074" w:rsidRPr="00CE247A" w:rsidRDefault="00163228" w:rsidP="00E21872">
      <w:pPr>
        <w:pStyle w:val="Testo2"/>
        <w:spacing w:line="240" w:lineRule="exact"/>
        <w:ind w:left="287" w:firstLine="0"/>
        <w:rPr>
          <w:rFonts w:eastAsiaTheme="minorHAnsi"/>
          <w:lang w:val="en-US" w:eastAsia="en-US"/>
        </w:rPr>
      </w:pPr>
      <w:r>
        <w:rPr>
          <w:rFonts w:eastAsiaTheme="minorHAnsi"/>
          <w:lang w:val="en-US" w:eastAsia="en-US"/>
        </w:rPr>
        <w:t>S</w:t>
      </w:r>
      <w:r w:rsidR="008C6074" w:rsidRPr="00CE247A">
        <w:rPr>
          <w:rFonts w:eastAsiaTheme="minorHAnsi"/>
          <w:lang w:val="en-US" w:eastAsia="en-US"/>
        </w:rPr>
        <w:t>tudents may choose between two options:</w:t>
      </w:r>
    </w:p>
    <w:p w14:paraId="5D14D976" w14:textId="587E8F96" w:rsidR="008C6074" w:rsidRPr="00CE247A" w:rsidRDefault="008C6074" w:rsidP="00E21872">
      <w:pPr>
        <w:pStyle w:val="Testo2"/>
        <w:numPr>
          <w:ilvl w:val="0"/>
          <w:numId w:val="21"/>
        </w:numPr>
        <w:spacing w:line="240" w:lineRule="exact"/>
        <w:ind w:hanging="357"/>
        <w:rPr>
          <w:rFonts w:eastAsiaTheme="minorHAnsi"/>
          <w:lang w:val="en-US" w:eastAsia="en-US"/>
        </w:rPr>
      </w:pPr>
      <w:r w:rsidRPr="00CE247A">
        <w:rPr>
          <w:rFonts w:eastAsiaTheme="minorHAnsi"/>
          <w:lang w:val="en-US" w:eastAsia="en-US"/>
        </w:rPr>
        <w:t xml:space="preserve">taking the test </w:t>
      </w:r>
      <w:r w:rsidRPr="00CE247A">
        <w:rPr>
          <w:rFonts w:eastAsiaTheme="minorHAnsi"/>
          <w:i/>
          <w:lang w:val="en-US" w:eastAsia="en-US"/>
        </w:rPr>
        <w:t>in itinere</w:t>
      </w:r>
      <w:r w:rsidRPr="00CE247A">
        <w:rPr>
          <w:rFonts w:eastAsiaTheme="minorHAnsi"/>
          <w:lang w:val="en-US" w:eastAsia="en-US"/>
        </w:rPr>
        <w:t xml:space="preserve"> at the end of the course (on a date set in </w:t>
      </w:r>
      <w:r w:rsidR="009C1670">
        <w:rPr>
          <w:rFonts w:eastAsiaTheme="minorHAnsi"/>
          <w:lang w:val="en-US" w:eastAsia="en-US"/>
        </w:rPr>
        <w:t>January or February</w:t>
      </w:r>
      <w:r w:rsidRPr="00CE247A">
        <w:rPr>
          <w:rFonts w:eastAsiaTheme="minorHAnsi"/>
          <w:lang w:val="en-US" w:eastAsia="en-US"/>
        </w:rPr>
        <w:t xml:space="preserve"> 202</w:t>
      </w:r>
      <w:r w:rsidR="00B66236">
        <w:rPr>
          <w:rFonts w:eastAsiaTheme="minorHAnsi"/>
          <w:lang w:val="en-US" w:eastAsia="en-US"/>
        </w:rPr>
        <w:t>2</w:t>
      </w:r>
      <w:r w:rsidRPr="00CE247A">
        <w:rPr>
          <w:rFonts w:eastAsiaTheme="minorHAnsi"/>
          <w:lang w:val="en-US" w:eastAsia="en-US"/>
        </w:rPr>
        <w:t xml:space="preserve"> exam session; the test will be valid for </w:t>
      </w:r>
      <w:r w:rsidR="006E1553">
        <w:rPr>
          <w:rFonts w:eastAsiaTheme="minorHAnsi"/>
          <w:lang w:val="en-US" w:eastAsia="en-US"/>
        </w:rPr>
        <w:t>one</w:t>
      </w:r>
      <w:r w:rsidRPr="00CE247A">
        <w:rPr>
          <w:rFonts w:eastAsiaTheme="minorHAnsi"/>
          <w:lang w:val="en-US" w:eastAsia="en-US"/>
        </w:rPr>
        <w:t xml:space="preserve"> academic year);</w:t>
      </w:r>
    </w:p>
    <w:p w14:paraId="03E7734A" w14:textId="77777777" w:rsidR="008C6074" w:rsidRPr="00CE247A" w:rsidRDefault="008C6074" w:rsidP="00E21872">
      <w:pPr>
        <w:pStyle w:val="Testo2"/>
        <w:numPr>
          <w:ilvl w:val="0"/>
          <w:numId w:val="21"/>
        </w:numPr>
        <w:spacing w:line="240" w:lineRule="exact"/>
        <w:ind w:hanging="357"/>
        <w:rPr>
          <w:rFonts w:eastAsiaTheme="minorHAnsi"/>
          <w:lang w:val="en-US" w:eastAsia="en-US"/>
        </w:rPr>
      </w:pPr>
      <w:r w:rsidRPr="00CE247A">
        <w:rPr>
          <w:rFonts w:eastAsiaTheme="minorHAnsi"/>
          <w:lang w:val="en-US" w:eastAsia="en-US"/>
        </w:rPr>
        <w:t>taking the test on any official exam date, once they have passed the written and oral language exams (</w:t>
      </w:r>
      <w:r w:rsidRPr="00CE247A">
        <w:rPr>
          <w:rFonts w:eastAsiaTheme="minorHAnsi"/>
          <w:i/>
          <w:lang w:val="en-US" w:eastAsia="en-US"/>
        </w:rPr>
        <w:t>prove intermedie</w:t>
      </w:r>
      <w:r w:rsidRPr="00CE247A">
        <w:rPr>
          <w:rFonts w:eastAsiaTheme="minorHAnsi"/>
          <w:lang w:val="en-US" w:eastAsia="en-US"/>
        </w:rPr>
        <w:t>)</w:t>
      </w:r>
    </w:p>
    <w:p w14:paraId="3B4EEC34" w14:textId="77777777" w:rsidR="00D03A6E" w:rsidRDefault="00D03A6E" w:rsidP="00E21872">
      <w:pPr>
        <w:pStyle w:val="Testo2"/>
        <w:spacing w:line="240" w:lineRule="exact"/>
        <w:ind w:left="644" w:firstLine="0"/>
        <w:rPr>
          <w:rFonts w:eastAsiaTheme="minorHAnsi"/>
          <w:lang w:val="en-US" w:eastAsia="en-US"/>
        </w:rPr>
      </w:pPr>
    </w:p>
    <w:p w14:paraId="54E38727" w14:textId="345B3580" w:rsidR="004B1E48" w:rsidRPr="000067AE" w:rsidRDefault="008C6074" w:rsidP="00E21872">
      <w:pPr>
        <w:pStyle w:val="Testo2"/>
        <w:spacing w:line="240" w:lineRule="exact"/>
        <w:rPr>
          <w:lang w:val="en-US"/>
        </w:rPr>
      </w:pPr>
      <w:r w:rsidRPr="00CE247A">
        <w:rPr>
          <w:rFonts w:eastAsiaTheme="minorHAnsi"/>
          <w:lang w:val="en-US" w:eastAsia="en-US"/>
        </w:rPr>
        <w:t>Whichever option they choose</w:t>
      </w:r>
      <w:r w:rsidR="00D03A6E">
        <w:rPr>
          <w:rFonts w:eastAsiaTheme="minorHAnsi"/>
          <w:lang w:val="en-US" w:eastAsia="en-US"/>
        </w:rPr>
        <w:t xml:space="preserve"> (1 or 2)</w:t>
      </w:r>
      <w:r w:rsidRPr="00CE247A">
        <w:rPr>
          <w:rFonts w:eastAsiaTheme="minorHAnsi"/>
          <w:lang w:val="en-US" w:eastAsia="en-US"/>
        </w:rPr>
        <w:t xml:space="preserve">, </w:t>
      </w:r>
      <w:r w:rsidR="00D03A6E">
        <w:rPr>
          <w:rFonts w:eastAsiaTheme="minorHAnsi"/>
          <w:lang w:val="en-US" w:eastAsia="en-US"/>
        </w:rPr>
        <w:t>in the partial wrriten test</w:t>
      </w:r>
      <w:r w:rsidR="00D03A6E" w:rsidRPr="00CE247A">
        <w:rPr>
          <w:rFonts w:eastAsiaTheme="minorHAnsi"/>
          <w:lang w:val="en-US" w:eastAsia="en-US"/>
        </w:rPr>
        <w:t xml:space="preserve"> </w:t>
      </w:r>
      <w:r w:rsidRPr="00CE247A">
        <w:rPr>
          <w:rFonts w:eastAsiaTheme="minorHAnsi"/>
          <w:lang w:val="en-US" w:eastAsia="en-US"/>
        </w:rPr>
        <w:t xml:space="preserve">all students must be able to identify and explain the features of the English language </w:t>
      </w:r>
      <w:r w:rsidRPr="00CE247A">
        <w:rPr>
          <w:lang w:val="en-US"/>
        </w:rPr>
        <w:t xml:space="preserve">detailed in the Course Contents section </w:t>
      </w:r>
      <w:r w:rsidR="00FF7C50">
        <w:rPr>
          <w:lang w:val="en-US"/>
        </w:rPr>
        <w:t>(top</w:t>
      </w:r>
      <w:r w:rsidR="0006747A">
        <w:rPr>
          <w:lang w:val="en-US"/>
        </w:rPr>
        <w:t>i</w:t>
      </w:r>
      <w:r w:rsidR="00FF7C50">
        <w:rPr>
          <w:lang w:val="en-US"/>
        </w:rPr>
        <w:t xml:space="preserve">cs 1-4) </w:t>
      </w:r>
      <w:r w:rsidRPr="00CE247A">
        <w:rPr>
          <w:lang w:val="en-US"/>
        </w:rPr>
        <w:t xml:space="preserve">and in </w:t>
      </w:r>
      <w:r w:rsidR="00182DC6">
        <w:rPr>
          <w:lang w:val="en-US"/>
        </w:rPr>
        <w:t>the linguistic work</w:t>
      </w:r>
      <w:r w:rsidR="00FF7C50">
        <w:rPr>
          <w:lang w:val="en-US"/>
        </w:rPr>
        <w:t>s</w:t>
      </w:r>
      <w:r w:rsidR="00182DC6">
        <w:rPr>
          <w:lang w:val="en-US"/>
        </w:rPr>
        <w:t xml:space="preserve"> (Brinton-Brinton</w:t>
      </w:r>
      <w:r w:rsidR="00E725BF">
        <w:rPr>
          <w:lang w:val="en-US"/>
        </w:rPr>
        <w:t>; Minkova-Stockwell</w:t>
      </w:r>
      <w:r w:rsidR="00925500">
        <w:rPr>
          <w:lang w:val="en-US"/>
        </w:rPr>
        <w:t xml:space="preserve"> and lessons</w:t>
      </w:r>
      <w:r w:rsidR="00182DC6">
        <w:rPr>
          <w:lang w:val="en-US"/>
        </w:rPr>
        <w:t xml:space="preserve">) in the </w:t>
      </w:r>
      <w:r w:rsidRPr="00CE247A">
        <w:rPr>
          <w:lang w:val="en-US"/>
        </w:rPr>
        <w:t>Reading List, using appropriate terminology.</w:t>
      </w:r>
      <w:r w:rsidR="00D03A6E">
        <w:rPr>
          <w:lang w:val="en-US"/>
        </w:rPr>
        <w:t xml:space="preserve"> </w:t>
      </w:r>
    </w:p>
    <w:p w14:paraId="18F0B289" w14:textId="77777777" w:rsidR="008C6074" w:rsidRPr="00CE247A" w:rsidRDefault="008C6074" w:rsidP="001964D8">
      <w:pPr>
        <w:pStyle w:val="Testo2"/>
        <w:spacing w:line="240" w:lineRule="exact"/>
        <w:ind w:left="1004" w:firstLine="0"/>
        <w:rPr>
          <w:rFonts w:eastAsiaTheme="minorHAnsi"/>
          <w:lang w:val="en-US" w:eastAsia="en-US"/>
        </w:rPr>
      </w:pPr>
    </w:p>
    <w:p w14:paraId="086E0869" w14:textId="77777777" w:rsidR="00D03A6E" w:rsidRPr="00D03A6E" w:rsidRDefault="00D03A6E" w:rsidP="001964D8">
      <w:pPr>
        <w:pStyle w:val="Testo2"/>
        <w:numPr>
          <w:ilvl w:val="0"/>
          <w:numId w:val="20"/>
        </w:numPr>
        <w:spacing w:line="240" w:lineRule="exact"/>
        <w:rPr>
          <w:rFonts w:eastAsiaTheme="minorHAnsi"/>
          <w:smallCaps/>
          <w:lang w:val="en-US" w:eastAsia="en-US"/>
        </w:rPr>
      </w:pPr>
      <w:r>
        <w:rPr>
          <w:rFonts w:eastAsiaTheme="minorHAnsi"/>
          <w:lang w:val="en-US" w:eastAsia="en-US"/>
        </w:rPr>
        <w:t>Oral exam</w:t>
      </w:r>
    </w:p>
    <w:p w14:paraId="7C6FE69F" w14:textId="350F09E7" w:rsidR="008C6074" w:rsidRDefault="00EB5083" w:rsidP="00D132B7">
      <w:pPr>
        <w:pStyle w:val="Testo2"/>
        <w:spacing w:line="240" w:lineRule="exact"/>
        <w:ind w:firstLine="0"/>
        <w:rPr>
          <w:rFonts w:eastAsiaTheme="minorHAnsi"/>
          <w:lang w:val="en-US" w:eastAsia="en-US"/>
        </w:rPr>
      </w:pPr>
      <w:r>
        <w:rPr>
          <w:rFonts w:eastAsiaTheme="minorHAnsi"/>
          <w:lang w:val="en-US" w:eastAsia="en-US"/>
        </w:rPr>
        <w:t>At the oral</w:t>
      </w:r>
      <w:r w:rsidR="009E7547">
        <w:rPr>
          <w:rFonts w:eastAsiaTheme="minorHAnsi"/>
          <w:lang w:val="en-US" w:eastAsia="en-US"/>
        </w:rPr>
        <w:t xml:space="preserve"> exam, s</w:t>
      </w:r>
      <w:r w:rsidR="008C6074" w:rsidRPr="00CE247A">
        <w:rPr>
          <w:rFonts w:eastAsiaTheme="minorHAnsi"/>
          <w:lang w:val="en-US" w:eastAsia="en-US"/>
        </w:rPr>
        <w:t>tudents will discuss the</w:t>
      </w:r>
      <w:r w:rsidR="00063345">
        <w:rPr>
          <w:rFonts w:eastAsiaTheme="minorHAnsi"/>
          <w:lang w:val="en-US" w:eastAsia="en-US"/>
        </w:rPr>
        <w:t xml:space="preserve"> </w:t>
      </w:r>
      <w:r w:rsidR="00E725BF">
        <w:rPr>
          <w:rFonts w:eastAsiaTheme="minorHAnsi"/>
          <w:lang w:val="en-US" w:eastAsia="en-US"/>
        </w:rPr>
        <w:t>cont</w:t>
      </w:r>
      <w:r w:rsidR="001115ED">
        <w:rPr>
          <w:rFonts w:eastAsiaTheme="minorHAnsi"/>
          <w:lang w:val="en-US" w:eastAsia="en-US"/>
        </w:rPr>
        <w:t xml:space="preserve">ents of Ogilvie’s </w:t>
      </w:r>
      <w:r w:rsidR="0006747A">
        <w:rPr>
          <w:rFonts w:eastAsiaTheme="minorHAnsi"/>
          <w:lang w:val="en-US" w:eastAsia="en-US"/>
        </w:rPr>
        <w:t xml:space="preserve">work </w:t>
      </w:r>
      <w:r w:rsidR="009C7592">
        <w:rPr>
          <w:rFonts w:eastAsiaTheme="minorHAnsi"/>
          <w:lang w:val="en-US" w:eastAsia="en-US"/>
        </w:rPr>
        <w:t>(</w:t>
      </w:r>
      <w:r w:rsidR="00E66FE0">
        <w:rPr>
          <w:rFonts w:eastAsiaTheme="minorHAnsi"/>
          <w:lang w:val="en-US" w:eastAsia="en-US"/>
        </w:rPr>
        <w:t>cfr.</w:t>
      </w:r>
      <w:r w:rsidR="009C7592">
        <w:rPr>
          <w:rFonts w:eastAsiaTheme="minorHAnsi"/>
          <w:lang w:val="en-US" w:eastAsia="en-US"/>
        </w:rPr>
        <w:t xml:space="preserve"> Reading List) </w:t>
      </w:r>
      <w:r w:rsidR="0006747A">
        <w:rPr>
          <w:rFonts w:eastAsiaTheme="minorHAnsi"/>
          <w:lang w:val="en-US" w:eastAsia="en-US"/>
        </w:rPr>
        <w:t xml:space="preserve">on English </w:t>
      </w:r>
      <w:r w:rsidR="00E725BF">
        <w:rPr>
          <w:rFonts w:eastAsiaTheme="minorHAnsi"/>
          <w:lang w:val="en-US" w:eastAsia="en-US"/>
        </w:rPr>
        <w:t xml:space="preserve">dictionaries </w:t>
      </w:r>
      <w:r w:rsidR="0006747A">
        <w:rPr>
          <w:rFonts w:eastAsiaTheme="minorHAnsi"/>
          <w:lang w:val="en-US" w:eastAsia="en-US"/>
        </w:rPr>
        <w:t>(topic 5</w:t>
      </w:r>
      <w:r w:rsidR="009C7592">
        <w:rPr>
          <w:rFonts w:eastAsiaTheme="minorHAnsi"/>
          <w:lang w:val="en-US" w:eastAsia="en-US"/>
        </w:rPr>
        <w:t xml:space="preserve"> in Course Contents section)</w:t>
      </w:r>
      <w:r w:rsidR="008C6074" w:rsidRPr="00CE247A">
        <w:rPr>
          <w:rFonts w:eastAsiaTheme="minorHAnsi"/>
          <w:lang w:val="en-US" w:eastAsia="en-US"/>
        </w:rPr>
        <w:t>.</w:t>
      </w:r>
    </w:p>
    <w:p w14:paraId="34AEDFAD" w14:textId="77777777" w:rsidR="00D132B7" w:rsidRDefault="005550B2" w:rsidP="005550B2">
      <w:pPr>
        <w:pStyle w:val="Testo2"/>
        <w:spacing w:line="240" w:lineRule="exact"/>
        <w:ind w:left="284" w:firstLine="0"/>
        <w:rPr>
          <w:rFonts w:eastAsiaTheme="minorHAnsi"/>
          <w:lang w:val="en-US" w:eastAsia="en-US"/>
        </w:rPr>
      </w:pPr>
      <w:r>
        <w:rPr>
          <w:rFonts w:eastAsiaTheme="minorHAnsi"/>
          <w:lang w:val="en-US"/>
        </w:rPr>
        <w:t>T</w:t>
      </w:r>
      <w:r w:rsidR="000217FE">
        <w:rPr>
          <w:rFonts w:eastAsiaTheme="minorHAnsi"/>
          <w:lang w:val="en-US"/>
        </w:rPr>
        <w:t xml:space="preserve">he </w:t>
      </w:r>
      <w:r w:rsidR="007C5642">
        <w:rPr>
          <w:rFonts w:eastAsiaTheme="minorHAnsi"/>
          <w:lang w:val="en-US"/>
        </w:rPr>
        <w:t xml:space="preserve">oral exam can only be taken </w:t>
      </w:r>
      <w:r w:rsidR="007C5642">
        <w:rPr>
          <w:rFonts w:eastAsiaTheme="minorHAnsi"/>
          <w:lang w:val="en-US" w:eastAsia="en-US"/>
        </w:rPr>
        <w:t xml:space="preserve"> </w:t>
      </w:r>
      <w:r w:rsidR="000B6EFC">
        <w:rPr>
          <w:rFonts w:eastAsiaTheme="minorHAnsi"/>
          <w:lang w:val="en-US" w:eastAsia="en-US"/>
        </w:rPr>
        <w:t xml:space="preserve">on </w:t>
      </w:r>
      <w:r w:rsidR="00BF575D">
        <w:rPr>
          <w:rFonts w:eastAsiaTheme="minorHAnsi"/>
          <w:lang w:val="en-US" w:eastAsia="en-US"/>
        </w:rPr>
        <w:t xml:space="preserve">official </w:t>
      </w:r>
      <w:r w:rsidR="000B6EFC">
        <w:rPr>
          <w:rFonts w:eastAsiaTheme="minorHAnsi"/>
          <w:lang w:val="en-US" w:eastAsia="en-US"/>
        </w:rPr>
        <w:t>exam dates</w:t>
      </w:r>
      <w:r w:rsidR="007C5642">
        <w:rPr>
          <w:rFonts w:eastAsiaTheme="minorHAnsi"/>
          <w:lang w:val="en-US" w:eastAsia="en-US"/>
        </w:rPr>
        <w:t xml:space="preserve"> </w:t>
      </w:r>
      <w:r w:rsidR="00E06338" w:rsidRPr="00CE247A">
        <w:rPr>
          <w:rFonts w:eastAsiaTheme="minorHAnsi"/>
          <w:lang w:val="en-US" w:eastAsia="en-US"/>
        </w:rPr>
        <w:t>once they have passed the written</w:t>
      </w:r>
    </w:p>
    <w:p w14:paraId="7B223AFB" w14:textId="65C0E8C6" w:rsidR="000217FE" w:rsidRPr="00E76111" w:rsidRDefault="00E06338" w:rsidP="00D132B7">
      <w:pPr>
        <w:pStyle w:val="Testo2"/>
        <w:spacing w:line="240" w:lineRule="exact"/>
        <w:ind w:firstLine="0"/>
        <w:rPr>
          <w:rFonts w:eastAsiaTheme="minorHAnsi"/>
          <w:lang w:val="en-US" w:eastAsia="en-US"/>
        </w:rPr>
      </w:pPr>
      <w:r w:rsidRPr="00CE247A">
        <w:rPr>
          <w:rFonts w:eastAsiaTheme="minorHAnsi"/>
          <w:lang w:val="en-US" w:eastAsia="en-US"/>
        </w:rPr>
        <w:t>and oral language exams (</w:t>
      </w:r>
      <w:r w:rsidRPr="00CE247A">
        <w:rPr>
          <w:rFonts w:eastAsiaTheme="minorHAnsi"/>
          <w:i/>
          <w:lang w:val="en-US" w:eastAsia="en-US"/>
        </w:rPr>
        <w:t>prove intermedie</w:t>
      </w:r>
      <w:r w:rsidRPr="00CE247A">
        <w:rPr>
          <w:rFonts w:eastAsiaTheme="minorHAnsi"/>
          <w:lang w:val="en-US" w:eastAsia="en-US"/>
        </w:rPr>
        <w:t>)</w:t>
      </w:r>
      <w:r w:rsidR="00616605">
        <w:rPr>
          <w:rFonts w:eastAsiaTheme="minorHAnsi"/>
          <w:lang w:val="en-US" w:eastAsia="en-US"/>
        </w:rPr>
        <w:t xml:space="preserve"> and </w:t>
      </w:r>
      <w:r w:rsidR="007C5642">
        <w:rPr>
          <w:rFonts w:eastAsiaTheme="minorHAnsi"/>
          <w:lang w:val="en-US" w:eastAsia="en-US"/>
        </w:rPr>
        <w:t>the partial written test.</w:t>
      </w:r>
      <w:r w:rsidR="00616605">
        <w:rPr>
          <w:rFonts w:eastAsiaTheme="minorHAnsi"/>
          <w:lang w:val="en-US" w:eastAsia="en-US"/>
        </w:rPr>
        <w:t xml:space="preserve"> </w:t>
      </w:r>
      <w:r w:rsidR="005550B2">
        <w:rPr>
          <w:rFonts w:eastAsiaTheme="minorHAnsi"/>
          <w:lang w:val="en-US" w:eastAsia="en-US"/>
        </w:rPr>
        <w:t xml:space="preserve">If students choose option 2) for the </w:t>
      </w:r>
      <w:r w:rsidR="00ED5599">
        <w:rPr>
          <w:rFonts w:eastAsiaTheme="minorHAnsi"/>
          <w:lang w:val="en-US" w:eastAsia="en-US"/>
        </w:rPr>
        <w:t xml:space="preserve">partial </w:t>
      </w:r>
      <w:r w:rsidR="005550B2">
        <w:rPr>
          <w:rFonts w:eastAsiaTheme="minorHAnsi"/>
          <w:lang w:val="en-US" w:eastAsia="en-US"/>
        </w:rPr>
        <w:t xml:space="preserve">written test, the </w:t>
      </w:r>
      <w:r w:rsidR="008A368E">
        <w:rPr>
          <w:rFonts w:eastAsiaTheme="minorHAnsi"/>
          <w:lang w:val="en-US" w:eastAsia="en-US"/>
        </w:rPr>
        <w:t xml:space="preserve">test and the oral </w:t>
      </w:r>
      <w:r w:rsidR="00CA48E1">
        <w:rPr>
          <w:rFonts w:eastAsiaTheme="minorHAnsi"/>
          <w:lang w:val="en-US" w:eastAsia="en-US"/>
        </w:rPr>
        <w:t xml:space="preserve">exam </w:t>
      </w:r>
      <w:r w:rsidR="000217FE">
        <w:rPr>
          <w:rFonts w:eastAsiaTheme="minorHAnsi"/>
          <w:lang w:val="en-US"/>
        </w:rPr>
        <w:t xml:space="preserve">can be taken </w:t>
      </w:r>
      <w:r w:rsidR="00CA48E1">
        <w:rPr>
          <w:rFonts w:eastAsiaTheme="minorHAnsi"/>
          <w:lang w:val="en-US"/>
        </w:rPr>
        <w:t xml:space="preserve">on different exam dates </w:t>
      </w:r>
      <w:r w:rsidR="0032449F">
        <w:rPr>
          <w:rFonts w:eastAsiaTheme="minorHAnsi"/>
          <w:lang w:val="en-US"/>
        </w:rPr>
        <w:t>and/or</w:t>
      </w:r>
      <w:r w:rsidR="00CA48E1">
        <w:rPr>
          <w:rFonts w:eastAsiaTheme="minorHAnsi"/>
          <w:lang w:val="en-US"/>
        </w:rPr>
        <w:t xml:space="preserve"> </w:t>
      </w:r>
      <w:r w:rsidR="000217FE">
        <w:rPr>
          <w:rFonts w:eastAsiaTheme="minorHAnsi"/>
          <w:lang w:val="en-US"/>
        </w:rPr>
        <w:t xml:space="preserve">in different exam sessions within the academic year, i.e. not later than February 2022 exam session. </w:t>
      </w:r>
    </w:p>
    <w:p w14:paraId="5D0AEB50" w14:textId="501E60E5" w:rsidR="0083077F" w:rsidRPr="00725586" w:rsidRDefault="0083077F" w:rsidP="00927949">
      <w:pPr>
        <w:pStyle w:val="Testo2"/>
        <w:spacing w:line="240" w:lineRule="exact"/>
        <w:ind w:firstLine="0"/>
        <w:rPr>
          <w:rFonts w:eastAsiaTheme="minorHAnsi"/>
          <w:lang w:val="en-US" w:eastAsia="en-US"/>
        </w:rPr>
      </w:pPr>
    </w:p>
    <w:p w14:paraId="16E677CC" w14:textId="6173077B" w:rsidR="00110005" w:rsidRPr="00E84E89" w:rsidRDefault="00110005" w:rsidP="00110005">
      <w:pPr>
        <w:pStyle w:val="NormaleWeb"/>
        <w:spacing w:before="0" w:beforeAutospacing="0" w:after="0" w:afterAutospacing="0" w:line="220" w:lineRule="exact"/>
        <w:rPr>
          <w:rFonts w:ascii="Times" w:eastAsiaTheme="minorHAnsi" w:hAnsi="Times" w:cs="Times"/>
          <w:sz w:val="18"/>
          <w:szCs w:val="18"/>
          <w:lang w:val="en-US"/>
        </w:rPr>
      </w:pPr>
      <w:r w:rsidRPr="00E84E89">
        <w:rPr>
          <w:rFonts w:ascii="Times" w:eastAsiaTheme="minorHAnsi" w:hAnsi="Times" w:cs="Times"/>
          <w:sz w:val="18"/>
          <w:szCs w:val="18"/>
          <w:lang w:val="en-US"/>
        </w:rPr>
        <w:t xml:space="preserve">The final mark for Lingua </w:t>
      </w:r>
      <w:proofErr w:type="spellStart"/>
      <w:r w:rsidRPr="00E84E89">
        <w:rPr>
          <w:rFonts w:ascii="Times" w:eastAsiaTheme="minorHAnsi" w:hAnsi="Times" w:cs="Times"/>
          <w:sz w:val="18"/>
          <w:szCs w:val="18"/>
          <w:lang w:val="en-US"/>
        </w:rPr>
        <w:t>Inglese</w:t>
      </w:r>
      <w:proofErr w:type="spellEnd"/>
      <w:r w:rsidRPr="00E84E89">
        <w:rPr>
          <w:rFonts w:ascii="Times" w:eastAsiaTheme="minorHAnsi" w:hAnsi="Times" w:cs="Times"/>
          <w:sz w:val="18"/>
          <w:szCs w:val="18"/>
          <w:lang w:val="en-US"/>
        </w:rPr>
        <w:t xml:space="preserve"> 2 </w:t>
      </w:r>
      <w:r>
        <w:rPr>
          <w:rFonts w:ascii="Times" w:eastAsiaTheme="minorHAnsi" w:hAnsi="Times" w:cs="Times"/>
          <w:sz w:val="18"/>
          <w:szCs w:val="18"/>
          <w:lang w:val="en-US"/>
        </w:rPr>
        <w:t xml:space="preserve">(12 CFU) </w:t>
      </w:r>
      <w:r w:rsidRPr="00E84E89">
        <w:rPr>
          <w:rFonts w:ascii="Times" w:eastAsiaTheme="minorHAnsi" w:hAnsi="Times" w:cs="Times"/>
          <w:sz w:val="18"/>
          <w:szCs w:val="18"/>
          <w:lang w:val="en-US"/>
        </w:rPr>
        <w:t xml:space="preserve">reflects the </w:t>
      </w:r>
      <w:proofErr w:type="gramStart"/>
      <w:r w:rsidRPr="00E84E89">
        <w:rPr>
          <w:rFonts w:ascii="Times" w:eastAsiaTheme="minorHAnsi" w:hAnsi="Times" w:cs="Times"/>
          <w:sz w:val="18"/>
          <w:szCs w:val="18"/>
          <w:lang w:val="en-US"/>
        </w:rPr>
        <w:t>student’s</w:t>
      </w:r>
      <w:proofErr w:type="gramEnd"/>
      <w:r w:rsidRPr="00E84E89">
        <w:rPr>
          <w:rFonts w:ascii="Times" w:eastAsiaTheme="minorHAnsi" w:hAnsi="Times" w:cs="Times"/>
          <w:sz w:val="18"/>
          <w:szCs w:val="18"/>
          <w:lang w:val="en-US"/>
        </w:rPr>
        <w:t>:</w:t>
      </w:r>
    </w:p>
    <w:p w14:paraId="228E9125" w14:textId="77777777" w:rsidR="00110005" w:rsidRPr="00725586" w:rsidRDefault="00110005" w:rsidP="00110005">
      <w:pPr>
        <w:pStyle w:val="NormaleWeb"/>
        <w:spacing w:before="0" w:beforeAutospacing="0" w:after="0" w:afterAutospacing="0" w:line="220" w:lineRule="exact"/>
        <w:rPr>
          <w:rFonts w:ascii="Times" w:hAnsi="Times" w:cs="Times"/>
          <w:color w:val="000000"/>
          <w:sz w:val="18"/>
          <w:szCs w:val="18"/>
          <w:lang w:val="en-US"/>
        </w:rPr>
      </w:pPr>
      <w:r w:rsidRPr="00E84E89">
        <w:rPr>
          <w:rFonts w:ascii="Times" w:eastAsiaTheme="minorHAnsi" w:hAnsi="Times" w:cs="Times"/>
          <w:sz w:val="18"/>
          <w:szCs w:val="18"/>
          <w:lang w:val="en-US"/>
        </w:rPr>
        <w:t>-</w:t>
      </w:r>
      <w:r w:rsidRPr="00725586">
        <w:rPr>
          <w:rFonts w:ascii="Times" w:hAnsi="Times" w:cs="Times"/>
          <w:color w:val="000000"/>
          <w:sz w:val="18"/>
          <w:szCs w:val="18"/>
          <w:lang w:val="en-US"/>
        </w:rPr>
        <w:t xml:space="preserve">written and oral communication skills as shown in the weighted average (media </w:t>
      </w:r>
      <w:proofErr w:type="spellStart"/>
      <w:r w:rsidRPr="00725586">
        <w:rPr>
          <w:rFonts w:ascii="Times" w:hAnsi="Times" w:cs="Times"/>
          <w:color w:val="000000"/>
          <w:sz w:val="18"/>
          <w:szCs w:val="18"/>
          <w:lang w:val="en-US"/>
        </w:rPr>
        <w:t>ponderata</w:t>
      </w:r>
      <w:proofErr w:type="spellEnd"/>
      <w:r w:rsidRPr="00725586">
        <w:rPr>
          <w:rFonts w:ascii="Times" w:hAnsi="Times" w:cs="Times"/>
          <w:color w:val="000000"/>
          <w:sz w:val="18"/>
          <w:szCs w:val="18"/>
          <w:lang w:val="en-US"/>
        </w:rPr>
        <w:t>) of the English language exams (</w:t>
      </w:r>
      <w:r w:rsidRPr="00725586">
        <w:rPr>
          <w:rFonts w:ascii="Times" w:hAnsi="Times" w:cs="Times"/>
          <w:i/>
          <w:iCs/>
          <w:color w:val="000000"/>
          <w:sz w:val="18"/>
          <w:szCs w:val="18"/>
          <w:lang w:val="en-US"/>
        </w:rPr>
        <w:t xml:space="preserve">prove </w:t>
      </w:r>
      <w:proofErr w:type="spellStart"/>
      <w:r w:rsidRPr="00725586">
        <w:rPr>
          <w:rFonts w:ascii="Times" w:hAnsi="Times" w:cs="Times"/>
          <w:i/>
          <w:iCs/>
          <w:color w:val="000000"/>
          <w:sz w:val="18"/>
          <w:szCs w:val="18"/>
          <w:lang w:val="en-US"/>
        </w:rPr>
        <w:t>intermedie</w:t>
      </w:r>
      <w:proofErr w:type="spellEnd"/>
      <w:r w:rsidRPr="00725586">
        <w:rPr>
          <w:rFonts w:ascii="Times" w:hAnsi="Times" w:cs="Times"/>
          <w:color w:val="000000"/>
          <w:sz w:val="18"/>
          <w:szCs w:val="18"/>
          <w:lang w:val="en-US"/>
        </w:rPr>
        <w:t>)</w:t>
      </w:r>
      <w:proofErr w:type="gramStart"/>
      <w:r w:rsidRPr="00725586">
        <w:rPr>
          <w:rFonts w:ascii="Times" w:hAnsi="Times" w:cs="Times"/>
          <w:color w:val="000000"/>
          <w:sz w:val="18"/>
          <w:szCs w:val="18"/>
          <w:lang w:val="en-US"/>
        </w:rPr>
        <w:t>;</w:t>
      </w:r>
      <w:proofErr w:type="gramEnd"/>
    </w:p>
    <w:p w14:paraId="52630F95" w14:textId="77777777" w:rsidR="00110005" w:rsidRPr="00725586" w:rsidRDefault="00110005" w:rsidP="00110005">
      <w:pPr>
        <w:pStyle w:val="NormaleWeb"/>
        <w:spacing w:before="0" w:beforeAutospacing="0" w:after="0" w:afterAutospacing="0" w:line="220" w:lineRule="exact"/>
        <w:rPr>
          <w:rFonts w:ascii="Times" w:hAnsi="Times" w:cs="Times"/>
          <w:color w:val="000000"/>
          <w:sz w:val="18"/>
          <w:szCs w:val="18"/>
          <w:lang w:val="en-US"/>
        </w:rPr>
      </w:pPr>
      <w:proofErr w:type="gramStart"/>
      <w:r w:rsidRPr="00725586">
        <w:rPr>
          <w:rFonts w:ascii="Times" w:hAnsi="Times" w:cs="Times"/>
          <w:color w:val="000000"/>
          <w:sz w:val="18"/>
          <w:szCs w:val="18"/>
          <w:lang w:val="en-US"/>
        </w:rPr>
        <w:t>b</w:t>
      </w:r>
      <w:proofErr w:type="gramEnd"/>
      <w:r w:rsidRPr="00725586">
        <w:rPr>
          <w:rFonts w:ascii="Times" w:hAnsi="Times" w:cs="Times"/>
          <w:color w:val="000000"/>
          <w:sz w:val="18"/>
          <w:szCs w:val="18"/>
          <w:lang w:val="en-US"/>
        </w:rPr>
        <w:t>. score on the partial written test;</w:t>
      </w:r>
    </w:p>
    <w:p w14:paraId="3D59AA7C" w14:textId="68551398" w:rsidR="00110005" w:rsidRPr="00725586" w:rsidRDefault="00110005" w:rsidP="00110005">
      <w:pPr>
        <w:pStyle w:val="NormaleWeb"/>
        <w:spacing w:before="0" w:beforeAutospacing="0" w:after="0" w:afterAutospacing="0" w:line="220" w:lineRule="exact"/>
        <w:rPr>
          <w:rFonts w:ascii="Times" w:hAnsi="Times" w:cs="Times"/>
          <w:color w:val="000000"/>
          <w:sz w:val="18"/>
          <w:szCs w:val="18"/>
          <w:lang w:val="en-US"/>
        </w:rPr>
      </w:pPr>
      <w:proofErr w:type="gramStart"/>
      <w:r w:rsidRPr="00725586">
        <w:rPr>
          <w:rFonts w:ascii="Times" w:hAnsi="Times" w:cs="Times"/>
          <w:color w:val="000000"/>
          <w:sz w:val="18"/>
          <w:szCs w:val="18"/>
          <w:lang w:val="en-US"/>
        </w:rPr>
        <w:t>c</w:t>
      </w:r>
      <w:proofErr w:type="gramEnd"/>
      <w:r w:rsidRPr="00725586">
        <w:rPr>
          <w:rFonts w:ascii="Times" w:hAnsi="Times" w:cs="Times"/>
          <w:color w:val="000000"/>
          <w:sz w:val="18"/>
          <w:szCs w:val="18"/>
          <w:lang w:val="en-US"/>
        </w:rPr>
        <w:t xml:space="preserve">. score </w:t>
      </w:r>
      <w:r w:rsidR="006B67ED" w:rsidRPr="00725586">
        <w:rPr>
          <w:rFonts w:ascii="Times" w:hAnsi="Times" w:cs="Times"/>
          <w:color w:val="000000"/>
          <w:sz w:val="18"/>
          <w:szCs w:val="18"/>
          <w:lang w:val="en-US"/>
        </w:rPr>
        <w:t>i</w:t>
      </w:r>
      <w:r w:rsidRPr="00725586">
        <w:rPr>
          <w:rFonts w:ascii="Times" w:hAnsi="Times" w:cs="Times"/>
          <w:color w:val="000000"/>
          <w:sz w:val="18"/>
          <w:szCs w:val="18"/>
          <w:lang w:val="en-US"/>
        </w:rPr>
        <w:t xml:space="preserve">n the </w:t>
      </w:r>
      <w:r w:rsidR="006B67ED" w:rsidRPr="00725586">
        <w:rPr>
          <w:rFonts w:ascii="Times" w:hAnsi="Times" w:cs="Times"/>
          <w:color w:val="000000"/>
          <w:sz w:val="18"/>
          <w:szCs w:val="18"/>
          <w:lang w:val="en-US"/>
        </w:rPr>
        <w:t>oral exam</w:t>
      </w:r>
      <w:r w:rsidRPr="00725586">
        <w:rPr>
          <w:rFonts w:ascii="Times" w:hAnsi="Times" w:cs="Times"/>
          <w:color w:val="000000"/>
          <w:sz w:val="18"/>
          <w:szCs w:val="18"/>
          <w:lang w:val="en-US"/>
        </w:rPr>
        <w:t>;</w:t>
      </w:r>
    </w:p>
    <w:p w14:paraId="33EE2B58" w14:textId="77777777" w:rsidR="00110005" w:rsidRPr="00725586" w:rsidRDefault="00110005" w:rsidP="00110005">
      <w:pPr>
        <w:pStyle w:val="NormaleWeb"/>
        <w:spacing w:before="0" w:beforeAutospacing="0" w:after="0" w:afterAutospacing="0" w:line="220" w:lineRule="exact"/>
        <w:rPr>
          <w:rFonts w:ascii="Times" w:hAnsi="Times" w:cs="Times"/>
          <w:color w:val="000000"/>
          <w:sz w:val="18"/>
          <w:szCs w:val="18"/>
          <w:lang w:val="en-US"/>
        </w:rPr>
      </w:pPr>
      <w:proofErr w:type="gramStart"/>
      <w:r w:rsidRPr="00725586">
        <w:rPr>
          <w:rFonts w:ascii="Times" w:hAnsi="Times" w:cs="Times"/>
          <w:color w:val="000000"/>
          <w:sz w:val="18"/>
          <w:szCs w:val="18"/>
          <w:lang w:val="en-US"/>
        </w:rPr>
        <w:lastRenderedPageBreak/>
        <w:t>d</w:t>
      </w:r>
      <w:proofErr w:type="gramEnd"/>
      <w:r w:rsidRPr="00725586">
        <w:rPr>
          <w:rFonts w:ascii="Times" w:hAnsi="Times" w:cs="Times"/>
          <w:color w:val="000000"/>
          <w:sz w:val="18"/>
          <w:szCs w:val="18"/>
          <w:lang w:val="en-US"/>
        </w:rPr>
        <w:t>. knowledge of course contents.</w:t>
      </w:r>
    </w:p>
    <w:p w14:paraId="7E983F63" w14:textId="3A7818EA" w:rsidR="008C6074" w:rsidRPr="00FD65CE" w:rsidRDefault="008C6074" w:rsidP="008C6074">
      <w:pPr>
        <w:spacing w:before="240" w:after="120"/>
        <w:rPr>
          <w:b/>
          <w:bCs/>
          <w:i/>
          <w:iCs/>
          <w:sz w:val="18"/>
          <w:szCs w:val="20"/>
          <w:lang w:val="en-GB"/>
        </w:rPr>
      </w:pPr>
      <w:r w:rsidRPr="00FD65CE">
        <w:rPr>
          <w:b/>
          <w:bCs/>
          <w:i/>
          <w:iCs/>
          <w:sz w:val="18"/>
          <w:szCs w:val="20"/>
          <w:lang w:val="en-GB"/>
        </w:rPr>
        <w:t>NOTES</w:t>
      </w:r>
      <w:r w:rsidR="001E7644">
        <w:rPr>
          <w:b/>
          <w:bCs/>
          <w:i/>
          <w:iCs/>
          <w:sz w:val="18"/>
          <w:szCs w:val="20"/>
          <w:lang w:val="en-GB"/>
        </w:rPr>
        <w:t xml:space="preserve"> AND PREREQUISITES</w:t>
      </w:r>
    </w:p>
    <w:p w14:paraId="31C4C05D" w14:textId="375D5D9B" w:rsidR="008C6074" w:rsidRDefault="008C6074" w:rsidP="001A3CF4">
      <w:pPr>
        <w:spacing w:line="240" w:lineRule="exact"/>
        <w:jc w:val="both"/>
        <w:rPr>
          <w:rFonts w:ascii="Times" w:hAnsi="Times"/>
          <w:color w:val="201F1E"/>
          <w:sz w:val="18"/>
          <w:szCs w:val="18"/>
          <w:shd w:val="clear" w:color="auto" w:fill="FFFFFF"/>
          <w:lang w:val="en-US"/>
        </w:rPr>
      </w:pPr>
      <w:r w:rsidRPr="001A3CF4">
        <w:rPr>
          <w:rFonts w:ascii="Times" w:hAnsi="Times"/>
          <w:sz w:val="18"/>
          <w:szCs w:val="18"/>
          <w:lang w:val="en-US"/>
        </w:rPr>
        <w:t xml:space="preserve">With the exception of incoming Erasmus students from other universities, </w:t>
      </w:r>
      <w:r w:rsidRPr="001A3CF4">
        <w:rPr>
          <w:rFonts w:ascii="Times" w:hAnsi="Times"/>
          <w:sz w:val="18"/>
          <w:szCs w:val="18"/>
          <w:u w:val="single"/>
          <w:lang w:val="en-US"/>
        </w:rPr>
        <w:t xml:space="preserve">students </w:t>
      </w:r>
      <w:r w:rsidR="008C5A5C">
        <w:rPr>
          <w:rFonts w:ascii="Times" w:hAnsi="Times"/>
          <w:sz w:val="18"/>
          <w:szCs w:val="18"/>
          <w:u w:val="single"/>
          <w:lang w:val="en-US"/>
        </w:rPr>
        <w:t>MUST have passed</w:t>
      </w:r>
      <w:r w:rsidR="001A3CF4">
        <w:rPr>
          <w:rFonts w:ascii="Times" w:hAnsi="Times"/>
          <w:sz w:val="18"/>
          <w:szCs w:val="18"/>
          <w:u w:val="single"/>
          <w:lang w:val="en-US"/>
        </w:rPr>
        <w:t xml:space="preserve"> Lingua </w:t>
      </w:r>
      <w:proofErr w:type="spellStart"/>
      <w:r w:rsidR="001A3CF4">
        <w:rPr>
          <w:rFonts w:ascii="Times" w:hAnsi="Times"/>
          <w:sz w:val="18"/>
          <w:szCs w:val="18"/>
          <w:u w:val="single"/>
          <w:lang w:val="en-US"/>
        </w:rPr>
        <w:t>Inglese</w:t>
      </w:r>
      <w:proofErr w:type="spellEnd"/>
      <w:r w:rsidR="001A3CF4">
        <w:rPr>
          <w:rFonts w:ascii="Times" w:hAnsi="Times"/>
          <w:sz w:val="18"/>
          <w:szCs w:val="18"/>
          <w:u w:val="single"/>
          <w:lang w:val="en-US"/>
        </w:rPr>
        <w:t xml:space="preserve"> </w:t>
      </w:r>
      <w:r w:rsidR="008C5A5C">
        <w:rPr>
          <w:rFonts w:ascii="Times" w:hAnsi="Times"/>
          <w:sz w:val="18"/>
          <w:szCs w:val="18"/>
          <w:u w:val="single"/>
          <w:lang w:val="en-US"/>
        </w:rPr>
        <w:t>2</w:t>
      </w:r>
      <w:r w:rsidR="001A3CF4">
        <w:rPr>
          <w:rFonts w:ascii="Times" w:hAnsi="Times"/>
          <w:sz w:val="18"/>
          <w:szCs w:val="18"/>
          <w:u w:val="single"/>
          <w:lang w:val="en-US"/>
        </w:rPr>
        <w:t xml:space="preserve"> </w:t>
      </w:r>
      <w:r w:rsidR="008C5A5C">
        <w:rPr>
          <w:rFonts w:ascii="Times" w:hAnsi="Times"/>
          <w:sz w:val="18"/>
          <w:szCs w:val="18"/>
          <w:u w:val="single"/>
          <w:lang w:val="en-US"/>
        </w:rPr>
        <w:t>(</w:t>
      </w:r>
      <w:proofErr w:type="spellStart"/>
      <w:r w:rsidR="001A3CF4" w:rsidRPr="00926060">
        <w:rPr>
          <w:rFonts w:ascii="Times" w:hAnsi="Times"/>
          <w:i/>
          <w:iCs/>
          <w:sz w:val="18"/>
          <w:szCs w:val="18"/>
          <w:u w:val="single"/>
          <w:lang w:val="en-US"/>
        </w:rPr>
        <w:t>prova</w:t>
      </w:r>
      <w:proofErr w:type="spellEnd"/>
      <w:r w:rsidR="001A3CF4" w:rsidRPr="00926060">
        <w:rPr>
          <w:rFonts w:ascii="Times" w:hAnsi="Times"/>
          <w:i/>
          <w:iCs/>
          <w:sz w:val="18"/>
          <w:szCs w:val="18"/>
          <w:u w:val="single"/>
          <w:lang w:val="en-US"/>
        </w:rPr>
        <w:t xml:space="preserve"> intermedia </w:t>
      </w:r>
      <w:proofErr w:type="spellStart"/>
      <w:r w:rsidR="001A3CF4" w:rsidRPr="00926060">
        <w:rPr>
          <w:rFonts w:ascii="Times" w:hAnsi="Times"/>
          <w:i/>
          <w:iCs/>
          <w:sz w:val="18"/>
          <w:szCs w:val="18"/>
          <w:u w:val="single"/>
          <w:lang w:val="en-US"/>
        </w:rPr>
        <w:t>scritta</w:t>
      </w:r>
      <w:proofErr w:type="spellEnd"/>
      <w:r w:rsidR="001A3CF4" w:rsidRPr="00926060">
        <w:rPr>
          <w:rFonts w:ascii="Times" w:hAnsi="Times"/>
          <w:i/>
          <w:iCs/>
          <w:sz w:val="18"/>
          <w:szCs w:val="18"/>
          <w:u w:val="single"/>
          <w:lang w:val="en-US"/>
        </w:rPr>
        <w:t xml:space="preserve"> e </w:t>
      </w:r>
      <w:proofErr w:type="spellStart"/>
      <w:r w:rsidR="001A3CF4" w:rsidRPr="00926060">
        <w:rPr>
          <w:rFonts w:ascii="Times" w:hAnsi="Times"/>
          <w:i/>
          <w:iCs/>
          <w:sz w:val="18"/>
          <w:szCs w:val="18"/>
          <w:u w:val="single"/>
          <w:lang w:val="en-US"/>
        </w:rPr>
        <w:t>orale</w:t>
      </w:r>
      <w:proofErr w:type="spellEnd"/>
      <w:r w:rsidR="001A3CF4">
        <w:rPr>
          <w:rFonts w:ascii="Times" w:hAnsi="Times"/>
          <w:sz w:val="18"/>
          <w:szCs w:val="18"/>
          <w:u w:val="single"/>
          <w:lang w:val="en-US"/>
        </w:rPr>
        <w:t xml:space="preserve">) before they attempt </w:t>
      </w:r>
      <w:r w:rsidR="00C73D79" w:rsidRPr="001A3CF4">
        <w:rPr>
          <w:rFonts w:ascii="Times" w:hAnsi="Times"/>
          <w:sz w:val="18"/>
          <w:szCs w:val="18"/>
          <w:u w:val="single"/>
          <w:lang w:val="en-US"/>
        </w:rPr>
        <w:t xml:space="preserve">Lingua, </w:t>
      </w:r>
      <w:proofErr w:type="spellStart"/>
      <w:r w:rsidR="00C73D79" w:rsidRPr="001A3CF4">
        <w:rPr>
          <w:rFonts w:ascii="Times" w:hAnsi="Times"/>
          <w:sz w:val="18"/>
          <w:szCs w:val="18"/>
          <w:u w:val="single"/>
          <w:lang w:val="en-US"/>
        </w:rPr>
        <w:t>Morfosintassi</w:t>
      </w:r>
      <w:proofErr w:type="spellEnd"/>
      <w:r w:rsidR="00C73D79" w:rsidRPr="001A3CF4">
        <w:rPr>
          <w:rFonts w:ascii="Times" w:hAnsi="Times"/>
          <w:sz w:val="18"/>
          <w:szCs w:val="18"/>
          <w:u w:val="single"/>
          <w:lang w:val="en-US"/>
        </w:rPr>
        <w:t xml:space="preserve"> e </w:t>
      </w:r>
      <w:proofErr w:type="spellStart"/>
      <w:r w:rsidR="00C73D79" w:rsidRPr="001A3CF4">
        <w:rPr>
          <w:rFonts w:ascii="Times" w:hAnsi="Times"/>
          <w:sz w:val="18"/>
          <w:szCs w:val="18"/>
          <w:lang w:val="en-US"/>
        </w:rPr>
        <w:t>Lessico</w:t>
      </w:r>
      <w:proofErr w:type="spellEnd"/>
      <w:r w:rsidR="001A3CF4" w:rsidRPr="001A3CF4">
        <w:rPr>
          <w:rFonts w:ascii="Times" w:hAnsi="Times"/>
          <w:color w:val="201F1E"/>
          <w:sz w:val="18"/>
          <w:szCs w:val="18"/>
          <w:shd w:val="clear" w:color="auto" w:fill="FFFFFF"/>
          <w:lang w:val="en-US"/>
        </w:rPr>
        <w:t>.</w:t>
      </w:r>
    </w:p>
    <w:p w14:paraId="51EA858D" w14:textId="77777777" w:rsidR="00033E40" w:rsidRPr="00986478" w:rsidRDefault="00033E40" w:rsidP="00033E40">
      <w:pPr>
        <w:spacing w:line="240" w:lineRule="exact"/>
        <w:jc w:val="both"/>
        <w:rPr>
          <w:rFonts w:ascii="Times" w:hAnsi="Times"/>
          <w:color w:val="201F1E"/>
          <w:sz w:val="18"/>
          <w:szCs w:val="18"/>
          <w:shd w:val="clear" w:color="auto" w:fill="FFFFFF"/>
          <w:lang w:val="en-US"/>
        </w:rPr>
      </w:pPr>
      <w:r w:rsidRPr="00033E40">
        <w:rPr>
          <w:rFonts w:ascii="Times" w:hAnsi="Times"/>
          <w:color w:val="201F1E"/>
          <w:sz w:val="18"/>
          <w:szCs w:val="18"/>
          <w:shd w:val="clear" w:color="auto" w:fill="FFFFFF"/>
          <w:lang w:val="en-US"/>
        </w:rPr>
        <w:t> </w:t>
      </w:r>
    </w:p>
    <w:p w14:paraId="0A692281" w14:textId="5098416A" w:rsidR="00E21872" w:rsidRDefault="008C6074" w:rsidP="00927949">
      <w:pPr>
        <w:pStyle w:val="Testo2"/>
        <w:spacing w:line="240" w:lineRule="exact"/>
        <w:ind w:firstLine="0"/>
        <w:rPr>
          <w:lang w:val="en-US"/>
        </w:rPr>
      </w:pPr>
      <w:r w:rsidRPr="003821D6">
        <w:rPr>
          <w:lang w:val="en-US"/>
        </w:rPr>
        <w:t xml:space="preserve">All students must enrol in the course on Blackboard. </w:t>
      </w:r>
    </w:p>
    <w:p w14:paraId="4D03EECC" w14:textId="5BA53FD3" w:rsidR="008C6074" w:rsidRPr="00AF5F88" w:rsidRDefault="00AF5F88" w:rsidP="008C6074">
      <w:pPr>
        <w:pStyle w:val="Testo2"/>
        <w:spacing w:before="120"/>
        <w:ind w:firstLine="0"/>
        <w:rPr>
          <w:i/>
          <w:lang w:val="en-GB"/>
        </w:rPr>
      </w:pPr>
      <w:r>
        <w:rPr>
          <w:i/>
          <w:lang w:val="en-GB"/>
        </w:rPr>
        <w:t>P</w:t>
      </w:r>
      <w:r w:rsidRPr="00AF5F88">
        <w:rPr>
          <w:i/>
          <w:lang w:val="en-GB"/>
        </w:rPr>
        <w:t>lace and time of consultation hours</w:t>
      </w:r>
    </w:p>
    <w:p w14:paraId="0C52802D" w14:textId="77777777" w:rsidR="00AF5F88" w:rsidRDefault="00AF5F88" w:rsidP="000E7197">
      <w:pPr>
        <w:pStyle w:val="Testo2"/>
        <w:spacing w:line="240" w:lineRule="exact"/>
        <w:ind w:firstLine="0"/>
        <w:rPr>
          <w:lang w:val="en-GB"/>
        </w:rPr>
      </w:pPr>
    </w:p>
    <w:p w14:paraId="2AECDB82" w14:textId="6D8E6F58" w:rsidR="008C6074" w:rsidRPr="00AD6680" w:rsidRDefault="008C6074" w:rsidP="000E7197">
      <w:pPr>
        <w:pStyle w:val="Testo2"/>
        <w:spacing w:line="240" w:lineRule="exact"/>
        <w:ind w:firstLine="0"/>
        <w:rPr>
          <w:lang w:val="en-US"/>
        </w:rPr>
      </w:pPr>
      <w:r w:rsidRPr="00AD6680">
        <w:rPr>
          <w:lang w:val="en-US"/>
        </w:rPr>
        <w:t xml:space="preserve">Students wishing to talk to Prof. </w:t>
      </w:r>
      <w:r>
        <w:rPr>
          <w:lang w:val="en-US"/>
        </w:rPr>
        <w:t>Piotti</w:t>
      </w:r>
      <w:r w:rsidRPr="00AD6680">
        <w:rPr>
          <w:lang w:val="en-US"/>
        </w:rPr>
        <w:t xml:space="preserve"> should go to her office hours as indicated on her UC webpage. Office hours are weekly in term time and take place in her office in Brescia </w:t>
      </w:r>
      <w:r>
        <w:rPr>
          <w:lang w:val="en-US"/>
        </w:rPr>
        <w:t>(on the second floor in via Trieste).</w:t>
      </w:r>
    </w:p>
    <w:p w14:paraId="343EB2AF" w14:textId="77777777" w:rsidR="006666C2" w:rsidRPr="00B62404" w:rsidRDefault="006666C2" w:rsidP="006666C2">
      <w:pPr>
        <w:shd w:val="clear" w:color="auto" w:fill="FFFFFF"/>
        <w:spacing w:before="240" w:line="240" w:lineRule="atLeast"/>
        <w:ind w:left="284" w:hanging="284"/>
        <w:outlineLvl w:val="0"/>
        <w:rPr>
          <w:rFonts w:ascii="Times" w:hAnsi="Times" w:cs="Times"/>
          <w:b/>
          <w:bCs/>
          <w:color w:val="000000"/>
          <w:kern w:val="36"/>
          <w:sz w:val="20"/>
          <w:szCs w:val="20"/>
          <w:lang w:val="en-GB"/>
        </w:rPr>
      </w:pPr>
      <w:bookmarkStart w:id="6" w:name="_Hlk76559986"/>
    </w:p>
    <w:p w14:paraId="3B0AFC28" w14:textId="73EBB2FE" w:rsidR="006666C2" w:rsidRPr="00DB32ED" w:rsidRDefault="006666C2" w:rsidP="006666C2">
      <w:pPr>
        <w:shd w:val="clear" w:color="auto" w:fill="FFFFFF"/>
        <w:spacing w:before="240" w:line="240" w:lineRule="atLeast"/>
        <w:ind w:left="284" w:hanging="284"/>
        <w:outlineLvl w:val="0"/>
        <w:rPr>
          <w:rFonts w:ascii="Times" w:hAnsi="Times" w:cs="Times"/>
          <w:b/>
          <w:bCs/>
          <w:color w:val="000000"/>
          <w:kern w:val="36"/>
          <w:sz w:val="20"/>
          <w:szCs w:val="20"/>
        </w:rPr>
      </w:pPr>
      <w:r w:rsidRPr="00986478">
        <w:rPr>
          <w:rFonts w:ascii="Times" w:hAnsi="Times" w:cs="Times"/>
          <w:b/>
          <w:bCs/>
          <w:color w:val="000000"/>
          <w:kern w:val="36"/>
          <w:sz w:val="20"/>
          <w:szCs w:val="20"/>
        </w:rPr>
        <w:t>Esercitazioni di Lingua Inglese 2 (Tutti i curricula)</w:t>
      </w:r>
    </w:p>
    <w:p w14:paraId="2F7850D1" w14:textId="77777777" w:rsidR="006666C2" w:rsidRPr="00986478" w:rsidRDefault="006666C2" w:rsidP="006666C2">
      <w:pPr>
        <w:pStyle w:val="Titolo3"/>
        <w:spacing w:before="0"/>
        <w:rPr>
          <w:i w:val="0"/>
          <w:caps w:val="0"/>
          <w:smallCaps/>
        </w:rPr>
      </w:pPr>
      <w:r w:rsidRPr="00986478">
        <w:rPr>
          <w:i w:val="0"/>
          <w:caps w:val="0"/>
          <w:smallCaps/>
        </w:rPr>
        <w:t>Dott.</w:t>
      </w:r>
      <w:r>
        <w:rPr>
          <w:i w:val="0"/>
          <w:caps w:val="0"/>
          <w:smallCaps/>
        </w:rPr>
        <w:t>sse Chiara Canova, Margaret Fox, June Gibson, Costanza Peverati, Jenovia Smith, Bonnie Tamplin, Angela Vasilovici</w:t>
      </w:r>
    </w:p>
    <w:p w14:paraId="35C123F0" w14:textId="77777777" w:rsidR="006666C2" w:rsidRPr="00616628" w:rsidRDefault="006666C2" w:rsidP="006666C2">
      <w:pPr>
        <w:pStyle w:val="Titolo3"/>
        <w:jc w:val="both"/>
        <w:rPr>
          <w:b/>
          <w:lang w:val="en-US"/>
        </w:rPr>
      </w:pPr>
      <w:r w:rsidRPr="00616628">
        <w:rPr>
          <w:b/>
          <w:lang w:val="en-US"/>
        </w:rPr>
        <w:t>COURSE AIMS AND EXPECTED LEARNING OUTCOMES</w:t>
      </w:r>
    </w:p>
    <w:p w14:paraId="4D8C8900" w14:textId="77777777" w:rsidR="006666C2" w:rsidRPr="00FD65CE" w:rsidRDefault="006666C2" w:rsidP="006666C2">
      <w:pPr>
        <w:spacing w:line="240" w:lineRule="exact"/>
        <w:jc w:val="both"/>
        <w:rPr>
          <w:i/>
          <w:sz w:val="20"/>
          <w:szCs w:val="20"/>
          <w:lang w:val="en-US"/>
        </w:rPr>
      </w:pPr>
      <w:r>
        <w:rPr>
          <w:i/>
          <w:sz w:val="20"/>
          <w:szCs w:val="20"/>
          <w:lang w:val="en-US"/>
        </w:rPr>
        <w:t xml:space="preserve">Course aims </w:t>
      </w:r>
    </w:p>
    <w:p w14:paraId="2370A489" w14:textId="77777777" w:rsidR="006666C2" w:rsidRDefault="006666C2" w:rsidP="006666C2">
      <w:pPr>
        <w:spacing w:line="240" w:lineRule="exact"/>
        <w:jc w:val="both"/>
        <w:rPr>
          <w:sz w:val="18"/>
          <w:szCs w:val="18"/>
          <w:lang w:val="en-GB"/>
        </w:rPr>
      </w:pPr>
    </w:p>
    <w:p w14:paraId="3364E5F3" w14:textId="77777777" w:rsidR="006666C2" w:rsidRPr="00C753C4" w:rsidRDefault="006666C2" w:rsidP="006666C2">
      <w:pPr>
        <w:spacing w:line="240" w:lineRule="exact"/>
        <w:jc w:val="both"/>
        <w:rPr>
          <w:rFonts w:cs="Times"/>
          <w:sz w:val="20"/>
          <w:szCs w:val="20"/>
          <w:lang w:val="en-GB"/>
        </w:rPr>
      </w:pPr>
      <w:r w:rsidRPr="00C753C4">
        <w:rPr>
          <w:sz w:val="20"/>
          <w:szCs w:val="20"/>
          <w:lang w:val="en-GB"/>
        </w:rPr>
        <w:t>This course in English language aims to consolidate the linguistic skills acquired in the previous year in the areas of lexis, gram</w:t>
      </w:r>
      <w:r w:rsidRPr="00A63543">
        <w:rPr>
          <w:sz w:val="20"/>
          <w:szCs w:val="20"/>
          <w:lang w:val="en-GB"/>
        </w:rPr>
        <w:t xml:space="preserve">mar, phraseology, syntax, pronunciation, reading and writing skills. </w:t>
      </w:r>
      <w:r w:rsidRPr="00A63543">
        <w:rPr>
          <w:rFonts w:cs="Times"/>
          <w:sz w:val="20"/>
          <w:szCs w:val="20"/>
          <w:lang w:val="en-GB"/>
        </w:rPr>
        <w:t xml:space="preserve">Students should reach </w:t>
      </w:r>
      <w:r w:rsidRPr="00C753C4">
        <w:rPr>
          <w:rFonts w:cs="Times"/>
          <w:sz w:val="20"/>
          <w:szCs w:val="20"/>
          <w:lang w:val="en-GB"/>
        </w:rPr>
        <w:t>a level that is comparable to B2.2 in the Common European Framework of Reference for Languages.</w:t>
      </w:r>
    </w:p>
    <w:p w14:paraId="40D66E60" w14:textId="77777777" w:rsidR="006666C2" w:rsidRPr="002B4AE8" w:rsidRDefault="006666C2" w:rsidP="006666C2">
      <w:pPr>
        <w:pStyle w:val="NormaleWeb"/>
        <w:shd w:val="clear" w:color="auto" w:fill="FFFFFF"/>
        <w:spacing w:before="0" w:after="0" w:afterAutospacing="0" w:line="240" w:lineRule="atLeast"/>
        <w:jc w:val="both"/>
        <w:textAlignment w:val="baseline"/>
        <w:rPr>
          <w:color w:val="000000"/>
          <w:bdr w:val="none" w:sz="0" w:space="0" w:color="auto" w:frame="1"/>
          <w:lang w:val="en-GB"/>
        </w:rPr>
      </w:pPr>
      <w:r w:rsidRPr="00C753C4">
        <w:rPr>
          <w:rFonts w:cs="Times"/>
          <w:sz w:val="20"/>
          <w:szCs w:val="20"/>
          <w:lang w:val="en-GB"/>
        </w:rPr>
        <w:t xml:space="preserve">Additionally, students of the </w:t>
      </w:r>
      <w:proofErr w:type="spellStart"/>
      <w:r w:rsidRPr="00C753C4">
        <w:rPr>
          <w:rFonts w:cs="Times"/>
          <w:sz w:val="20"/>
          <w:szCs w:val="20"/>
          <w:lang w:val="en-GB"/>
        </w:rPr>
        <w:t>Esperto</w:t>
      </w:r>
      <w:proofErr w:type="spellEnd"/>
      <w:r w:rsidRPr="00C753C4">
        <w:rPr>
          <w:rFonts w:cs="Times"/>
          <w:sz w:val="20"/>
          <w:szCs w:val="20"/>
          <w:lang w:val="en-GB"/>
        </w:rPr>
        <w:t xml:space="preserve"> </w:t>
      </w:r>
      <w:proofErr w:type="spellStart"/>
      <w:r w:rsidRPr="00C753C4">
        <w:rPr>
          <w:rFonts w:cs="Times"/>
          <w:sz w:val="20"/>
          <w:szCs w:val="20"/>
          <w:lang w:val="en-GB"/>
        </w:rPr>
        <w:t>Linguistico</w:t>
      </w:r>
      <w:proofErr w:type="spellEnd"/>
      <w:r w:rsidRPr="00C753C4">
        <w:rPr>
          <w:rFonts w:cs="Times"/>
          <w:sz w:val="20"/>
          <w:szCs w:val="20"/>
          <w:lang w:val="en-GB"/>
        </w:rPr>
        <w:t xml:space="preserve"> per </w:t>
      </w:r>
      <w:proofErr w:type="spellStart"/>
      <w:proofErr w:type="gramStart"/>
      <w:r w:rsidRPr="00C753C4">
        <w:rPr>
          <w:rFonts w:cs="Times"/>
          <w:sz w:val="20"/>
          <w:szCs w:val="20"/>
          <w:lang w:val="en-GB"/>
        </w:rPr>
        <w:t>il</w:t>
      </w:r>
      <w:proofErr w:type="spellEnd"/>
      <w:proofErr w:type="gramEnd"/>
      <w:r w:rsidRPr="00C753C4">
        <w:rPr>
          <w:rFonts w:cs="Times"/>
          <w:sz w:val="20"/>
          <w:szCs w:val="20"/>
          <w:lang w:val="en-GB"/>
        </w:rPr>
        <w:t xml:space="preserve"> </w:t>
      </w:r>
      <w:proofErr w:type="spellStart"/>
      <w:r w:rsidRPr="00C753C4">
        <w:rPr>
          <w:rFonts w:cs="Times"/>
          <w:sz w:val="20"/>
          <w:szCs w:val="20"/>
          <w:lang w:val="en-GB"/>
        </w:rPr>
        <w:t>Turismo</w:t>
      </w:r>
      <w:proofErr w:type="spellEnd"/>
      <w:r w:rsidRPr="00C753C4">
        <w:rPr>
          <w:rFonts w:cs="Times"/>
          <w:sz w:val="20"/>
          <w:szCs w:val="20"/>
          <w:lang w:val="en-GB"/>
        </w:rPr>
        <w:t xml:space="preserve"> profile will be offered</w:t>
      </w:r>
      <w:r>
        <w:rPr>
          <w:rFonts w:cs="Times"/>
          <w:sz w:val="20"/>
          <w:szCs w:val="20"/>
          <w:lang w:val="en-GB"/>
        </w:rPr>
        <w:t xml:space="preserve"> 10 hours of classes with</w:t>
      </w:r>
      <w:r w:rsidRPr="00C753C4">
        <w:rPr>
          <w:rFonts w:cs="Times"/>
          <w:sz w:val="20"/>
          <w:szCs w:val="20"/>
          <w:lang w:val="en-GB"/>
        </w:rPr>
        <w:t xml:space="preserve"> a special focus on the language of tourism, with emphasis being placed on </w:t>
      </w:r>
      <w:r w:rsidRPr="00FC0720">
        <w:rPr>
          <w:color w:val="000000"/>
          <w:sz w:val="20"/>
          <w:szCs w:val="20"/>
          <w:bdr w:val="none" w:sz="0" w:space="0" w:color="auto" w:frame="1"/>
          <w:lang w:val="en-US"/>
        </w:rPr>
        <w:t>a selection of prototypical texts and communicative events </w:t>
      </w:r>
      <w:r w:rsidRPr="00FC0720">
        <w:rPr>
          <w:sz w:val="20"/>
          <w:szCs w:val="20"/>
          <w:lang w:val="en-GB"/>
        </w:rPr>
        <w:t>in</w:t>
      </w:r>
      <w:r w:rsidRPr="00C753C4">
        <w:rPr>
          <w:rFonts w:cs="Times"/>
          <w:sz w:val="20"/>
          <w:szCs w:val="20"/>
          <w:lang w:val="en-GB"/>
        </w:rPr>
        <w:t xml:space="preserve"> this sector. Part of this focus </w:t>
      </w:r>
      <w:proofErr w:type="gramStart"/>
      <w:r w:rsidRPr="00C753C4">
        <w:rPr>
          <w:rFonts w:cs="Times"/>
          <w:sz w:val="20"/>
          <w:szCs w:val="20"/>
          <w:lang w:val="en-GB"/>
        </w:rPr>
        <w:t>will be dedicated</w:t>
      </w:r>
      <w:proofErr w:type="gramEnd"/>
      <w:r w:rsidRPr="00C753C4">
        <w:rPr>
          <w:rFonts w:cs="Times"/>
          <w:sz w:val="20"/>
          <w:szCs w:val="20"/>
          <w:lang w:val="en-GB"/>
        </w:rPr>
        <w:t xml:space="preserve"> to the main issues regarding tourist translation.</w:t>
      </w:r>
    </w:p>
    <w:p w14:paraId="7D551D35" w14:textId="77777777" w:rsidR="006666C2" w:rsidRPr="00C753C4" w:rsidRDefault="006666C2" w:rsidP="006666C2">
      <w:pPr>
        <w:spacing w:line="240" w:lineRule="exact"/>
        <w:jc w:val="both"/>
        <w:rPr>
          <w:sz w:val="20"/>
          <w:szCs w:val="20"/>
          <w:lang w:val="en-GB"/>
        </w:rPr>
      </w:pPr>
    </w:p>
    <w:p w14:paraId="454E6D45" w14:textId="77777777" w:rsidR="006666C2" w:rsidRPr="00C753C4" w:rsidRDefault="006666C2" w:rsidP="006666C2">
      <w:pPr>
        <w:spacing w:line="240" w:lineRule="exact"/>
        <w:jc w:val="both"/>
        <w:rPr>
          <w:i/>
          <w:sz w:val="20"/>
          <w:szCs w:val="20"/>
          <w:lang w:val="en-GB"/>
        </w:rPr>
      </w:pPr>
      <w:r w:rsidRPr="00C753C4">
        <w:rPr>
          <w:i/>
          <w:sz w:val="20"/>
          <w:szCs w:val="20"/>
          <w:lang w:val="en-GB"/>
        </w:rPr>
        <w:t xml:space="preserve">Expected learning outcomes </w:t>
      </w:r>
    </w:p>
    <w:p w14:paraId="6CC2C302" w14:textId="77777777" w:rsidR="006666C2" w:rsidRPr="00C753C4" w:rsidRDefault="006666C2" w:rsidP="006666C2">
      <w:pPr>
        <w:spacing w:line="240" w:lineRule="exact"/>
        <w:jc w:val="both"/>
        <w:rPr>
          <w:rFonts w:cs="Times"/>
          <w:sz w:val="20"/>
          <w:szCs w:val="20"/>
          <w:lang w:val="en-GB"/>
        </w:rPr>
      </w:pPr>
    </w:p>
    <w:p w14:paraId="06C026DB" w14:textId="77777777" w:rsidR="006666C2" w:rsidRPr="00C753C4" w:rsidRDefault="006666C2" w:rsidP="006666C2">
      <w:pPr>
        <w:tabs>
          <w:tab w:val="center" w:pos="3345"/>
        </w:tabs>
        <w:spacing w:line="240" w:lineRule="exact"/>
        <w:jc w:val="both"/>
        <w:rPr>
          <w:rFonts w:cs="Times"/>
          <w:sz w:val="20"/>
          <w:szCs w:val="20"/>
          <w:lang w:val="en-GB"/>
        </w:rPr>
      </w:pPr>
      <w:r w:rsidRPr="00C753C4">
        <w:rPr>
          <w:rFonts w:cs="Times"/>
          <w:sz w:val="20"/>
          <w:szCs w:val="20"/>
          <w:lang w:val="en-GB"/>
        </w:rPr>
        <w:t xml:space="preserve">At the end of the </w:t>
      </w:r>
      <w:proofErr w:type="gramStart"/>
      <w:r w:rsidRPr="00C753C4">
        <w:rPr>
          <w:rFonts w:cs="Times"/>
          <w:sz w:val="20"/>
          <w:szCs w:val="20"/>
          <w:lang w:val="en-GB"/>
        </w:rPr>
        <w:t>course</w:t>
      </w:r>
      <w:proofErr w:type="gramEnd"/>
      <w:r w:rsidRPr="00C753C4">
        <w:rPr>
          <w:rFonts w:cs="Times"/>
          <w:sz w:val="20"/>
          <w:szCs w:val="20"/>
          <w:lang w:val="en-GB"/>
        </w:rPr>
        <w:t xml:space="preserve"> students are expected to:</w:t>
      </w:r>
    </w:p>
    <w:p w14:paraId="149F4E3E" w14:textId="77777777" w:rsidR="006666C2" w:rsidRPr="00C753C4" w:rsidRDefault="006666C2" w:rsidP="006666C2">
      <w:pPr>
        <w:numPr>
          <w:ilvl w:val="0"/>
          <w:numId w:val="19"/>
        </w:numPr>
        <w:spacing w:line="240" w:lineRule="exact"/>
        <w:ind w:left="714" w:hanging="357"/>
        <w:jc w:val="both"/>
        <w:rPr>
          <w:rFonts w:cs="Times"/>
          <w:sz w:val="20"/>
          <w:szCs w:val="20"/>
          <w:lang w:val="en-GB"/>
        </w:rPr>
      </w:pPr>
      <w:r>
        <w:rPr>
          <w:rFonts w:cs="Times"/>
          <w:sz w:val="20"/>
          <w:szCs w:val="20"/>
          <w:lang w:val="en-GB"/>
        </w:rPr>
        <w:t xml:space="preserve">be able to </w:t>
      </w:r>
      <w:r w:rsidRPr="00C753C4">
        <w:rPr>
          <w:rFonts w:cs="Times"/>
          <w:sz w:val="20"/>
          <w:szCs w:val="20"/>
          <w:lang w:val="en-GB"/>
        </w:rPr>
        <w:t>demonstrate comprehension of a passage read aloud in various accents of English and the ability to transcribe the passage correctly in the Roman alphabet;</w:t>
      </w:r>
    </w:p>
    <w:p w14:paraId="3E895A38" w14:textId="77777777" w:rsidR="006666C2" w:rsidRPr="00C753C4" w:rsidRDefault="006666C2" w:rsidP="006666C2">
      <w:pPr>
        <w:numPr>
          <w:ilvl w:val="0"/>
          <w:numId w:val="19"/>
        </w:numPr>
        <w:spacing w:line="240" w:lineRule="exact"/>
        <w:jc w:val="both"/>
        <w:rPr>
          <w:rFonts w:cs="Times"/>
          <w:sz w:val="20"/>
          <w:szCs w:val="20"/>
          <w:lang w:val="en-GB"/>
        </w:rPr>
      </w:pPr>
      <w:r>
        <w:rPr>
          <w:rFonts w:cs="Times"/>
          <w:sz w:val="20"/>
          <w:szCs w:val="20"/>
          <w:lang w:val="en-GB"/>
        </w:rPr>
        <w:t xml:space="preserve">be able to </w:t>
      </w:r>
      <w:r w:rsidRPr="00C753C4">
        <w:rPr>
          <w:rFonts w:cs="Times"/>
          <w:sz w:val="20"/>
          <w:szCs w:val="20"/>
          <w:lang w:val="en-GB"/>
        </w:rPr>
        <w:t xml:space="preserve">show knowledge of the grammatical structures </w:t>
      </w:r>
      <w:r w:rsidRPr="00A63543">
        <w:rPr>
          <w:rFonts w:cs="Times"/>
          <w:sz w:val="20"/>
          <w:szCs w:val="20"/>
          <w:lang w:val="en-GB"/>
        </w:rPr>
        <w:t xml:space="preserve">and phraseology of English </w:t>
      </w:r>
      <w:r w:rsidRPr="00C753C4">
        <w:rPr>
          <w:rFonts w:cs="Times"/>
          <w:sz w:val="20"/>
          <w:szCs w:val="20"/>
          <w:lang w:val="en-GB"/>
        </w:rPr>
        <w:t>and areas of vocabulary contained in the course books;</w:t>
      </w:r>
    </w:p>
    <w:p w14:paraId="3656EAF0" w14:textId="77777777" w:rsidR="006666C2" w:rsidRPr="00C753C4" w:rsidRDefault="006666C2" w:rsidP="006666C2">
      <w:pPr>
        <w:numPr>
          <w:ilvl w:val="0"/>
          <w:numId w:val="19"/>
        </w:numPr>
        <w:spacing w:line="240" w:lineRule="exact"/>
        <w:jc w:val="both"/>
        <w:rPr>
          <w:rFonts w:cs="Times"/>
          <w:sz w:val="20"/>
          <w:szCs w:val="20"/>
          <w:lang w:val="en-GB"/>
        </w:rPr>
      </w:pPr>
      <w:r>
        <w:rPr>
          <w:rFonts w:cs="Times"/>
          <w:sz w:val="20"/>
          <w:szCs w:val="20"/>
          <w:lang w:val="en-GB"/>
        </w:rPr>
        <w:t xml:space="preserve">be able to </w:t>
      </w:r>
      <w:r w:rsidRPr="00C753C4">
        <w:rPr>
          <w:rFonts w:cs="Times"/>
          <w:sz w:val="20"/>
          <w:szCs w:val="20"/>
          <w:lang w:val="en-GB"/>
        </w:rPr>
        <w:t xml:space="preserve">summarise a written text correctly in English, showing knowledge of the grammatical and lexical cohesive devices of written English; </w:t>
      </w:r>
    </w:p>
    <w:p w14:paraId="3F7FD5CD" w14:textId="77777777" w:rsidR="006666C2" w:rsidRPr="00C753C4" w:rsidRDefault="006666C2" w:rsidP="006666C2">
      <w:pPr>
        <w:numPr>
          <w:ilvl w:val="0"/>
          <w:numId w:val="19"/>
        </w:numPr>
        <w:spacing w:line="240" w:lineRule="exact"/>
        <w:jc w:val="both"/>
        <w:rPr>
          <w:rFonts w:cs="Times"/>
          <w:sz w:val="20"/>
          <w:szCs w:val="20"/>
          <w:lang w:val="en-GB"/>
        </w:rPr>
      </w:pPr>
      <w:r>
        <w:rPr>
          <w:rFonts w:cs="Times"/>
          <w:sz w:val="20"/>
          <w:szCs w:val="20"/>
          <w:lang w:val="en-GB"/>
        </w:rPr>
        <w:t xml:space="preserve">be able to </w:t>
      </w:r>
      <w:r w:rsidRPr="00C753C4">
        <w:rPr>
          <w:rFonts w:cs="Times"/>
          <w:sz w:val="20"/>
          <w:szCs w:val="20"/>
          <w:lang w:val="en-GB"/>
        </w:rPr>
        <w:t>translate a text from Italian to English demonstrating knowledge of grammatical structures and lexis taught at the expected level;</w:t>
      </w:r>
    </w:p>
    <w:p w14:paraId="2639E06F" w14:textId="77777777" w:rsidR="006666C2" w:rsidRPr="00C753C4" w:rsidRDefault="006666C2" w:rsidP="006666C2">
      <w:pPr>
        <w:numPr>
          <w:ilvl w:val="0"/>
          <w:numId w:val="19"/>
        </w:numPr>
        <w:spacing w:line="240" w:lineRule="exact"/>
        <w:jc w:val="both"/>
        <w:rPr>
          <w:rFonts w:cs="Times"/>
          <w:sz w:val="20"/>
          <w:szCs w:val="20"/>
          <w:lang w:val="en-GB"/>
        </w:rPr>
      </w:pPr>
      <w:r>
        <w:rPr>
          <w:rFonts w:cs="Times"/>
          <w:sz w:val="20"/>
          <w:szCs w:val="20"/>
          <w:lang w:val="en-GB"/>
        </w:rPr>
        <w:t xml:space="preserve">be able to </w:t>
      </w:r>
      <w:r w:rsidRPr="00C753C4">
        <w:rPr>
          <w:rFonts w:cs="Times"/>
          <w:sz w:val="20"/>
          <w:szCs w:val="20"/>
          <w:lang w:val="en-GB"/>
        </w:rPr>
        <w:t>prove their oral and aural comprehension skills at the expected level;</w:t>
      </w:r>
    </w:p>
    <w:p w14:paraId="1563B654" w14:textId="77777777" w:rsidR="006666C2" w:rsidRPr="00350950" w:rsidRDefault="006666C2" w:rsidP="006666C2">
      <w:pPr>
        <w:numPr>
          <w:ilvl w:val="0"/>
          <w:numId w:val="19"/>
        </w:numPr>
        <w:spacing w:line="240" w:lineRule="exact"/>
        <w:jc w:val="both"/>
        <w:rPr>
          <w:sz w:val="20"/>
          <w:szCs w:val="20"/>
          <w:lang w:val="en-US"/>
        </w:rPr>
      </w:pPr>
      <w:r w:rsidRPr="00906818">
        <w:rPr>
          <w:sz w:val="20"/>
          <w:szCs w:val="20"/>
          <w:lang w:val="en-GB"/>
        </w:rPr>
        <w:t>(</w:t>
      </w:r>
      <w:proofErr w:type="gramStart"/>
      <w:r w:rsidRPr="00350950">
        <w:rPr>
          <w:sz w:val="20"/>
          <w:szCs w:val="20"/>
          <w:lang w:val="en-GB"/>
        </w:rPr>
        <w:t>for</w:t>
      </w:r>
      <w:proofErr w:type="gramEnd"/>
      <w:r w:rsidRPr="00350950">
        <w:rPr>
          <w:sz w:val="20"/>
          <w:szCs w:val="20"/>
          <w:lang w:val="en-GB"/>
        </w:rPr>
        <w:t xml:space="preserve"> students from the tourism stream) </w:t>
      </w:r>
      <w:r w:rsidRPr="002B4AE8">
        <w:rPr>
          <w:sz w:val="20"/>
          <w:szCs w:val="20"/>
          <w:shd w:val="clear" w:color="auto" w:fill="FFFFFF"/>
          <w:lang w:val="en-GB"/>
        </w:rPr>
        <w:t>have learnt about the textual and discourse features of a range of written and oral texts created for tourists. They will also have analysed a repertoire of functional language used by professionals in a selection of communicative situations, with special focus on tour guiding. </w:t>
      </w:r>
    </w:p>
    <w:p w14:paraId="2D566A3E" w14:textId="77777777" w:rsidR="006666C2" w:rsidRPr="00350950" w:rsidRDefault="006666C2" w:rsidP="006666C2">
      <w:pPr>
        <w:ind w:left="360"/>
        <w:rPr>
          <w:sz w:val="20"/>
          <w:szCs w:val="20"/>
          <w:lang w:val="en-US"/>
        </w:rPr>
      </w:pPr>
    </w:p>
    <w:p w14:paraId="67368910" w14:textId="77777777" w:rsidR="006666C2" w:rsidRDefault="006666C2" w:rsidP="006666C2">
      <w:pPr>
        <w:ind w:left="360"/>
        <w:rPr>
          <w:i/>
          <w:iCs/>
          <w:color w:val="000000" w:themeColor="text1"/>
          <w:sz w:val="20"/>
          <w:szCs w:val="20"/>
          <w:lang w:val="en-US"/>
        </w:rPr>
      </w:pPr>
      <w:r w:rsidRPr="00C753C4">
        <w:rPr>
          <w:i/>
          <w:iCs/>
          <w:color w:val="000000" w:themeColor="text1"/>
          <w:sz w:val="20"/>
          <w:szCs w:val="20"/>
          <w:lang w:val="en-US"/>
        </w:rPr>
        <w:t>Transferable skills</w:t>
      </w:r>
    </w:p>
    <w:p w14:paraId="32352206" w14:textId="77777777" w:rsidR="006666C2" w:rsidRPr="00C753C4" w:rsidRDefault="006666C2" w:rsidP="006666C2">
      <w:pPr>
        <w:ind w:left="360"/>
        <w:rPr>
          <w:i/>
          <w:iCs/>
          <w:color w:val="000000" w:themeColor="text1"/>
          <w:sz w:val="20"/>
          <w:szCs w:val="20"/>
          <w:lang w:val="en-US"/>
        </w:rPr>
      </w:pPr>
    </w:p>
    <w:p w14:paraId="3B6719A5" w14:textId="77777777" w:rsidR="006666C2" w:rsidRPr="00C753C4" w:rsidRDefault="006666C2" w:rsidP="006666C2">
      <w:pPr>
        <w:spacing w:line="240" w:lineRule="exact"/>
        <w:ind w:left="357"/>
        <w:jc w:val="both"/>
        <w:rPr>
          <w:color w:val="000000" w:themeColor="text1"/>
          <w:sz w:val="20"/>
          <w:szCs w:val="20"/>
          <w:lang w:val="en-GB"/>
        </w:rPr>
      </w:pPr>
      <w:r w:rsidRPr="00C753C4">
        <w:rPr>
          <w:color w:val="000000" w:themeColor="text1"/>
          <w:sz w:val="20"/>
          <w:szCs w:val="20"/>
          <w:lang w:val="en-US"/>
        </w:rPr>
        <w:t xml:space="preserve">At the end of the </w:t>
      </w:r>
      <w:proofErr w:type="gramStart"/>
      <w:r w:rsidRPr="00C753C4">
        <w:rPr>
          <w:color w:val="000000" w:themeColor="text1"/>
          <w:sz w:val="20"/>
          <w:szCs w:val="20"/>
          <w:lang w:val="en-US"/>
        </w:rPr>
        <w:t>course</w:t>
      </w:r>
      <w:proofErr w:type="gramEnd"/>
      <w:r w:rsidRPr="00C753C4">
        <w:rPr>
          <w:color w:val="000000" w:themeColor="text1"/>
          <w:sz w:val="20"/>
          <w:szCs w:val="20"/>
          <w:lang w:val="en-US"/>
        </w:rPr>
        <w:t xml:space="preserve"> students are expected to have enhanced their communicative skills by participating actively in tasks in the classroom and at home.</w:t>
      </w:r>
    </w:p>
    <w:p w14:paraId="7D4FA422" w14:textId="77777777" w:rsidR="006666C2" w:rsidRPr="00155DE0" w:rsidRDefault="006666C2" w:rsidP="006666C2">
      <w:pPr>
        <w:spacing w:before="240" w:after="120"/>
        <w:jc w:val="both"/>
        <w:rPr>
          <w:b/>
          <w:bCs/>
          <w:i/>
          <w:iCs/>
          <w:sz w:val="18"/>
          <w:szCs w:val="20"/>
          <w:lang w:val="en-US"/>
        </w:rPr>
      </w:pPr>
      <w:r w:rsidRPr="00155DE0">
        <w:rPr>
          <w:b/>
          <w:bCs/>
          <w:i/>
          <w:iCs/>
          <w:sz w:val="18"/>
          <w:szCs w:val="20"/>
          <w:lang w:val="en-US"/>
        </w:rPr>
        <w:t xml:space="preserve">COURSE </w:t>
      </w:r>
      <w:r>
        <w:rPr>
          <w:b/>
          <w:bCs/>
          <w:i/>
          <w:iCs/>
          <w:sz w:val="18"/>
          <w:szCs w:val="20"/>
          <w:lang w:val="en-US"/>
        </w:rPr>
        <w:t>CONTENT</w:t>
      </w:r>
    </w:p>
    <w:p w14:paraId="73589A58" w14:textId="77777777" w:rsidR="006666C2" w:rsidRPr="00C753C4" w:rsidRDefault="006666C2" w:rsidP="006666C2">
      <w:pPr>
        <w:spacing w:line="240" w:lineRule="exact"/>
        <w:rPr>
          <w:rFonts w:cs="Times"/>
          <w:sz w:val="20"/>
          <w:szCs w:val="18"/>
          <w:lang w:val="en-US"/>
        </w:rPr>
      </w:pPr>
      <w:r w:rsidRPr="00C753C4">
        <w:rPr>
          <w:rFonts w:cs="Times"/>
          <w:sz w:val="20"/>
          <w:szCs w:val="18"/>
          <w:lang w:val="en-US"/>
        </w:rPr>
        <w:t>- Grammatical and lexical cohesive devices;</w:t>
      </w:r>
    </w:p>
    <w:p w14:paraId="292614B0" w14:textId="77777777" w:rsidR="006666C2" w:rsidRPr="00C753C4" w:rsidRDefault="006666C2" w:rsidP="006666C2">
      <w:pPr>
        <w:spacing w:line="240" w:lineRule="exact"/>
        <w:rPr>
          <w:rFonts w:cs="Times"/>
          <w:sz w:val="20"/>
          <w:szCs w:val="18"/>
          <w:lang w:val="en-GB"/>
        </w:rPr>
      </w:pPr>
      <w:r w:rsidRPr="00C753C4">
        <w:rPr>
          <w:rFonts w:cs="Times"/>
          <w:sz w:val="20"/>
          <w:szCs w:val="18"/>
          <w:lang w:val="en-GB"/>
        </w:rPr>
        <w:t>- Syntactic structures;</w:t>
      </w:r>
      <w:r w:rsidRPr="00C753C4">
        <w:rPr>
          <w:rFonts w:cs="Times"/>
          <w:sz w:val="20"/>
          <w:szCs w:val="18"/>
          <w:lang w:val="en-GB"/>
        </w:rPr>
        <w:tab/>
      </w:r>
    </w:p>
    <w:p w14:paraId="34F45B03" w14:textId="77777777" w:rsidR="006666C2" w:rsidRPr="00A63543" w:rsidRDefault="006666C2" w:rsidP="006666C2">
      <w:pPr>
        <w:spacing w:line="240" w:lineRule="exact"/>
        <w:rPr>
          <w:rFonts w:cs="Times"/>
          <w:sz w:val="20"/>
          <w:szCs w:val="18"/>
          <w:lang w:val="en-GB"/>
        </w:rPr>
      </w:pPr>
      <w:r w:rsidRPr="00A63543">
        <w:rPr>
          <w:rFonts w:cs="Times"/>
          <w:sz w:val="20"/>
          <w:szCs w:val="18"/>
          <w:lang w:val="en-GB"/>
        </w:rPr>
        <w:t xml:space="preserve">- Phraseological constructions, collocations, phrasal verbs and idioms; </w:t>
      </w:r>
    </w:p>
    <w:p w14:paraId="1D5448F9" w14:textId="77777777" w:rsidR="006666C2" w:rsidRPr="00C753C4" w:rsidRDefault="006666C2" w:rsidP="006666C2">
      <w:pPr>
        <w:spacing w:line="240" w:lineRule="exact"/>
        <w:rPr>
          <w:rFonts w:cs="Times"/>
          <w:sz w:val="20"/>
          <w:szCs w:val="18"/>
          <w:lang w:val="en-GB"/>
        </w:rPr>
      </w:pPr>
      <w:r w:rsidRPr="00C753C4">
        <w:rPr>
          <w:rFonts w:cs="Times"/>
          <w:sz w:val="20"/>
          <w:szCs w:val="18"/>
          <w:lang w:val="en-GB"/>
        </w:rPr>
        <w:t>- Summary writing;</w:t>
      </w:r>
    </w:p>
    <w:p w14:paraId="45804BDA" w14:textId="77777777" w:rsidR="006666C2" w:rsidRPr="00C753C4" w:rsidRDefault="006666C2" w:rsidP="006666C2">
      <w:pPr>
        <w:spacing w:line="240" w:lineRule="exact"/>
        <w:rPr>
          <w:rFonts w:cs="Times"/>
          <w:sz w:val="20"/>
          <w:szCs w:val="18"/>
          <w:lang w:val="en-GB"/>
        </w:rPr>
      </w:pPr>
      <w:r w:rsidRPr="00C753C4">
        <w:rPr>
          <w:rFonts w:cs="Times"/>
          <w:sz w:val="20"/>
          <w:szCs w:val="18"/>
          <w:lang w:val="en-GB"/>
        </w:rPr>
        <w:t>- Reading comprehension skills</w:t>
      </w:r>
      <w:proofErr w:type="gramStart"/>
      <w:r w:rsidRPr="00C753C4">
        <w:rPr>
          <w:rFonts w:cs="Times"/>
          <w:sz w:val="20"/>
          <w:szCs w:val="18"/>
          <w:lang w:val="en-GB"/>
        </w:rPr>
        <w:t>;</w:t>
      </w:r>
      <w:proofErr w:type="gramEnd"/>
    </w:p>
    <w:p w14:paraId="65EACA67" w14:textId="77777777" w:rsidR="006666C2" w:rsidRPr="00C753C4" w:rsidRDefault="006666C2" w:rsidP="006666C2">
      <w:pPr>
        <w:spacing w:line="240" w:lineRule="exact"/>
        <w:rPr>
          <w:rFonts w:cs="Times"/>
          <w:sz w:val="20"/>
          <w:szCs w:val="18"/>
          <w:lang w:val="en-GB"/>
        </w:rPr>
      </w:pPr>
      <w:r w:rsidRPr="00C753C4">
        <w:rPr>
          <w:rFonts w:cs="Times"/>
          <w:sz w:val="20"/>
          <w:szCs w:val="18"/>
          <w:lang w:val="en-GB"/>
        </w:rPr>
        <w:t xml:space="preserve">- </w:t>
      </w:r>
      <w:r>
        <w:rPr>
          <w:rFonts w:cs="Times"/>
          <w:sz w:val="20"/>
          <w:szCs w:val="18"/>
          <w:lang w:val="en-GB"/>
        </w:rPr>
        <w:t xml:space="preserve">(for those in the tourism stream) </w:t>
      </w:r>
      <w:r w:rsidRPr="00C753C4">
        <w:rPr>
          <w:rFonts w:cs="Times"/>
          <w:sz w:val="20"/>
          <w:szCs w:val="18"/>
          <w:lang w:val="en-GB"/>
        </w:rPr>
        <w:t>Text analysis of tourist texts;</w:t>
      </w:r>
    </w:p>
    <w:p w14:paraId="7B63B3F2" w14:textId="77777777" w:rsidR="006666C2" w:rsidRPr="00C753C4" w:rsidRDefault="006666C2" w:rsidP="006666C2">
      <w:pPr>
        <w:spacing w:line="240" w:lineRule="exact"/>
        <w:rPr>
          <w:rFonts w:cs="Times"/>
          <w:sz w:val="20"/>
          <w:szCs w:val="18"/>
          <w:lang w:val="en-GB"/>
        </w:rPr>
      </w:pPr>
      <w:r w:rsidRPr="00C753C4">
        <w:rPr>
          <w:rFonts w:cs="Times"/>
          <w:sz w:val="20"/>
          <w:szCs w:val="18"/>
          <w:lang w:val="en-GB"/>
        </w:rPr>
        <w:t>- Translation skills;</w:t>
      </w:r>
    </w:p>
    <w:p w14:paraId="3AFB45A6" w14:textId="77777777" w:rsidR="006666C2" w:rsidRPr="00C753C4" w:rsidRDefault="006666C2" w:rsidP="006666C2">
      <w:pPr>
        <w:spacing w:line="240" w:lineRule="exact"/>
        <w:rPr>
          <w:rFonts w:cs="Times"/>
          <w:sz w:val="20"/>
          <w:szCs w:val="18"/>
          <w:lang w:val="en-GB"/>
        </w:rPr>
      </w:pPr>
      <w:r w:rsidRPr="00C753C4">
        <w:rPr>
          <w:rFonts w:cs="Times"/>
          <w:sz w:val="20"/>
          <w:szCs w:val="18"/>
          <w:lang w:val="en-GB"/>
        </w:rPr>
        <w:t>- Practising the correct transcription of a text read aloud.</w:t>
      </w:r>
    </w:p>
    <w:p w14:paraId="54ABB929" w14:textId="77777777" w:rsidR="006666C2" w:rsidRPr="003821D6" w:rsidRDefault="006666C2" w:rsidP="006666C2">
      <w:pPr>
        <w:spacing w:before="240" w:after="120" w:line="240" w:lineRule="exact"/>
        <w:rPr>
          <w:b/>
          <w:i/>
          <w:sz w:val="18"/>
          <w:szCs w:val="20"/>
          <w:lang w:val="en-US"/>
        </w:rPr>
      </w:pPr>
      <w:r>
        <w:rPr>
          <w:b/>
          <w:i/>
          <w:sz w:val="18"/>
          <w:szCs w:val="20"/>
          <w:lang w:val="en-US"/>
        </w:rPr>
        <w:t>READING LIST</w:t>
      </w:r>
      <w:r>
        <w:rPr>
          <w:rStyle w:val="Rimandonotaapidipagina"/>
          <w:b/>
          <w:i/>
          <w:sz w:val="18"/>
          <w:szCs w:val="20"/>
          <w:lang w:val="en-US"/>
        </w:rPr>
        <w:footnoteReference w:id="1"/>
      </w:r>
    </w:p>
    <w:p w14:paraId="5AEB3B26" w14:textId="77777777" w:rsidR="006666C2" w:rsidRPr="001E7644" w:rsidRDefault="006666C2" w:rsidP="006666C2">
      <w:pPr>
        <w:pStyle w:val="Titolo1"/>
        <w:shd w:val="clear" w:color="auto" w:fill="FFFFFF"/>
        <w:spacing w:before="0"/>
        <w:ind w:left="0" w:firstLine="0"/>
        <w:jc w:val="both"/>
        <w:rPr>
          <w:rFonts w:ascii="Times New Roman" w:hAnsi="Times New Roman"/>
          <w:b w:val="0"/>
          <w:bCs/>
          <w:sz w:val="18"/>
          <w:szCs w:val="18"/>
          <w:bdr w:val="none" w:sz="0" w:space="0" w:color="auto" w:frame="1"/>
          <w:lang w:val="en-US"/>
        </w:rPr>
      </w:pPr>
      <w:r>
        <w:rPr>
          <w:rFonts w:ascii="Times New Roman" w:hAnsi="Times New Roman"/>
          <w:b w:val="0"/>
          <w:bCs/>
          <w:smallCaps/>
          <w:sz w:val="18"/>
          <w:szCs w:val="18"/>
          <w:bdr w:val="none" w:sz="0" w:space="0" w:color="auto" w:frame="1"/>
          <w:lang w:val="en-US"/>
        </w:rPr>
        <w:t>-</w:t>
      </w:r>
      <w:r w:rsidRPr="00762BA5">
        <w:rPr>
          <w:rFonts w:ascii="Times New Roman" w:hAnsi="Times New Roman"/>
          <w:b w:val="0"/>
          <w:bCs/>
          <w:smallCaps/>
          <w:sz w:val="16"/>
          <w:szCs w:val="18"/>
          <w:bdr w:val="none" w:sz="0" w:space="0" w:color="auto" w:frame="1"/>
          <w:lang w:val="en-US"/>
        </w:rPr>
        <w:t>J. Hughes; P. Dummett; H. Stephenson</w:t>
      </w:r>
      <w:r>
        <w:rPr>
          <w:rFonts w:ascii="Times New Roman" w:hAnsi="Times New Roman"/>
          <w:b w:val="0"/>
          <w:bCs/>
          <w:smallCaps/>
          <w:sz w:val="18"/>
          <w:szCs w:val="18"/>
          <w:bdr w:val="none" w:sz="0" w:space="0" w:color="auto" w:frame="1"/>
          <w:lang w:val="en-US"/>
        </w:rPr>
        <w:t xml:space="preserve">, </w:t>
      </w:r>
      <w:r w:rsidRPr="001E7644">
        <w:rPr>
          <w:rFonts w:ascii="Times New Roman" w:hAnsi="Times New Roman"/>
          <w:b w:val="0"/>
          <w:bCs/>
          <w:i/>
          <w:iCs/>
          <w:sz w:val="18"/>
          <w:szCs w:val="18"/>
          <w:bdr w:val="none" w:sz="0" w:space="0" w:color="auto" w:frame="1"/>
          <w:lang w:val="en-US"/>
        </w:rPr>
        <w:t>Life Advanced Student’s Book and App,</w:t>
      </w:r>
      <w:r>
        <w:rPr>
          <w:rFonts w:ascii="Times New Roman" w:hAnsi="Times New Roman"/>
          <w:b w:val="0"/>
          <w:bCs/>
          <w:i/>
          <w:iCs/>
          <w:sz w:val="18"/>
          <w:szCs w:val="18"/>
          <w:bdr w:val="none" w:sz="0" w:space="0" w:color="auto" w:frame="1"/>
          <w:lang w:val="en-US"/>
        </w:rPr>
        <w:t xml:space="preserve"> </w:t>
      </w:r>
      <w:r>
        <w:rPr>
          <w:rFonts w:ascii="Times New Roman" w:hAnsi="Times New Roman"/>
          <w:b w:val="0"/>
          <w:bCs/>
          <w:kern w:val="36"/>
          <w:sz w:val="18"/>
          <w:szCs w:val="18"/>
          <w:bdr w:val="none" w:sz="0" w:space="0" w:color="auto" w:frame="1"/>
          <w:lang w:val="en-US"/>
        </w:rPr>
        <w:t>National Geographic</w:t>
      </w:r>
      <w:r w:rsidRPr="001E7644">
        <w:rPr>
          <w:rFonts w:ascii="Times New Roman" w:hAnsi="Times New Roman"/>
          <w:b w:val="0"/>
          <w:bCs/>
          <w:kern w:val="36"/>
          <w:sz w:val="18"/>
          <w:szCs w:val="18"/>
          <w:bdr w:val="none" w:sz="0" w:space="0" w:color="auto" w:frame="1"/>
          <w:lang w:val="en-US"/>
        </w:rPr>
        <w:t xml:space="preserve"> Learning (2019), second Edition</w:t>
      </w:r>
      <w:r>
        <w:rPr>
          <w:rFonts w:ascii="Times New Roman" w:hAnsi="Times New Roman"/>
          <w:b w:val="0"/>
          <w:bCs/>
          <w:kern w:val="36"/>
          <w:sz w:val="18"/>
          <w:szCs w:val="18"/>
          <w:bdr w:val="none" w:sz="0" w:space="0" w:color="auto" w:frame="1"/>
          <w:lang w:val="en-US"/>
        </w:rPr>
        <w:t xml:space="preserve"> </w:t>
      </w:r>
      <w:r w:rsidRPr="001E7644">
        <w:rPr>
          <w:rFonts w:ascii="Times New Roman" w:hAnsi="Times New Roman"/>
          <w:b w:val="0"/>
          <w:bCs/>
          <w:kern w:val="36"/>
          <w:sz w:val="18"/>
          <w:szCs w:val="18"/>
          <w:bdr w:val="none" w:sz="0" w:space="0" w:color="auto" w:frame="1"/>
          <w:lang w:val="en-US"/>
        </w:rPr>
        <w:t>(</w:t>
      </w:r>
      <w:r w:rsidRPr="001E7644">
        <w:rPr>
          <w:rFonts w:ascii="Times New Roman" w:hAnsi="Times New Roman"/>
          <w:b w:val="0"/>
          <w:bCs/>
          <w:sz w:val="18"/>
          <w:szCs w:val="18"/>
          <w:bdr w:val="none" w:sz="0" w:space="0" w:color="auto" w:frame="1"/>
          <w:lang w:val="en-US"/>
        </w:rPr>
        <w:t>ISBN: </w:t>
      </w:r>
      <w:hyperlink r:id="rId8" w:tgtFrame="_blank" w:history="1">
        <w:r w:rsidRPr="001E7644">
          <w:rPr>
            <w:rStyle w:val="Collegamentoipertestuale"/>
            <w:rFonts w:ascii="Times New Roman" w:hAnsi="Times New Roman"/>
            <w:b w:val="0"/>
            <w:bCs/>
            <w:kern w:val="36"/>
            <w:sz w:val="18"/>
            <w:szCs w:val="18"/>
            <w:bdr w:val="none" w:sz="0" w:space="0" w:color="auto" w:frame="1"/>
            <w:lang w:val="en-US"/>
          </w:rPr>
          <w:t>9781337286336</w:t>
        </w:r>
      </w:hyperlink>
      <w:r w:rsidRPr="001E7644">
        <w:rPr>
          <w:rFonts w:ascii="Times New Roman" w:hAnsi="Times New Roman"/>
          <w:b w:val="0"/>
          <w:bCs/>
          <w:sz w:val="18"/>
          <w:szCs w:val="18"/>
          <w:bdr w:val="none" w:sz="0" w:space="0" w:color="auto" w:frame="1"/>
          <w:lang w:val="en-US"/>
        </w:rPr>
        <w:t>)</w:t>
      </w:r>
      <w:r>
        <w:rPr>
          <w:rFonts w:ascii="Times New Roman" w:hAnsi="Times New Roman"/>
          <w:b w:val="0"/>
          <w:bCs/>
          <w:sz w:val="18"/>
          <w:szCs w:val="18"/>
          <w:bdr w:val="none" w:sz="0" w:space="0" w:color="auto" w:frame="1"/>
          <w:lang w:val="en-US"/>
        </w:rPr>
        <w:t xml:space="preserve"> </w:t>
      </w:r>
      <w:hyperlink r:id="rId9" w:history="1">
        <w:r w:rsidRPr="00FA526D">
          <w:rPr>
            <w:rStyle w:val="Collegamentoipertestuale"/>
            <w:rFonts w:ascii="Times New Roman" w:hAnsi="Times New Roman"/>
            <w:b w:val="0"/>
            <w:bCs/>
            <w:sz w:val="18"/>
            <w:szCs w:val="18"/>
            <w:bdr w:val="none" w:sz="0" w:space="0" w:color="auto" w:frame="1"/>
            <w:lang w:val="en-US"/>
          </w:rPr>
          <w:t>Acquista da V&amp;P</w:t>
        </w:r>
      </w:hyperlink>
    </w:p>
    <w:p w14:paraId="0D49182B" w14:textId="77777777" w:rsidR="006666C2" w:rsidRPr="003821D6" w:rsidRDefault="006666C2" w:rsidP="006666C2">
      <w:pPr>
        <w:pStyle w:val="Testo1"/>
        <w:rPr>
          <w:rFonts w:ascii="Times New Roman" w:hAnsi="Times New Roman"/>
          <w:b/>
          <w:lang w:val="en-GB"/>
        </w:rPr>
      </w:pPr>
    </w:p>
    <w:p w14:paraId="4830EAA9" w14:textId="77777777" w:rsidR="006666C2" w:rsidRPr="003821D6" w:rsidRDefault="006666C2" w:rsidP="006666C2">
      <w:pPr>
        <w:pStyle w:val="Testo1"/>
        <w:rPr>
          <w:rFonts w:ascii="Times New Roman" w:hAnsi="Times New Roman"/>
          <w:lang w:val="en-US"/>
        </w:rPr>
      </w:pPr>
      <w:r>
        <w:rPr>
          <w:rFonts w:ascii="Times New Roman" w:hAnsi="Times New Roman"/>
          <w:b/>
          <w:lang w:val="en-GB"/>
        </w:rPr>
        <w:t>-</w:t>
      </w:r>
      <w:r w:rsidRPr="003821D6">
        <w:rPr>
          <w:rFonts w:ascii="Times New Roman" w:hAnsi="Times New Roman"/>
          <w:i/>
          <w:lang w:val="en-US"/>
        </w:rPr>
        <w:t xml:space="preserve">Summary Writing Exercises </w:t>
      </w:r>
      <w:r w:rsidRPr="003821D6">
        <w:rPr>
          <w:rFonts w:ascii="Times New Roman" w:hAnsi="Times New Roman"/>
          <w:lang w:val="en-US"/>
        </w:rPr>
        <w:t>(All Groups) – Lingua Inglese 2 – 20</w:t>
      </w:r>
      <w:r>
        <w:rPr>
          <w:rFonts w:ascii="Times New Roman" w:hAnsi="Times New Roman"/>
          <w:lang w:val="en-US"/>
        </w:rPr>
        <w:t>20</w:t>
      </w:r>
      <w:r w:rsidRPr="003821D6">
        <w:rPr>
          <w:rFonts w:ascii="Times New Roman" w:hAnsi="Times New Roman"/>
          <w:lang w:val="en-US"/>
        </w:rPr>
        <w:t>/202</w:t>
      </w:r>
      <w:r>
        <w:rPr>
          <w:rFonts w:ascii="Times New Roman" w:hAnsi="Times New Roman"/>
          <w:lang w:val="en-US"/>
        </w:rPr>
        <w:t>1</w:t>
      </w:r>
      <w:r w:rsidRPr="003821D6">
        <w:rPr>
          <w:rFonts w:ascii="Times New Roman" w:hAnsi="Times New Roman"/>
          <w:lang w:val="en-US"/>
        </w:rPr>
        <w:t xml:space="preserve"> (Available at </w:t>
      </w:r>
      <w:r>
        <w:rPr>
          <w:rFonts w:ascii="Times New Roman" w:hAnsi="Times New Roman"/>
          <w:lang w:val="en-US"/>
        </w:rPr>
        <w:t xml:space="preserve">the </w:t>
      </w:r>
      <w:r w:rsidRPr="003821D6">
        <w:rPr>
          <w:rFonts w:ascii="Times New Roman" w:hAnsi="Times New Roman"/>
          <w:lang w:val="en-US"/>
        </w:rPr>
        <w:t>Copy Centre)</w:t>
      </w:r>
    </w:p>
    <w:p w14:paraId="17A72259" w14:textId="77777777" w:rsidR="006666C2" w:rsidRPr="003821D6" w:rsidRDefault="006666C2" w:rsidP="006666C2">
      <w:pPr>
        <w:pStyle w:val="Testo1"/>
        <w:rPr>
          <w:rFonts w:ascii="Times New Roman" w:hAnsi="Times New Roman"/>
          <w:b/>
          <w:lang w:val="en-GB"/>
        </w:rPr>
      </w:pPr>
    </w:p>
    <w:p w14:paraId="01DD78B8" w14:textId="77777777" w:rsidR="006666C2" w:rsidRPr="003821D6" w:rsidRDefault="006666C2" w:rsidP="006666C2">
      <w:pPr>
        <w:pStyle w:val="Testo1"/>
        <w:rPr>
          <w:rFonts w:ascii="Times New Roman" w:hAnsi="Times New Roman"/>
          <w:lang w:val="en-GB"/>
        </w:rPr>
      </w:pPr>
      <w:r>
        <w:rPr>
          <w:rFonts w:ascii="Times New Roman" w:hAnsi="Times New Roman"/>
          <w:b/>
          <w:lang w:val="en-GB"/>
        </w:rPr>
        <w:t>-</w:t>
      </w:r>
      <w:r w:rsidRPr="003821D6">
        <w:rPr>
          <w:rFonts w:ascii="Times New Roman" w:hAnsi="Times New Roman"/>
          <w:i/>
          <w:lang w:val="en-GB"/>
        </w:rPr>
        <w:t>Translation L1</w:t>
      </w:r>
      <w:r w:rsidRPr="003821D6">
        <w:rPr>
          <w:rFonts w:ascii="Times New Roman" w:hAnsi="Times New Roman"/>
          <w:b/>
          <w:bCs/>
          <w:i/>
          <w:lang w:val="en-GB"/>
        </w:rPr>
        <w:t xml:space="preserve"> </w:t>
      </w:r>
      <w:r w:rsidRPr="003821D6">
        <w:rPr>
          <w:rFonts w:ascii="Times New Roman" w:eastAsia="Calibri" w:hAnsi="Times New Roman"/>
          <w:bCs/>
          <w:i/>
          <w:lang w:val="en-GB"/>
        </w:rPr>
        <w:t>˃</w:t>
      </w:r>
      <w:r w:rsidRPr="003821D6">
        <w:rPr>
          <w:rFonts w:ascii="Times New Roman" w:hAnsi="Times New Roman"/>
          <w:i/>
          <w:lang w:val="en-GB"/>
        </w:rPr>
        <w:t xml:space="preserve"> L2</w:t>
      </w:r>
      <w:r w:rsidRPr="003821D6">
        <w:rPr>
          <w:rFonts w:ascii="Times New Roman" w:hAnsi="Times New Roman"/>
          <w:lang w:val="en-GB"/>
        </w:rPr>
        <w:t xml:space="preserve"> (All </w:t>
      </w:r>
      <w:r w:rsidRPr="003821D6">
        <w:rPr>
          <w:rFonts w:ascii="Times New Roman" w:hAnsi="Times New Roman"/>
          <w:lang w:val="en-US"/>
        </w:rPr>
        <w:t>Groups</w:t>
      </w:r>
      <w:r w:rsidRPr="003821D6">
        <w:rPr>
          <w:rFonts w:ascii="Times New Roman" w:hAnsi="Times New Roman"/>
          <w:lang w:val="en-GB"/>
        </w:rPr>
        <w:t>) – Lingua Inglese 2 – 20</w:t>
      </w:r>
      <w:r>
        <w:rPr>
          <w:rFonts w:ascii="Times New Roman" w:hAnsi="Times New Roman"/>
          <w:lang w:val="en-GB"/>
        </w:rPr>
        <w:t>20</w:t>
      </w:r>
      <w:r w:rsidRPr="003821D6">
        <w:rPr>
          <w:rFonts w:ascii="Times New Roman" w:hAnsi="Times New Roman"/>
          <w:lang w:val="en-GB"/>
        </w:rPr>
        <w:t>/202</w:t>
      </w:r>
      <w:r>
        <w:rPr>
          <w:rFonts w:ascii="Times New Roman" w:hAnsi="Times New Roman"/>
          <w:lang w:val="en-GB"/>
        </w:rPr>
        <w:t>1</w:t>
      </w:r>
      <w:r w:rsidRPr="003821D6">
        <w:rPr>
          <w:rFonts w:ascii="Times New Roman" w:hAnsi="Times New Roman"/>
          <w:lang w:val="en-GB"/>
        </w:rPr>
        <w:t xml:space="preserve"> (Available at </w:t>
      </w:r>
      <w:r>
        <w:rPr>
          <w:rFonts w:ascii="Times New Roman" w:hAnsi="Times New Roman"/>
          <w:lang w:val="en-GB"/>
        </w:rPr>
        <w:t xml:space="preserve">the </w:t>
      </w:r>
      <w:r w:rsidRPr="003821D6">
        <w:rPr>
          <w:rFonts w:ascii="Times New Roman" w:hAnsi="Times New Roman"/>
          <w:lang w:val="en-GB"/>
        </w:rPr>
        <w:t xml:space="preserve">Copy Centre) </w:t>
      </w:r>
    </w:p>
    <w:p w14:paraId="286CC9CA" w14:textId="77777777" w:rsidR="006666C2" w:rsidRPr="003821D6" w:rsidRDefault="006666C2" w:rsidP="006666C2">
      <w:pPr>
        <w:pStyle w:val="Testo1"/>
        <w:rPr>
          <w:b/>
          <w:sz w:val="16"/>
          <w:lang w:val="en-GB"/>
        </w:rPr>
      </w:pPr>
    </w:p>
    <w:p w14:paraId="708624E5" w14:textId="77777777" w:rsidR="006666C2" w:rsidRPr="003821D6" w:rsidRDefault="006666C2" w:rsidP="006666C2">
      <w:pPr>
        <w:pStyle w:val="Testo1"/>
        <w:rPr>
          <w:rFonts w:ascii="Times New Roman" w:hAnsi="Times New Roman"/>
          <w:lang w:val="en-US"/>
        </w:rPr>
      </w:pPr>
      <w:r w:rsidRPr="003821D6">
        <w:rPr>
          <w:rFonts w:ascii="Times New Roman" w:hAnsi="Times New Roman"/>
          <w:lang w:val="en-US"/>
        </w:rPr>
        <w:t xml:space="preserve">Students should possess </w:t>
      </w:r>
      <w:r w:rsidRPr="003821D6">
        <w:rPr>
          <w:rFonts w:ascii="Times New Roman" w:hAnsi="Times New Roman"/>
          <w:i/>
          <w:lang w:val="en-US"/>
        </w:rPr>
        <w:t>both</w:t>
      </w:r>
      <w:r w:rsidRPr="003821D6">
        <w:rPr>
          <w:rFonts w:ascii="Times New Roman" w:hAnsi="Times New Roman"/>
          <w:lang w:val="en-US"/>
        </w:rPr>
        <w:t xml:space="preserve"> a monolingual and a bilingual dictionary. </w:t>
      </w:r>
    </w:p>
    <w:p w14:paraId="65426637" w14:textId="77777777" w:rsidR="006666C2" w:rsidRPr="003821D6" w:rsidRDefault="006666C2" w:rsidP="006666C2">
      <w:pPr>
        <w:pStyle w:val="Testo1"/>
        <w:spacing w:before="120" w:after="120"/>
        <w:rPr>
          <w:rFonts w:ascii="Times New Roman" w:hAnsi="Times New Roman"/>
          <w:iCs/>
          <w:lang w:val="en-GB"/>
        </w:rPr>
      </w:pPr>
      <w:r w:rsidRPr="003821D6">
        <w:rPr>
          <w:rFonts w:ascii="Times New Roman" w:hAnsi="Times New Roman"/>
          <w:iCs/>
          <w:lang w:val="en-GB"/>
        </w:rPr>
        <w:t>Recommended monolingual dictionaries:</w:t>
      </w:r>
    </w:p>
    <w:p w14:paraId="3F584417" w14:textId="77777777" w:rsidR="006666C2" w:rsidRPr="003E01B4" w:rsidRDefault="006666C2" w:rsidP="006666C2">
      <w:pPr>
        <w:pStyle w:val="Testo1"/>
        <w:spacing w:line="240" w:lineRule="exact"/>
        <w:ind w:hanging="288"/>
        <w:rPr>
          <w:rFonts w:ascii="Times New Roman" w:hAnsi="Times New Roman"/>
          <w:i/>
          <w:lang w:val="en-US"/>
        </w:rPr>
      </w:pPr>
      <w:r w:rsidRPr="003E01B4">
        <w:rPr>
          <w:rFonts w:ascii="Times New Roman" w:hAnsi="Times New Roman"/>
          <w:i/>
          <w:lang w:val="en-US"/>
        </w:rPr>
        <w:t>Advanced Learner</w:t>
      </w:r>
      <w:r>
        <w:rPr>
          <w:rFonts w:ascii="Times New Roman" w:hAnsi="Times New Roman"/>
          <w:i/>
          <w:lang w:val="en-US"/>
        </w:rPr>
        <w:t>’</w:t>
      </w:r>
      <w:r w:rsidRPr="003E01B4">
        <w:rPr>
          <w:rFonts w:ascii="Times New Roman" w:hAnsi="Times New Roman"/>
          <w:i/>
          <w:lang w:val="en-US"/>
        </w:rPr>
        <w:t>s Dictionary</w:t>
      </w:r>
      <w:r w:rsidRPr="003E01B4">
        <w:rPr>
          <w:rFonts w:ascii="Times New Roman" w:hAnsi="Times New Roman"/>
          <w:lang w:val="en-US"/>
        </w:rPr>
        <w:t>, Cambridge, 2015;</w:t>
      </w:r>
      <w:r w:rsidRPr="003E01B4">
        <w:rPr>
          <w:rFonts w:ascii="Times New Roman" w:hAnsi="Times New Roman"/>
          <w:i/>
          <w:lang w:val="en-US"/>
        </w:rPr>
        <w:t xml:space="preserve"> </w:t>
      </w:r>
    </w:p>
    <w:p w14:paraId="383906B7" w14:textId="77777777" w:rsidR="006666C2" w:rsidRPr="003E01B4" w:rsidRDefault="006666C2" w:rsidP="006666C2">
      <w:pPr>
        <w:pStyle w:val="Testo1"/>
        <w:spacing w:line="240" w:lineRule="exact"/>
        <w:ind w:hanging="288"/>
        <w:rPr>
          <w:rFonts w:ascii="Times New Roman" w:hAnsi="Times New Roman"/>
          <w:lang w:val="en-US"/>
        </w:rPr>
      </w:pPr>
      <w:r w:rsidRPr="003E01B4">
        <w:rPr>
          <w:rFonts w:ascii="Times New Roman" w:hAnsi="Times New Roman"/>
          <w:i/>
          <w:lang w:val="en-US"/>
        </w:rPr>
        <w:t>Advanced Learner</w:t>
      </w:r>
      <w:r>
        <w:rPr>
          <w:rFonts w:ascii="Times New Roman" w:hAnsi="Times New Roman"/>
          <w:i/>
          <w:lang w:val="en-US"/>
        </w:rPr>
        <w:t>’</w:t>
      </w:r>
      <w:r w:rsidRPr="003E01B4">
        <w:rPr>
          <w:rFonts w:ascii="Times New Roman" w:hAnsi="Times New Roman"/>
          <w:i/>
          <w:lang w:val="en-US"/>
        </w:rPr>
        <w:t>s Dictionary</w:t>
      </w:r>
      <w:r w:rsidRPr="003E01B4">
        <w:rPr>
          <w:rFonts w:ascii="Times New Roman" w:hAnsi="Times New Roman"/>
          <w:lang w:val="en-US"/>
        </w:rPr>
        <w:t xml:space="preserve">, Oxford, 2015; </w:t>
      </w:r>
    </w:p>
    <w:p w14:paraId="7EC36495" w14:textId="77777777" w:rsidR="006666C2" w:rsidRPr="003E01B4" w:rsidRDefault="006666C2" w:rsidP="006666C2">
      <w:pPr>
        <w:pStyle w:val="Testo1"/>
        <w:spacing w:line="240" w:lineRule="exact"/>
        <w:ind w:hanging="288"/>
        <w:rPr>
          <w:rFonts w:ascii="Times New Roman" w:hAnsi="Times New Roman"/>
          <w:lang w:val="en-US"/>
        </w:rPr>
      </w:pPr>
      <w:r w:rsidRPr="003E01B4">
        <w:rPr>
          <w:rFonts w:ascii="Times New Roman" w:hAnsi="Times New Roman"/>
          <w:i/>
          <w:lang w:val="en-US"/>
        </w:rPr>
        <w:t>English Dictionary for Advanced Learners</w:t>
      </w:r>
      <w:r w:rsidRPr="003E01B4">
        <w:rPr>
          <w:rFonts w:ascii="Times New Roman" w:hAnsi="Times New Roman"/>
          <w:lang w:val="en-US"/>
        </w:rPr>
        <w:t xml:space="preserve">, Macmillan, 2017; </w:t>
      </w:r>
    </w:p>
    <w:p w14:paraId="28F69A9F" w14:textId="77777777" w:rsidR="006666C2" w:rsidRPr="003E01B4" w:rsidRDefault="006666C2" w:rsidP="006666C2">
      <w:pPr>
        <w:pStyle w:val="Testo1"/>
        <w:spacing w:line="240" w:lineRule="exact"/>
        <w:ind w:hanging="288"/>
        <w:rPr>
          <w:rFonts w:ascii="Times New Roman" w:hAnsi="Times New Roman"/>
          <w:lang w:val="en-US"/>
        </w:rPr>
      </w:pPr>
      <w:r w:rsidRPr="003E01B4">
        <w:rPr>
          <w:rFonts w:ascii="Times New Roman" w:hAnsi="Times New Roman"/>
          <w:i/>
          <w:lang w:val="en-US"/>
        </w:rPr>
        <w:t>Longman Dictionary of Contemporary English</w:t>
      </w:r>
      <w:r w:rsidRPr="003E01B4">
        <w:rPr>
          <w:rFonts w:ascii="Times New Roman" w:hAnsi="Times New Roman"/>
          <w:lang w:val="en-US"/>
        </w:rPr>
        <w:t>, 2014;</w:t>
      </w:r>
    </w:p>
    <w:p w14:paraId="17968E38" w14:textId="77777777" w:rsidR="006666C2" w:rsidRPr="003E01B4" w:rsidRDefault="006666C2" w:rsidP="006666C2">
      <w:pPr>
        <w:pStyle w:val="Testo1"/>
        <w:spacing w:line="240" w:lineRule="exact"/>
        <w:ind w:hanging="288"/>
        <w:rPr>
          <w:rFonts w:ascii="Times New Roman" w:hAnsi="Times New Roman"/>
          <w:lang w:val="en-US"/>
        </w:rPr>
      </w:pPr>
      <w:r w:rsidRPr="003E01B4">
        <w:rPr>
          <w:rFonts w:ascii="Times New Roman" w:hAnsi="Times New Roman"/>
          <w:i/>
          <w:lang w:val="en-US"/>
        </w:rPr>
        <w:t>Advanced Dictionary</w:t>
      </w:r>
      <w:r w:rsidRPr="003E01B4">
        <w:rPr>
          <w:rFonts w:ascii="Times New Roman" w:hAnsi="Times New Roman"/>
          <w:lang w:val="en-US"/>
        </w:rPr>
        <w:t xml:space="preserve">, Collins Cobuild, 2017. </w:t>
      </w:r>
    </w:p>
    <w:p w14:paraId="05DAC6A0" w14:textId="77777777" w:rsidR="006666C2" w:rsidRPr="003821D6" w:rsidRDefault="006666C2" w:rsidP="006666C2">
      <w:pPr>
        <w:pStyle w:val="Testo1"/>
        <w:spacing w:line="240" w:lineRule="exact"/>
        <w:ind w:hanging="288"/>
        <w:rPr>
          <w:rFonts w:ascii="Times New Roman" w:hAnsi="Times New Roman"/>
          <w:color w:val="000000" w:themeColor="text1"/>
          <w:lang w:val="en-US"/>
        </w:rPr>
      </w:pPr>
    </w:p>
    <w:p w14:paraId="35029828" w14:textId="77777777" w:rsidR="006666C2" w:rsidRPr="00B24520" w:rsidRDefault="006666C2" w:rsidP="006666C2">
      <w:pPr>
        <w:pStyle w:val="Testo1"/>
        <w:spacing w:after="120" w:line="240" w:lineRule="exact"/>
        <w:rPr>
          <w:rFonts w:ascii="Times New Roman" w:hAnsi="Times New Roman"/>
          <w:spacing w:val="-5"/>
          <w:lang w:val="en-US"/>
        </w:rPr>
      </w:pPr>
      <w:r w:rsidRPr="00B24520">
        <w:rPr>
          <w:rFonts w:ascii="Times New Roman" w:hAnsi="Times New Roman"/>
          <w:spacing w:val="-5"/>
          <w:lang w:val="en-US"/>
        </w:rPr>
        <w:t>Recommended bilingual dictionaries:</w:t>
      </w:r>
    </w:p>
    <w:p w14:paraId="3F93FA91" w14:textId="77777777" w:rsidR="006666C2" w:rsidRPr="003821D6" w:rsidRDefault="006666C2" w:rsidP="006666C2">
      <w:pPr>
        <w:pStyle w:val="Testo1"/>
        <w:spacing w:line="240" w:lineRule="exact"/>
        <w:ind w:left="283" w:hanging="289"/>
        <w:rPr>
          <w:rFonts w:ascii="Times New Roman" w:hAnsi="Times New Roman"/>
          <w:color w:val="000000" w:themeColor="text1"/>
        </w:rPr>
      </w:pPr>
      <w:r w:rsidRPr="003821D6">
        <w:rPr>
          <w:rFonts w:ascii="Times New Roman" w:hAnsi="Times New Roman"/>
          <w:i/>
          <w:color w:val="000000" w:themeColor="text1"/>
        </w:rPr>
        <w:t>Il Sansoni Italiano-Inglese</w:t>
      </w:r>
      <w:r w:rsidRPr="003821D6">
        <w:rPr>
          <w:rFonts w:ascii="Times New Roman" w:hAnsi="Times New Roman"/>
          <w:color w:val="000000" w:themeColor="text1"/>
        </w:rPr>
        <w:t xml:space="preserve">, Sansoni, ultima edizione, </w:t>
      </w:r>
    </w:p>
    <w:p w14:paraId="2B0063D2" w14:textId="77777777" w:rsidR="006666C2" w:rsidRPr="003821D6" w:rsidRDefault="006666C2" w:rsidP="006666C2">
      <w:pPr>
        <w:pStyle w:val="Testo1"/>
        <w:spacing w:line="240" w:lineRule="exact"/>
        <w:ind w:left="283" w:hanging="289"/>
        <w:rPr>
          <w:rFonts w:ascii="Times New Roman" w:hAnsi="Times New Roman"/>
          <w:color w:val="000000" w:themeColor="text1"/>
        </w:rPr>
      </w:pPr>
      <w:r w:rsidRPr="003821D6">
        <w:rPr>
          <w:rFonts w:ascii="Times New Roman" w:hAnsi="Times New Roman"/>
          <w:i/>
          <w:color w:val="000000" w:themeColor="text1"/>
        </w:rPr>
        <w:t>Grande Dizionario Hoepli Inglese con CD-ROM</w:t>
      </w:r>
      <w:r w:rsidRPr="003821D6">
        <w:rPr>
          <w:rFonts w:ascii="Times New Roman" w:hAnsi="Times New Roman"/>
          <w:color w:val="000000" w:themeColor="text1"/>
        </w:rPr>
        <w:t xml:space="preserve">, Hoepli, 2016. </w:t>
      </w:r>
    </w:p>
    <w:p w14:paraId="49022C48" w14:textId="319A0FE8" w:rsidR="006666C2" w:rsidRPr="003821D6" w:rsidRDefault="006666C2" w:rsidP="006666C2">
      <w:pPr>
        <w:pStyle w:val="Testo1"/>
        <w:spacing w:line="240" w:lineRule="exact"/>
        <w:ind w:left="283" w:hanging="289"/>
        <w:rPr>
          <w:rFonts w:ascii="Times New Roman" w:hAnsi="Times New Roman"/>
          <w:color w:val="000000" w:themeColor="text1"/>
        </w:rPr>
      </w:pPr>
      <w:r w:rsidRPr="003821D6">
        <w:rPr>
          <w:rFonts w:ascii="Times New Roman" w:hAnsi="Times New Roman"/>
          <w:i/>
          <w:color w:val="000000" w:themeColor="text1"/>
        </w:rPr>
        <w:t>Il Dizionario Inglese Italiano Ragazzini</w:t>
      </w:r>
      <w:r w:rsidRPr="003821D6">
        <w:rPr>
          <w:rFonts w:ascii="Times New Roman" w:hAnsi="Times New Roman"/>
          <w:color w:val="000000" w:themeColor="text1"/>
        </w:rPr>
        <w:t xml:space="preserve">, Zanichelli, 2018. </w:t>
      </w:r>
      <w:hyperlink r:id="rId10" w:history="1">
        <w:r w:rsidR="00A90F1B" w:rsidRPr="00A90F1B">
          <w:rPr>
            <w:rStyle w:val="Collegamentoipertestuale"/>
            <w:rFonts w:ascii="Times New Roman" w:hAnsi="Times New Roman"/>
          </w:rPr>
          <w:t>Acquista da V&amp;P</w:t>
        </w:r>
      </w:hyperlink>
      <w:bookmarkStart w:id="7" w:name="_GoBack"/>
      <w:bookmarkEnd w:id="7"/>
    </w:p>
    <w:p w14:paraId="73699A73" w14:textId="77777777" w:rsidR="006666C2" w:rsidRPr="003821D6" w:rsidRDefault="006666C2" w:rsidP="006666C2">
      <w:pPr>
        <w:pStyle w:val="Testo1"/>
        <w:spacing w:line="240" w:lineRule="exact"/>
        <w:ind w:left="283" w:hanging="289"/>
        <w:rPr>
          <w:rFonts w:ascii="Times New Roman" w:hAnsi="Times New Roman"/>
          <w:color w:val="000000" w:themeColor="text1"/>
        </w:rPr>
      </w:pPr>
      <w:r w:rsidRPr="003821D6">
        <w:rPr>
          <w:rFonts w:ascii="Times New Roman" w:hAnsi="Times New Roman"/>
          <w:i/>
          <w:color w:val="000000" w:themeColor="text1"/>
        </w:rPr>
        <w:t>Oxford Paravia. Il dizionario inglese-italiano, italiano-inglese</w:t>
      </w:r>
      <w:r w:rsidRPr="003821D6">
        <w:rPr>
          <w:rFonts w:ascii="Times New Roman" w:hAnsi="Times New Roman"/>
          <w:color w:val="000000" w:themeColor="text1"/>
        </w:rPr>
        <w:t>, ultima edizione</w:t>
      </w:r>
    </w:p>
    <w:p w14:paraId="355714E1" w14:textId="77777777" w:rsidR="006666C2" w:rsidRPr="001E599A" w:rsidRDefault="006666C2" w:rsidP="006666C2">
      <w:pPr>
        <w:spacing w:before="240" w:after="120" w:line="220" w:lineRule="atLeast"/>
        <w:rPr>
          <w:b/>
          <w:bCs/>
          <w:i/>
          <w:iCs/>
          <w:sz w:val="18"/>
          <w:szCs w:val="20"/>
          <w:lang w:val="en-US"/>
        </w:rPr>
      </w:pPr>
      <w:r>
        <w:rPr>
          <w:b/>
          <w:bCs/>
          <w:i/>
          <w:iCs/>
          <w:sz w:val="18"/>
          <w:szCs w:val="20"/>
          <w:lang w:val="en-US"/>
        </w:rPr>
        <w:t>TEACHING METHOD</w:t>
      </w:r>
    </w:p>
    <w:p w14:paraId="68C8D32D" w14:textId="77777777" w:rsidR="006666C2" w:rsidRPr="003821D6" w:rsidRDefault="006666C2" w:rsidP="006666C2">
      <w:pPr>
        <w:pStyle w:val="Testo2"/>
        <w:spacing w:line="240" w:lineRule="exact"/>
        <w:ind w:firstLine="0"/>
        <w:rPr>
          <w:rFonts w:ascii="Times New Roman" w:hAnsi="Times New Roman"/>
          <w:lang w:val="en-GB"/>
        </w:rPr>
      </w:pPr>
      <w:r w:rsidRPr="003821D6">
        <w:rPr>
          <w:rFonts w:ascii="Times New Roman" w:hAnsi="Times New Roman"/>
          <w:lang w:val="en-GB"/>
        </w:rPr>
        <w:t>The lessons are interactive, requiring pair work and group work. Self-study is fundamental, using the course books and extra materials made available on the Blackboard platform.</w:t>
      </w:r>
    </w:p>
    <w:p w14:paraId="7B5A6493" w14:textId="77777777" w:rsidR="006666C2" w:rsidRPr="00B24520" w:rsidRDefault="006666C2" w:rsidP="006666C2">
      <w:pPr>
        <w:spacing w:before="240" w:after="120" w:line="220" w:lineRule="atLeast"/>
        <w:rPr>
          <w:b/>
          <w:bCs/>
          <w:i/>
          <w:iCs/>
          <w:sz w:val="18"/>
          <w:szCs w:val="20"/>
          <w:lang w:val="en-US"/>
        </w:rPr>
      </w:pPr>
      <w:r w:rsidRPr="00B24520">
        <w:rPr>
          <w:b/>
          <w:bCs/>
          <w:i/>
          <w:iCs/>
          <w:sz w:val="18"/>
          <w:szCs w:val="20"/>
          <w:lang w:val="en-US"/>
        </w:rPr>
        <w:t>ASSESSMENT METHOD AND CRITERIA</w:t>
      </w:r>
    </w:p>
    <w:p w14:paraId="55D14593" w14:textId="77777777" w:rsidR="006666C2" w:rsidRPr="003821D6" w:rsidRDefault="006666C2" w:rsidP="006666C2">
      <w:pPr>
        <w:pStyle w:val="Testo2"/>
        <w:spacing w:line="240" w:lineRule="exact"/>
        <w:ind w:firstLine="0"/>
        <w:rPr>
          <w:rFonts w:ascii="Times New Roman" w:hAnsi="Times New Roman"/>
          <w:lang w:val="en-US"/>
        </w:rPr>
      </w:pPr>
      <w:r w:rsidRPr="003821D6">
        <w:rPr>
          <w:rFonts w:ascii="Times New Roman" w:hAnsi="Times New Roman"/>
          <w:lang w:val="en-US"/>
        </w:rPr>
        <w:t xml:space="preserve">The </w:t>
      </w:r>
      <w:r w:rsidRPr="003821D6">
        <w:rPr>
          <w:rFonts w:ascii="Times New Roman" w:hAnsi="Times New Roman"/>
          <w:i/>
          <w:lang w:val="en-US"/>
        </w:rPr>
        <w:t>language exams</w:t>
      </w:r>
      <w:r w:rsidRPr="003821D6">
        <w:rPr>
          <w:rFonts w:ascii="Times New Roman" w:hAnsi="Times New Roman"/>
          <w:lang w:val="en-US"/>
        </w:rPr>
        <w:t xml:space="preserve"> are called </w:t>
      </w:r>
      <w:r w:rsidRPr="003821D6">
        <w:rPr>
          <w:rFonts w:ascii="Times New Roman" w:hAnsi="Times New Roman"/>
          <w:i/>
          <w:lang w:val="en-US"/>
        </w:rPr>
        <w:t>prove intermedie</w:t>
      </w:r>
      <w:r w:rsidRPr="003821D6">
        <w:rPr>
          <w:rFonts w:ascii="Times New Roman" w:hAnsi="Times New Roman"/>
          <w:lang w:val="en-US"/>
        </w:rPr>
        <w:t xml:space="preserve"> (intermediate tests) to indicate that they are a step towards the end of year exam in either English Linguistics or English Literature, according to the student’s curriculum. The grades in the written and oral language exams contribute to the final single mark awarded for the whole </w:t>
      </w:r>
      <w:r>
        <w:rPr>
          <w:rFonts w:ascii="Times New Roman" w:hAnsi="Times New Roman"/>
          <w:lang w:val="en-US"/>
        </w:rPr>
        <w:t>second</w:t>
      </w:r>
      <w:r w:rsidRPr="003821D6">
        <w:rPr>
          <w:rFonts w:ascii="Times New Roman" w:hAnsi="Times New Roman"/>
          <w:lang w:val="en-US"/>
        </w:rPr>
        <w:t xml:space="preserve"> year programme. </w:t>
      </w:r>
    </w:p>
    <w:p w14:paraId="58670113" w14:textId="77777777" w:rsidR="006666C2" w:rsidRPr="00164874" w:rsidRDefault="006666C2" w:rsidP="006666C2">
      <w:pPr>
        <w:pStyle w:val="Testo2"/>
        <w:spacing w:line="240" w:lineRule="exact"/>
        <w:rPr>
          <w:rFonts w:ascii="Times New Roman" w:hAnsi="Times New Roman"/>
          <w:lang w:val="en-US"/>
        </w:rPr>
      </w:pPr>
      <w:r w:rsidRPr="003821D6">
        <w:rPr>
          <w:rFonts w:ascii="Times New Roman" w:hAnsi="Times New Roman"/>
          <w:lang w:val="en-US"/>
        </w:rPr>
        <w:t xml:space="preserve">The second year written language exam tests listening comprehension, spelling and </w:t>
      </w:r>
      <w:r w:rsidRPr="00A63543">
        <w:rPr>
          <w:rFonts w:ascii="Times New Roman" w:hAnsi="Times New Roman"/>
          <w:lang w:val="en-US"/>
        </w:rPr>
        <w:t xml:space="preserve">punctuation through a dictation exercise, knowledge of grammar, lexis and phraseology at the </w:t>
      </w:r>
      <w:r w:rsidRPr="00C7179B">
        <w:rPr>
          <w:rFonts w:ascii="Times New Roman" w:hAnsi="Times New Roman"/>
          <w:lang w:val="en-US"/>
        </w:rPr>
        <w:t>expected level,</w:t>
      </w:r>
      <w:r>
        <w:rPr>
          <w:rFonts w:ascii="Times New Roman" w:hAnsi="Times New Roman"/>
          <w:lang w:val="en-US"/>
        </w:rPr>
        <w:t xml:space="preserve"> </w:t>
      </w:r>
      <w:r w:rsidRPr="003821D6">
        <w:rPr>
          <w:rFonts w:ascii="Times New Roman" w:hAnsi="Times New Roman"/>
          <w:lang w:val="en-US"/>
        </w:rPr>
        <w:t xml:space="preserve"> summary writing skills, and translation into English.</w:t>
      </w:r>
    </w:p>
    <w:p w14:paraId="02A12C98" w14:textId="77777777" w:rsidR="006666C2" w:rsidRDefault="006666C2" w:rsidP="006666C2">
      <w:pPr>
        <w:pStyle w:val="Testo2"/>
        <w:spacing w:line="240" w:lineRule="exact"/>
        <w:rPr>
          <w:rFonts w:ascii="Times New Roman" w:hAnsi="Times New Roman"/>
          <w:lang w:val="en-US"/>
        </w:rPr>
      </w:pPr>
      <w:r>
        <w:rPr>
          <w:rFonts w:ascii="Times New Roman" w:hAnsi="Times New Roman"/>
          <w:lang w:val="en-US"/>
        </w:rPr>
        <w:t xml:space="preserve">During the </w:t>
      </w:r>
      <w:r w:rsidRPr="003821D6">
        <w:rPr>
          <w:rFonts w:ascii="Times New Roman" w:hAnsi="Times New Roman"/>
          <w:lang w:val="en-US"/>
        </w:rPr>
        <w:t>oral exam</w:t>
      </w:r>
      <w:r>
        <w:rPr>
          <w:rFonts w:ascii="Times New Roman" w:hAnsi="Times New Roman"/>
          <w:lang w:val="en-US"/>
        </w:rPr>
        <w:t>,</w:t>
      </w:r>
      <w:r w:rsidRPr="003821D6">
        <w:rPr>
          <w:rFonts w:ascii="Times New Roman" w:hAnsi="Times New Roman"/>
          <w:lang w:val="en-US"/>
        </w:rPr>
        <w:t xml:space="preserve"> conducted in English</w:t>
      </w:r>
      <w:r>
        <w:rPr>
          <w:rFonts w:ascii="Times New Roman" w:hAnsi="Times New Roman"/>
          <w:lang w:val="en-US"/>
        </w:rPr>
        <w:t>,</w:t>
      </w:r>
      <w:r w:rsidRPr="003821D6">
        <w:rPr>
          <w:rFonts w:ascii="Times New Roman" w:hAnsi="Times New Roman"/>
          <w:lang w:val="en-US"/>
        </w:rPr>
        <w:t xml:space="preserve"> students are assessed on their ability to </w:t>
      </w:r>
      <w:r w:rsidRPr="00A63543">
        <w:rPr>
          <w:rFonts w:ascii="Times New Roman" w:hAnsi="Times New Roman"/>
          <w:lang w:val="en-US"/>
        </w:rPr>
        <w:t xml:space="preserve">communicate at a B2+ level. The assessment focuses on correct pronunciation, effective communication skills, the ability to use appropriate lexis as well as students’ knowledge of the content of the assigned readings. The final mark out of 30 points reflects the level reached, </w:t>
      </w:r>
      <w:r w:rsidRPr="003821D6">
        <w:rPr>
          <w:rFonts w:ascii="Times New Roman" w:hAnsi="Times New Roman"/>
          <w:lang w:val="en-US"/>
        </w:rPr>
        <w:t>based on performance in the exam.</w:t>
      </w:r>
    </w:p>
    <w:p w14:paraId="7C386BE7" w14:textId="77777777" w:rsidR="006666C2" w:rsidRPr="00B24520" w:rsidRDefault="006666C2" w:rsidP="006666C2">
      <w:pPr>
        <w:spacing w:before="240" w:after="120"/>
        <w:rPr>
          <w:b/>
          <w:bCs/>
          <w:i/>
          <w:iCs/>
          <w:sz w:val="18"/>
          <w:szCs w:val="20"/>
          <w:lang w:val="en-US"/>
        </w:rPr>
      </w:pPr>
      <w:r w:rsidRPr="00B24520">
        <w:rPr>
          <w:b/>
          <w:bCs/>
          <w:i/>
          <w:iCs/>
          <w:sz w:val="18"/>
          <w:szCs w:val="20"/>
          <w:lang w:val="en-US"/>
        </w:rPr>
        <w:t xml:space="preserve">NOTES AND PREREQUISITES </w:t>
      </w:r>
    </w:p>
    <w:p w14:paraId="1B906EF7" w14:textId="77777777" w:rsidR="006666C2" w:rsidRPr="00AA68FC" w:rsidRDefault="006666C2" w:rsidP="006666C2">
      <w:pPr>
        <w:pStyle w:val="Testo2"/>
        <w:spacing w:line="240" w:lineRule="exact"/>
        <w:ind w:firstLine="0"/>
        <w:rPr>
          <w:rFonts w:ascii="Times New Roman" w:hAnsi="Times New Roman"/>
          <w:lang w:val="en-US"/>
        </w:rPr>
      </w:pPr>
      <w:r w:rsidRPr="00A63543">
        <w:rPr>
          <w:rFonts w:ascii="Times New Roman" w:hAnsi="Times New Roman"/>
          <w:lang w:val="en-US"/>
        </w:rPr>
        <w:t xml:space="preserve">The courses are taught in English. Students must enrol in the 2021-22 courses on the </w:t>
      </w:r>
      <w:r w:rsidRPr="00AA68FC">
        <w:rPr>
          <w:rFonts w:ascii="Times New Roman" w:hAnsi="Times New Roman"/>
          <w:lang w:val="en-US"/>
        </w:rPr>
        <w:t>Blackboard platform to be able to access the course contents and practice materials.</w:t>
      </w:r>
    </w:p>
    <w:p w14:paraId="0EFDAF75" w14:textId="77777777" w:rsidR="006666C2" w:rsidRPr="00AA68FC" w:rsidRDefault="006666C2" w:rsidP="006666C2">
      <w:pPr>
        <w:pStyle w:val="Testo2"/>
        <w:spacing w:line="240" w:lineRule="exact"/>
        <w:ind w:firstLine="0"/>
        <w:rPr>
          <w:rFonts w:ascii="Times New Roman" w:hAnsi="Times New Roman"/>
          <w:lang w:val="en-US"/>
        </w:rPr>
      </w:pPr>
      <w:r w:rsidRPr="00C73D79">
        <w:rPr>
          <w:color w:val="201F1E"/>
          <w:szCs w:val="18"/>
          <w:u w:val="single"/>
          <w:shd w:val="clear" w:color="auto" w:fill="FFFFFF"/>
          <w:lang w:val="en-US"/>
        </w:rPr>
        <w:t xml:space="preserve">Students </w:t>
      </w:r>
      <w:r>
        <w:rPr>
          <w:color w:val="201F1E"/>
          <w:szCs w:val="18"/>
          <w:u w:val="single"/>
          <w:shd w:val="clear" w:color="auto" w:fill="FFFFFF"/>
          <w:lang w:val="en-US"/>
        </w:rPr>
        <w:t xml:space="preserve">must have completed </w:t>
      </w:r>
      <w:r w:rsidRPr="00C73D79">
        <w:rPr>
          <w:color w:val="201F1E"/>
          <w:szCs w:val="18"/>
          <w:u w:val="single"/>
          <w:shd w:val="clear" w:color="auto" w:fill="FFFFFF"/>
          <w:lang w:val="en-US"/>
        </w:rPr>
        <w:t xml:space="preserve">the </w:t>
      </w:r>
      <w:r>
        <w:rPr>
          <w:color w:val="201F1E"/>
          <w:szCs w:val="18"/>
          <w:u w:val="single"/>
          <w:shd w:val="clear" w:color="auto" w:fill="FFFFFF"/>
          <w:lang w:val="en-US"/>
        </w:rPr>
        <w:t>English exams of the first year before they attempt any English exams in the second year</w:t>
      </w:r>
      <w:r w:rsidRPr="00C73D79">
        <w:rPr>
          <w:color w:val="201F1E"/>
          <w:szCs w:val="18"/>
          <w:shd w:val="clear" w:color="auto" w:fill="FFFFFF"/>
          <w:lang w:val="en-US"/>
        </w:rPr>
        <w:t>.</w:t>
      </w:r>
      <w:r>
        <w:rPr>
          <w:color w:val="201F1E"/>
          <w:szCs w:val="18"/>
          <w:shd w:val="clear" w:color="auto" w:fill="FFFFFF"/>
          <w:lang w:val="en-US"/>
        </w:rPr>
        <w:t xml:space="preserve"> They must pass the oral and the written language exams before they can take the second year Morphosyntax / Lexis or Literature exams.</w:t>
      </w:r>
    </w:p>
    <w:p w14:paraId="3540D80C" w14:textId="77777777" w:rsidR="006666C2" w:rsidRPr="00AA68FC" w:rsidRDefault="006666C2" w:rsidP="006666C2">
      <w:pPr>
        <w:pStyle w:val="Testo2"/>
        <w:spacing w:line="240" w:lineRule="exact"/>
        <w:ind w:firstLine="0"/>
        <w:rPr>
          <w:rFonts w:ascii="Times New Roman" w:hAnsi="Times New Roman"/>
          <w:lang w:val="en-US"/>
        </w:rPr>
      </w:pPr>
      <w:r w:rsidRPr="00AA68FC">
        <w:rPr>
          <w:rFonts w:ascii="Times New Roman" w:hAnsi="Times New Roman"/>
          <w:lang w:val="en-US"/>
        </w:rPr>
        <w:t>It is important that students remain in the course assigned to them so as to ensure</w:t>
      </w:r>
      <w:r>
        <w:rPr>
          <w:rFonts w:ascii="Times New Roman" w:hAnsi="Times New Roman"/>
          <w:lang w:val="en-US"/>
        </w:rPr>
        <w:t xml:space="preserve"> groups with similar numbers of participants.</w:t>
      </w:r>
    </w:p>
    <w:p w14:paraId="13AD1536" w14:textId="77777777" w:rsidR="006666C2" w:rsidRPr="00AA68FC" w:rsidRDefault="006666C2" w:rsidP="006666C2">
      <w:pPr>
        <w:pStyle w:val="Testo2"/>
        <w:spacing w:line="240" w:lineRule="exact"/>
        <w:rPr>
          <w:rFonts w:ascii="Times New Roman" w:hAnsi="Times New Roman"/>
          <w:lang w:val="en-US"/>
        </w:rPr>
      </w:pPr>
      <w:r w:rsidRPr="00AA68FC">
        <w:rPr>
          <w:rFonts w:ascii="Times New Roman" w:hAnsi="Times New Roman"/>
          <w:lang w:val="en-US"/>
        </w:rPr>
        <w:t>Any students who do not succeed in passing their written exams are required to attend the remedial courses (corso di recupero) in the following semester.</w:t>
      </w:r>
    </w:p>
    <w:p w14:paraId="72136BB7" w14:textId="77777777" w:rsidR="006666C2" w:rsidRPr="00AA68FC" w:rsidRDefault="006666C2" w:rsidP="006666C2">
      <w:pPr>
        <w:pStyle w:val="Testo2"/>
        <w:spacing w:before="120" w:line="240" w:lineRule="exact"/>
        <w:ind w:firstLine="0"/>
        <w:rPr>
          <w:rFonts w:ascii="Times New Roman" w:hAnsi="Times New Roman"/>
          <w:i/>
          <w:lang w:val="en-US"/>
        </w:rPr>
      </w:pPr>
      <w:r w:rsidRPr="00AA68FC">
        <w:rPr>
          <w:rFonts w:ascii="Times New Roman" w:hAnsi="Times New Roman"/>
          <w:i/>
          <w:lang w:val="en-US"/>
        </w:rPr>
        <w:t>Place and time of consultation hours</w:t>
      </w:r>
    </w:p>
    <w:p w14:paraId="6E184709" w14:textId="77777777" w:rsidR="006666C2" w:rsidRPr="00AA68FC" w:rsidRDefault="006666C2" w:rsidP="006666C2">
      <w:pPr>
        <w:pStyle w:val="Testo2"/>
        <w:spacing w:line="240" w:lineRule="exact"/>
        <w:ind w:left="426" w:hanging="142"/>
        <w:rPr>
          <w:rFonts w:ascii="Times New Roman" w:hAnsi="Times New Roman"/>
          <w:lang w:val="en-US"/>
        </w:rPr>
      </w:pPr>
      <w:r w:rsidRPr="00AA68FC">
        <w:rPr>
          <w:rFonts w:ascii="Times New Roman" w:hAnsi="Times New Roman"/>
          <w:lang w:val="en-US"/>
        </w:rPr>
        <w:t>The language teachers are available to talk to students after lessons.</w:t>
      </w:r>
    </w:p>
    <w:bookmarkEnd w:id="6"/>
    <w:p w14:paraId="346A1257" w14:textId="77777777" w:rsidR="006666C2" w:rsidRPr="00CB13A0" w:rsidRDefault="006666C2" w:rsidP="006666C2">
      <w:pPr>
        <w:pStyle w:val="Testo2"/>
        <w:rPr>
          <w:sz w:val="20"/>
          <w:lang w:val="en-GB"/>
        </w:rPr>
      </w:pPr>
    </w:p>
    <w:p w14:paraId="6DDA95B0" w14:textId="77777777" w:rsidR="001964D8" w:rsidRPr="006666C2" w:rsidRDefault="001964D8" w:rsidP="00966533">
      <w:pPr>
        <w:pStyle w:val="Titolo3"/>
        <w:jc w:val="both"/>
        <w:rPr>
          <w:b/>
          <w:lang w:val="en-GB"/>
        </w:rPr>
      </w:pPr>
    </w:p>
    <w:p w14:paraId="241FC4D1" w14:textId="77777777" w:rsidR="00CB13A0" w:rsidRPr="00CB13A0" w:rsidRDefault="00CB13A0" w:rsidP="00F66A5B">
      <w:pPr>
        <w:pStyle w:val="Testo2"/>
        <w:rPr>
          <w:sz w:val="20"/>
          <w:lang w:val="en-GB"/>
        </w:rPr>
      </w:pPr>
    </w:p>
    <w:sectPr w:rsidR="00CB13A0" w:rsidRPr="00CB13A0"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2D9DF2" w14:textId="77777777" w:rsidR="00A41BC0" w:rsidRDefault="00A41BC0" w:rsidP="003821D6">
      <w:r>
        <w:separator/>
      </w:r>
    </w:p>
  </w:endnote>
  <w:endnote w:type="continuationSeparator" w:id="0">
    <w:p w14:paraId="41D114C4" w14:textId="77777777" w:rsidR="00A41BC0" w:rsidRDefault="00A41BC0" w:rsidP="003821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1D8F73" w14:textId="77777777" w:rsidR="00A41BC0" w:rsidRDefault="00A41BC0" w:rsidP="003821D6">
      <w:r>
        <w:separator/>
      </w:r>
    </w:p>
  </w:footnote>
  <w:footnote w:type="continuationSeparator" w:id="0">
    <w:p w14:paraId="4699B6D9" w14:textId="77777777" w:rsidR="00A41BC0" w:rsidRDefault="00A41BC0" w:rsidP="003821D6">
      <w:r>
        <w:continuationSeparator/>
      </w:r>
    </w:p>
  </w:footnote>
  <w:footnote w:id="1">
    <w:p w14:paraId="644E6700" w14:textId="6DA343F2" w:rsidR="006666C2" w:rsidRPr="00B62404" w:rsidRDefault="006666C2" w:rsidP="006666C2">
      <w:pPr>
        <w:pStyle w:val="Testonotaapidipagina"/>
        <w:rPr>
          <w:lang w:val="en-GB"/>
        </w:rPr>
      </w:pPr>
      <w:r w:rsidRPr="006666C2">
        <w:rPr>
          <w:rStyle w:val="Rimandonotaapidipagina"/>
          <w:sz w:val="18"/>
          <w:szCs w:val="18"/>
        </w:rPr>
        <w:footnoteRef/>
      </w:r>
      <w:r w:rsidRPr="00B62404">
        <w:rPr>
          <w:sz w:val="18"/>
          <w:szCs w:val="18"/>
          <w:lang w:val="en-GB"/>
        </w:rPr>
        <w:t xml:space="preserve"> </w:t>
      </w:r>
      <w:r w:rsidR="00B62404" w:rsidRPr="00B62404">
        <w:rPr>
          <w:sz w:val="18"/>
          <w:szCs w:val="18"/>
          <w:lang w:val="en-GB"/>
        </w:rPr>
        <w:t>The texts indicated in the bibliography can be purchased from the University bookstores; they can also be purchased from other retailers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86328"/>
    <w:multiLevelType w:val="hybridMultilevel"/>
    <w:tmpl w:val="C2C450E6"/>
    <w:lvl w:ilvl="0" w:tplc="95C8B68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971099"/>
    <w:multiLevelType w:val="hybridMultilevel"/>
    <w:tmpl w:val="9FDC4144"/>
    <w:lvl w:ilvl="0" w:tplc="2DCA2382">
      <w:numFmt w:val="bullet"/>
      <w:lvlText w:val="-"/>
      <w:lvlJc w:val="left"/>
      <w:pPr>
        <w:ind w:left="408" w:hanging="360"/>
      </w:pPr>
      <w:rPr>
        <w:rFonts w:ascii="Times New Roman" w:eastAsia="Times New Roman" w:hAnsi="Times New Roman" w:cs="Times New Roman" w:hint="default"/>
      </w:rPr>
    </w:lvl>
    <w:lvl w:ilvl="1" w:tplc="04100003" w:tentative="1">
      <w:start w:val="1"/>
      <w:numFmt w:val="bullet"/>
      <w:lvlText w:val="o"/>
      <w:lvlJc w:val="left"/>
      <w:pPr>
        <w:ind w:left="1128" w:hanging="360"/>
      </w:pPr>
      <w:rPr>
        <w:rFonts w:ascii="Courier New" w:hAnsi="Courier New" w:cs="Courier New" w:hint="default"/>
      </w:rPr>
    </w:lvl>
    <w:lvl w:ilvl="2" w:tplc="04100005" w:tentative="1">
      <w:start w:val="1"/>
      <w:numFmt w:val="bullet"/>
      <w:lvlText w:val=""/>
      <w:lvlJc w:val="left"/>
      <w:pPr>
        <w:ind w:left="1848" w:hanging="360"/>
      </w:pPr>
      <w:rPr>
        <w:rFonts w:ascii="Wingdings" w:hAnsi="Wingdings" w:hint="default"/>
      </w:rPr>
    </w:lvl>
    <w:lvl w:ilvl="3" w:tplc="04100001" w:tentative="1">
      <w:start w:val="1"/>
      <w:numFmt w:val="bullet"/>
      <w:lvlText w:val=""/>
      <w:lvlJc w:val="left"/>
      <w:pPr>
        <w:ind w:left="2568" w:hanging="360"/>
      </w:pPr>
      <w:rPr>
        <w:rFonts w:ascii="Symbol" w:hAnsi="Symbol" w:hint="default"/>
      </w:rPr>
    </w:lvl>
    <w:lvl w:ilvl="4" w:tplc="04100003" w:tentative="1">
      <w:start w:val="1"/>
      <w:numFmt w:val="bullet"/>
      <w:lvlText w:val="o"/>
      <w:lvlJc w:val="left"/>
      <w:pPr>
        <w:ind w:left="3288" w:hanging="360"/>
      </w:pPr>
      <w:rPr>
        <w:rFonts w:ascii="Courier New" w:hAnsi="Courier New" w:cs="Courier New" w:hint="default"/>
      </w:rPr>
    </w:lvl>
    <w:lvl w:ilvl="5" w:tplc="04100005" w:tentative="1">
      <w:start w:val="1"/>
      <w:numFmt w:val="bullet"/>
      <w:lvlText w:val=""/>
      <w:lvlJc w:val="left"/>
      <w:pPr>
        <w:ind w:left="4008" w:hanging="360"/>
      </w:pPr>
      <w:rPr>
        <w:rFonts w:ascii="Wingdings" w:hAnsi="Wingdings" w:hint="default"/>
      </w:rPr>
    </w:lvl>
    <w:lvl w:ilvl="6" w:tplc="04100001" w:tentative="1">
      <w:start w:val="1"/>
      <w:numFmt w:val="bullet"/>
      <w:lvlText w:val=""/>
      <w:lvlJc w:val="left"/>
      <w:pPr>
        <w:ind w:left="4728" w:hanging="360"/>
      </w:pPr>
      <w:rPr>
        <w:rFonts w:ascii="Symbol" w:hAnsi="Symbol" w:hint="default"/>
      </w:rPr>
    </w:lvl>
    <w:lvl w:ilvl="7" w:tplc="04100003" w:tentative="1">
      <w:start w:val="1"/>
      <w:numFmt w:val="bullet"/>
      <w:lvlText w:val="o"/>
      <w:lvlJc w:val="left"/>
      <w:pPr>
        <w:ind w:left="5448" w:hanging="360"/>
      </w:pPr>
      <w:rPr>
        <w:rFonts w:ascii="Courier New" w:hAnsi="Courier New" w:cs="Courier New" w:hint="default"/>
      </w:rPr>
    </w:lvl>
    <w:lvl w:ilvl="8" w:tplc="04100005" w:tentative="1">
      <w:start w:val="1"/>
      <w:numFmt w:val="bullet"/>
      <w:lvlText w:val=""/>
      <w:lvlJc w:val="left"/>
      <w:pPr>
        <w:ind w:left="6168" w:hanging="360"/>
      </w:pPr>
      <w:rPr>
        <w:rFonts w:ascii="Wingdings" w:hAnsi="Wingdings" w:hint="default"/>
      </w:rPr>
    </w:lvl>
  </w:abstractNum>
  <w:abstractNum w:abstractNumId="2" w15:restartNumberingAfterBreak="0">
    <w:nsid w:val="09A232B9"/>
    <w:multiLevelType w:val="hybridMultilevel"/>
    <w:tmpl w:val="C0E6DBA4"/>
    <w:lvl w:ilvl="0" w:tplc="BA50419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9D23911"/>
    <w:multiLevelType w:val="hybridMultilevel"/>
    <w:tmpl w:val="80A24054"/>
    <w:lvl w:ilvl="0" w:tplc="86B426A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ED17F0B"/>
    <w:multiLevelType w:val="hybridMultilevel"/>
    <w:tmpl w:val="F8D460BA"/>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22B523E1"/>
    <w:multiLevelType w:val="hybridMultilevel"/>
    <w:tmpl w:val="5F908A7C"/>
    <w:lvl w:ilvl="0" w:tplc="036241C4">
      <w:start w:val="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6FE09F5"/>
    <w:multiLevelType w:val="hybridMultilevel"/>
    <w:tmpl w:val="7D0CD6DC"/>
    <w:lvl w:ilvl="0" w:tplc="22625E2E">
      <w:start w:val="2"/>
      <w:numFmt w:val="bullet"/>
      <w:lvlText w:val="-"/>
      <w:lvlJc w:val="left"/>
      <w:pPr>
        <w:ind w:left="644" w:hanging="360"/>
      </w:pPr>
      <w:rPr>
        <w:rFonts w:ascii="Times" w:eastAsiaTheme="minorHAnsi"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7" w15:restartNumberingAfterBreak="0">
    <w:nsid w:val="271514BE"/>
    <w:multiLevelType w:val="hybridMultilevel"/>
    <w:tmpl w:val="F22E5A82"/>
    <w:lvl w:ilvl="0" w:tplc="75C0E55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E675E2B"/>
    <w:multiLevelType w:val="hybridMultilevel"/>
    <w:tmpl w:val="97A665CE"/>
    <w:lvl w:ilvl="0" w:tplc="D9E0FFD8">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9" w15:restartNumberingAfterBreak="0">
    <w:nsid w:val="2EE5485E"/>
    <w:multiLevelType w:val="hybridMultilevel"/>
    <w:tmpl w:val="1B526E9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32B57781"/>
    <w:multiLevelType w:val="hybridMultilevel"/>
    <w:tmpl w:val="83605C60"/>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11" w15:restartNumberingAfterBreak="0">
    <w:nsid w:val="345B5600"/>
    <w:multiLevelType w:val="hybridMultilevel"/>
    <w:tmpl w:val="332CAA5E"/>
    <w:lvl w:ilvl="0" w:tplc="B532C890">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8E454D2"/>
    <w:multiLevelType w:val="hybridMultilevel"/>
    <w:tmpl w:val="F00A63AE"/>
    <w:lvl w:ilvl="0" w:tplc="CB284704">
      <w:numFmt w:val="bullet"/>
      <w:lvlText w:val="-"/>
      <w:lvlJc w:val="left"/>
      <w:pPr>
        <w:ind w:left="720" w:hanging="360"/>
      </w:pPr>
      <w:rPr>
        <w:rFonts w:ascii="Times" w:eastAsia="MS Mincho" w:hAnsi="Times" w:cs="Time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3467E9"/>
    <w:multiLevelType w:val="hybridMultilevel"/>
    <w:tmpl w:val="B9F8FAB6"/>
    <w:lvl w:ilvl="0" w:tplc="92A65B36">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A4E5E59"/>
    <w:multiLevelType w:val="hybridMultilevel"/>
    <w:tmpl w:val="17D217A8"/>
    <w:lvl w:ilvl="0" w:tplc="0D68C26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F8F7A31"/>
    <w:multiLevelType w:val="hybridMultilevel"/>
    <w:tmpl w:val="7F8E0A5E"/>
    <w:lvl w:ilvl="0" w:tplc="D57A2DF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6" w15:restartNumberingAfterBreak="0">
    <w:nsid w:val="51C24561"/>
    <w:multiLevelType w:val="hybridMultilevel"/>
    <w:tmpl w:val="AC02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DC1C78"/>
    <w:multiLevelType w:val="hybridMultilevel"/>
    <w:tmpl w:val="E08ABA4C"/>
    <w:lvl w:ilvl="0" w:tplc="39A26ECC">
      <w:numFmt w:val="bullet"/>
      <w:lvlText w:val="–"/>
      <w:lvlJc w:val="left"/>
      <w:pPr>
        <w:ind w:left="720" w:hanging="360"/>
      </w:pPr>
      <w:rPr>
        <w:rFonts w:ascii="Times New Roman" w:eastAsia="Times New Roman"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57E6BC6"/>
    <w:multiLevelType w:val="hybridMultilevel"/>
    <w:tmpl w:val="D658AF5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7D518B8"/>
    <w:multiLevelType w:val="hybridMultilevel"/>
    <w:tmpl w:val="815641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983C46"/>
    <w:multiLevelType w:val="hybridMultilevel"/>
    <w:tmpl w:val="AE4C0CE6"/>
    <w:lvl w:ilvl="0" w:tplc="56CEA75A">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6CDB49EA"/>
    <w:multiLevelType w:val="hybridMultilevel"/>
    <w:tmpl w:val="1BD0713A"/>
    <w:lvl w:ilvl="0" w:tplc="4BE64D4E">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2" w15:restartNumberingAfterBreak="0">
    <w:nsid w:val="6F987763"/>
    <w:multiLevelType w:val="hybridMultilevel"/>
    <w:tmpl w:val="A2CA8D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6FC829F5"/>
    <w:multiLevelType w:val="hybridMultilevel"/>
    <w:tmpl w:val="867E383E"/>
    <w:lvl w:ilvl="0" w:tplc="8A0EAA5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7EF847B9"/>
    <w:multiLevelType w:val="hybridMultilevel"/>
    <w:tmpl w:val="DE3C456E"/>
    <w:lvl w:ilvl="0" w:tplc="C0A6363A">
      <w:start w:val="1"/>
      <w:numFmt w:val="decimal"/>
      <w:lvlText w:val="%1."/>
      <w:lvlJc w:val="left"/>
      <w:pPr>
        <w:ind w:left="1004" w:hanging="360"/>
      </w:pPr>
      <w:rPr>
        <w:rFonts w:hint="default"/>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5" w15:restartNumberingAfterBreak="0">
    <w:nsid w:val="7F50742D"/>
    <w:multiLevelType w:val="hybridMultilevel"/>
    <w:tmpl w:val="B688233C"/>
    <w:lvl w:ilvl="0" w:tplc="D1BCD7E2">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11"/>
  </w:num>
  <w:num w:numId="5">
    <w:abstractNumId w:val="25"/>
  </w:num>
  <w:num w:numId="6">
    <w:abstractNumId w:val="1"/>
  </w:num>
  <w:num w:numId="7">
    <w:abstractNumId w:val="22"/>
  </w:num>
  <w:num w:numId="8">
    <w:abstractNumId w:val="18"/>
  </w:num>
  <w:num w:numId="9">
    <w:abstractNumId w:val="23"/>
  </w:num>
  <w:num w:numId="10">
    <w:abstractNumId w:val="9"/>
  </w:num>
  <w:num w:numId="11">
    <w:abstractNumId w:val="3"/>
  </w:num>
  <w:num w:numId="12">
    <w:abstractNumId w:val="20"/>
  </w:num>
  <w:num w:numId="13">
    <w:abstractNumId w:val="13"/>
  </w:num>
  <w:num w:numId="14">
    <w:abstractNumId w:val="7"/>
  </w:num>
  <w:num w:numId="15">
    <w:abstractNumId w:val="14"/>
  </w:num>
  <w:num w:numId="16">
    <w:abstractNumId w:val="4"/>
  </w:num>
  <w:num w:numId="17">
    <w:abstractNumId w:val="19"/>
  </w:num>
  <w:num w:numId="18">
    <w:abstractNumId w:val="16"/>
  </w:num>
  <w:num w:numId="19">
    <w:abstractNumId w:val="12"/>
  </w:num>
  <w:num w:numId="20">
    <w:abstractNumId w:val="15"/>
  </w:num>
  <w:num w:numId="21">
    <w:abstractNumId w:val="10"/>
  </w:num>
  <w:num w:numId="22">
    <w:abstractNumId w:val="5"/>
  </w:num>
  <w:num w:numId="23">
    <w:abstractNumId w:val="21"/>
  </w:num>
  <w:num w:numId="24">
    <w:abstractNumId w:val="6"/>
  </w:num>
  <w:num w:numId="25">
    <w:abstractNumId w:val="8"/>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BD2"/>
    <w:rsid w:val="000015B8"/>
    <w:rsid w:val="0000238D"/>
    <w:rsid w:val="000067AE"/>
    <w:rsid w:val="000217FE"/>
    <w:rsid w:val="0003144B"/>
    <w:rsid w:val="00033105"/>
    <w:rsid w:val="00033E40"/>
    <w:rsid w:val="0003539B"/>
    <w:rsid w:val="00040442"/>
    <w:rsid w:val="0005297E"/>
    <w:rsid w:val="000544A7"/>
    <w:rsid w:val="0005712B"/>
    <w:rsid w:val="00060811"/>
    <w:rsid w:val="00063345"/>
    <w:rsid w:val="0006747A"/>
    <w:rsid w:val="000707C9"/>
    <w:rsid w:val="000732A9"/>
    <w:rsid w:val="0007519B"/>
    <w:rsid w:val="00075745"/>
    <w:rsid w:val="00080A14"/>
    <w:rsid w:val="00096C58"/>
    <w:rsid w:val="000A4BD2"/>
    <w:rsid w:val="000A76B7"/>
    <w:rsid w:val="000A7C3D"/>
    <w:rsid w:val="000B0B3C"/>
    <w:rsid w:val="000B6EFC"/>
    <w:rsid w:val="000C3519"/>
    <w:rsid w:val="000C4B1D"/>
    <w:rsid w:val="000E7197"/>
    <w:rsid w:val="000F6D51"/>
    <w:rsid w:val="00100036"/>
    <w:rsid w:val="00102CD3"/>
    <w:rsid w:val="00103B55"/>
    <w:rsid w:val="00110005"/>
    <w:rsid w:val="001106AA"/>
    <w:rsid w:val="001115ED"/>
    <w:rsid w:val="00111D5B"/>
    <w:rsid w:val="00134612"/>
    <w:rsid w:val="00137BE1"/>
    <w:rsid w:val="00141494"/>
    <w:rsid w:val="001512B5"/>
    <w:rsid w:val="00155DE0"/>
    <w:rsid w:val="00161E8D"/>
    <w:rsid w:val="00163228"/>
    <w:rsid w:val="00164874"/>
    <w:rsid w:val="00175C82"/>
    <w:rsid w:val="00182DC6"/>
    <w:rsid w:val="00193110"/>
    <w:rsid w:val="00193E5B"/>
    <w:rsid w:val="001964D8"/>
    <w:rsid w:val="001A3CF4"/>
    <w:rsid w:val="001C33D0"/>
    <w:rsid w:val="001D4E0A"/>
    <w:rsid w:val="001E5111"/>
    <w:rsid w:val="001E69FA"/>
    <w:rsid w:val="001E7644"/>
    <w:rsid w:val="001F7F3D"/>
    <w:rsid w:val="00202FB2"/>
    <w:rsid w:val="00204B01"/>
    <w:rsid w:val="00210FDB"/>
    <w:rsid w:val="0022644F"/>
    <w:rsid w:val="00230AAB"/>
    <w:rsid w:val="0023140D"/>
    <w:rsid w:val="002375C8"/>
    <w:rsid w:val="00244D55"/>
    <w:rsid w:val="00250084"/>
    <w:rsid w:val="002600D9"/>
    <w:rsid w:val="0027072D"/>
    <w:rsid w:val="0027392E"/>
    <w:rsid w:val="00282EFA"/>
    <w:rsid w:val="002856A6"/>
    <w:rsid w:val="00291370"/>
    <w:rsid w:val="002922A3"/>
    <w:rsid w:val="002976E6"/>
    <w:rsid w:val="002A1F38"/>
    <w:rsid w:val="002A2FAE"/>
    <w:rsid w:val="002A783D"/>
    <w:rsid w:val="002B5A16"/>
    <w:rsid w:val="002C6AE2"/>
    <w:rsid w:val="002C7009"/>
    <w:rsid w:val="002D292C"/>
    <w:rsid w:val="002E498F"/>
    <w:rsid w:val="002E75D7"/>
    <w:rsid w:val="002F02D5"/>
    <w:rsid w:val="003046BE"/>
    <w:rsid w:val="003047A7"/>
    <w:rsid w:val="003067AB"/>
    <w:rsid w:val="0032278C"/>
    <w:rsid w:val="0032449F"/>
    <w:rsid w:val="00335E2F"/>
    <w:rsid w:val="00371F54"/>
    <w:rsid w:val="00380133"/>
    <w:rsid w:val="003821D6"/>
    <w:rsid w:val="00387A50"/>
    <w:rsid w:val="00390F0B"/>
    <w:rsid w:val="00394149"/>
    <w:rsid w:val="00394D75"/>
    <w:rsid w:val="003A520A"/>
    <w:rsid w:val="003A7939"/>
    <w:rsid w:val="003B114D"/>
    <w:rsid w:val="003B256E"/>
    <w:rsid w:val="003C10C7"/>
    <w:rsid w:val="003C3630"/>
    <w:rsid w:val="003D658F"/>
    <w:rsid w:val="003E5CBE"/>
    <w:rsid w:val="003E658E"/>
    <w:rsid w:val="003E6C12"/>
    <w:rsid w:val="003F450F"/>
    <w:rsid w:val="00404E86"/>
    <w:rsid w:val="00421393"/>
    <w:rsid w:val="00447055"/>
    <w:rsid w:val="00454AF3"/>
    <w:rsid w:val="00455BF4"/>
    <w:rsid w:val="00475D93"/>
    <w:rsid w:val="0047607C"/>
    <w:rsid w:val="0048194E"/>
    <w:rsid w:val="00493C85"/>
    <w:rsid w:val="004A0819"/>
    <w:rsid w:val="004A37B7"/>
    <w:rsid w:val="004A5219"/>
    <w:rsid w:val="004B1E48"/>
    <w:rsid w:val="004C0D6F"/>
    <w:rsid w:val="004C2484"/>
    <w:rsid w:val="004C3918"/>
    <w:rsid w:val="004D1217"/>
    <w:rsid w:val="004D6008"/>
    <w:rsid w:val="004E4E92"/>
    <w:rsid w:val="004F2B6F"/>
    <w:rsid w:val="00500164"/>
    <w:rsid w:val="00500CEF"/>
    <w:rsid w:val="00507EBC"/>
    <w:rsid w:val="00517D1B"/>
    <w:rsid w:val="00525F4B"/>
    <w:rsid w:val="00552398"/>
    <w:rsid w:val="005550B2"/>
    <w:rsid w:val="005572EB"/>
    <w:rsid w:val="0056771B"/>
    <w:rsid w:val="005710FC"/>
    <w:rsid w:val="00587172"/>
    <w:rsid w:val="00594D0C"/>
    <w:rsid w:val="00597A29"/>
    <w:rsid w:val="005A50BA"/>
    <w:rsid w:val="005A52B9"/>
    <w:rsid w:val="005A7CC8"/>
    <w:rsid w:val="005B4904"/>
    <w:rsid w:val="005D0389"/>
    <w:rsid w:val="005D5DDD"/>
    <w:rsid w:val="005F0A84"/>
    <w:rsid w:val="005F1BCF"/>
    <w:rsid w:val="005F3A9C"/>
    <w:rsid w:val="005F6B4A"/>
    <w:rsid w:val="006032EF"/>
    <w:rsid w:val="00611C0C"/>
    <w:rsid w:val="006132D5"/>
    <w:rsid w:val="00616605"/>
    <w:rsid w:val="00616628"/>
    <w:rsid w:val="006214CB"/>
    <w:rsid w:val="00623B8A"/>
    <w:rsid w:val="00630344"/>
    <w:rsid w:val="00637CF0"/>
    <w:rsid w:val="00640AC3"/>
    <w:rsid w:val="00647FF5"/>
    <w:rsid w:val="00652523"/>
    <w:rsid w:val="006666C2"/>
    <w:rsid w:val="00670154"/>
    <w:rsid w:val="00674A24"/>
    <w:rsid w:val="00675C61"/>
    <w:rsid w:val="00681D72"/>
    <w:rsid w:val="006871C1"/>
    <w:rsid w:val="00696D23"/>
    <w:rsid w:val="006A17FC"/>
    <w:rsid w:val="006B4437"/>
    <w:rsid w:val="006B67ED"/>
    <w:rsid w:val="006B73E7"/>
    <w:rsid w:val="006C4881"/>
    <w:rsid w:val="006E00BA"/>
    <w:rsid w:val="006E1553"/>
    <w:rsid w:val="006F0174"/>
    <w:rsid w:val="006F1772"/>
    <w:rsid w:val="006F1A24"/>
    <w:rsid w:val="006F2A55"/>
    <w:rsid w:val="006F7D36"/>
    <w:rsid w:val="00716401"/>
    <w:rsid w:val="00722886"/>
    <w:rsid w:val="00724AE9"/>
    <w:rsid w:val="00725586"/>
    <w:rsid w:val="00742316"/>
    <w:rsid w:val="00743B33"/>
    <w:rsid w:val="00751045"/>
    <w:rsid w:val="00786F8D"/>
    <w:rsid w:val="007871CF"/>
    <w:rsid w:val="007923E3"/>
    <w:rsid w:val="00797193"/>
    <w:rsid w:val="007C01AE"/>
    <w:rsid w:val="007C4126"/>
    <w:rsid w:val="007C5642"/>
    <w:rsid w:val="007D25CC"/>
    <w:rsid w:val="007D7655"/>
    <w:rsid w:val="007E786A"/>
    <w:rsid w:val="007E7B0B"/>
    <w:rsid w:val="007F73B6"/>
    <w:rsid w:val="00801DEB"/>
    <w:rsid w:val="0080388A"/>
    <w:rsid w:val="00803E92"/>
    <w:rsid w:val="00806509"/>
    <w:rsid w:val="00807AC2"/>
    <w:rsid w:val="00810093"/>
    <w:rsid w:val="008207A3"/>
    <w:rsid w:val="00820EE6"/>
    <w:rsid w:val="008230E6"/>
    <w:rsid w:val="0083077F"/>
    <w:rsid w:val="00830C5C"/>
    <w:rsid w:val="00834EDA"/>
    <w:rsid w:val="00837046"/>
    <w:rsid w:val="008461E2"/>
    <w:rsid w:val="0085744C"/>
    <w:rsid w:val="00863ECE"/>
    <w:rsid w:val="00865DD6"/>
    <w:rsid w:val="008848BF"/>
    <w:rsid w:val="008A0745"/>
    <w:rsid w:val="008A368E"/>
    <w:rsid w:val="008C4ED3"/>
    <w:rsid w:val="008C5A5C"/>
    <w:rsid w:val="008C6074"/>
    <w:rsid w:val="008D3A37"/>
    <w:rsid w:val="008E1C5C"/>
    <w:rsid w:val="00904286"/>
    <w:rsid w:val="00910727"/>
    <w:rsid w:val="00920708"/>
    <w:rsid w:val="0092521A"/>
    <w:rsid w:val="00925500"/>
    <w:rsid w:val="00926060"/>
    <w:rsid w:val="00927949"/>
    <w:rsid w:val="00940DA2"/>
    <w:rsid w:val="009479D0"/>
    <w:rsid w:val="00951805"/>
    <w:rsid w:val="00963F70"/>
    <w:rsid w:val="00966533"/>
    <w:rsid w:val="00975B84"/>
    <w:rsid w:val="0097691E"/>
    <w:rsid w:val="00986478"/>
    <w:rsid w:val="00993CF1"/>
    <w:rsid w:val="009A0DC5"/>
    <w:rsid w:val="009A5183"/>
    <w:rsid w:val="009B0897"/>
    <w:rsid w:val="009B356F"/>
    <w:rsid w:val="009C1670"/>
    <w:rsid w:val="009C3094"/>
    <w:rsid w:val="009C505E"/>
    <w:rsid w:val="009C7592"/>
    <w:rsid w:val="009E4809"/>
    <w:rsid w:val="009E7547"/>
    <w:rsid w:val="00A10DD9"/>
    <w:rsid w:val="00A2385E"/>
    <w:rsid w:val="00A27AF0"/>
    <w:rsid w:val="00A30E9A"/>
    <w:rsid w:val="00A352F7"/>
    <w:rsid w:val="00A36AE4"/>
    <w:rsid w:val="00A41BC0"/>
    <w:rsid w:val="00A46DBB"/>
    <w:rsid w:val="00A6487D"/>
    <w:rsid w:val="00A64C68"/>
    <w:rsid w:val="00A65DB1"/>
    <w:rsid w:val="00A73F9E"/>
    <w:rsid w:val="00A75E77"/>
    <w:rsid w:val="00A82060"/>
    <w:rsid w:val="00A90F1B"/>
    <w:rsid w:val="00AA68FC"/>
    <w:rsid w:val="00AC295C"/>
    <w:rsid w:val="00AF24C3"/>
    <w:rsid w:val="00AF3533"/>
    <w:rsid w:val="00AF5F88"/>
    <w:rsid w:val="00B1220A"/>
    <w:rsid w:val="00B14CE4"/>
    <w:rsid w:val="00B16E22"/>
    <w:rsid w:val="00B17DB7"/>
    <w:rsid w:val="00B24520"/>
    <w:rsid w:val="00B273B9"/>
    <w:rsid w:val="00B3517C"/>
    <w:rsid w:val="00B4016D"/>
    <w:rsid w:val="00B54DD4"/>
    <w:rsid w:val="00B62404"/>
    <w:rsid w:val="00B63069"/>
    <w:rsid w:val="00B66236"/>
    <w:rsid w:val="00B84268"/>
    <w:rsid w:val="00B85399"/>
    <w:rsid w:val="00B8666E"/>
    <w:rsid w:val="00B93899"/>
    <w:rsid w:val="00BB3315"/>
    <w:rsid w:val="00BB3421"/>
    <w:rsid w:val="00BB5CEC"/>
    <w:rsid w:val="00BC4315"/>
    <w:rsid w:val="00BD1B87"/>
    <w:rsid w:val="00BE790E"/>
    <w:rsid w:val="00BF575D"/>
    <w:rsid w:val="00C124C5"/>
    <w:rsid w:val="00C1280C"/>
    <w:rsid w:val="00C172DB"/>
    <w:rsid w:val="00C20607"/>
    <w:rsid w:val="00C31FF7"/>
    <w:rsid w:val="00C3441B"/>
    <w:rsid w:val="00C43878"/>
    <w:rsid w:val="00C47037"/>
    <w:rsid w:val="00C7179B"/>
    <w:rsid w:val="00C73D79"/>
    <w:rsid w:val="00C7716F"/>
    <w:rsid w:val="00CA48E1"/>
    <w:rsid w:val="00CB13A0"/>
    <w:rsid w:val="00CC11CD"/>
    <w:rsid w:val="00CC5939"/>
    <w:rsid w:val="00CD59BC"/>
    <w:rsid w:val="00CE0407"/>
    <w:rsid w:val="00CE09D2"/>
    <w:rsid w:val="00CE1E19"/>
    <w:rsid w:val="00CE2C3A"/>
    <w:rsid w:val="00CE5FC0"/>
    <w:rsid w:val="00CE6158"/>
    <w:rsid w:val="00D03A6E"/>
    <w:rsid w:val="00D06776"/>
    <w:rsid w:val="00D132B7"/>
    <w:rsid w:val="00D138E2"/>
    <w:rsid w:val="00D215E4"/>
    <w:rsid w:val="00D27D71"/>
    <w:rsid w:val="00D42604"/>
    <w:rsid w:val="00D47B9D"/>
    <w:rsid w:val="00D50187"/>
    <w:rsid w:val="00D73114"/>
    <w:rsid w:val="00DA4A6C"/>
    <w:rsid w:val="00DB32ED"/>
    <w:rsid w:val="00DB5AE7"/>
    <w:rsid w:val="00DD3C39"/>
    <w:rsid w:val="00DE5FF6"/>
    <w:rsid w:val="00E06338"/>
    <w:rsid w:val="00E07D45"/>
    <w:rsid w:val="00E100E8"/>
    <w:rsid w:val="00E131A7"/>
    <w:rsid w:val="00E145C4"/>
    <w:rsid w:val="00E17B9F"/>
    <w:rsid w:val="00E21872"/>
    <w:rsid w:val="00E267FA"/>
    <w:rsid w:val="00E32136"/>
    <w:rsid w:val="00E3311E"/>
    <w:rsid w:val="00E33524"/>
    <w:rsid w:val="00E342F1"/>
    <w:rsid w:val="00E46B44"/>
    <w:rsid w:val="00E54939"/>
    <w:rsid w:val="00E61B03"/>
    <w:rsid w:val="00E66FE0"/>
    <w:rsid w:val="00E725BF"/>
    <w:rsid w:val="00E8576C"/>
    <w:rsid w:val="00E867D8"/>
    <w:rsid w:val="00E901C0"/>
    <w:rsid w:val="00E949D2"/>
    <w:rsid w:val="00EA09ED"/>
    <w:rsid w:val="00EA298E"/>
    <w:rsid w:val="00EB24DC"/>
    <w:rsid w:val="00EB434B"/>
    <w:rsid w:val="00EB5083"/>
    <w:rsid w:val="00EB5AC3"/>
    <w:rsid w:val="00EC0FF3"/>
    <w:rsid w:val="00EC3E22"/>
    <w:rsid w:val="00EC5FE6"/>
    <w:rsid w:val="00ED5599"/>
    <w:rsid w:val="00ED720B"/>
    <w:rsid w:val="00EE00EA"/>
    <w:rsid w:val="00EE3715"/>
    <w:rsid w:val="00F00833"/>
    <w:rsid w:val="00F06F59"/>
    <w:rsid w:val="00F12A63"/>
    <w:rsid w:val="00F27A95"/>
    <w:rsid w:val="00F347D0"/>
    <w:rsid w:val="00F40CC2"/>
    <w:rsid w:val="00F4406B"/>
    <w:rsid w:val="00F516F1"/>
    <w:rsid w:val="00F56D2C"/>
    <w:rsid w:val="00F66A5B"/>
    <w:rsid w:val="00F74CA6"/>
    <w:rsid w:val="00F820AF"/>
    <w:rsid w:val="00F86C65"/>
    <w:rsid w:val="00F903CC"/>
    <w:rsid w:val="00F94904"/>
    <w:rsid w:val="00F97753"/>
    <w:rsid w:val="00FD4F16"/>
    <w:rsid w:val="00FD542B"/>
    <w:rsid w:val="00FD65CE"/>
    <w:rsid w:val="00FE3177"/>
    <w:rsid w:val="00FE43A8"/>
    <w:rsid w:val="00FF1FA2"/>
    <w:rsid w:val="00FF2E34"/>
    <w:rsid w:val="00FF3EF7"/>
    <w:rsid w:val="00FF7C50"/>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DE00BF0"/>
  <w15:docId w15:val="{FA712B7E-3004-466A-B82D-314D88300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87172"/>
    <w:rPr>
      <w:sz w:val="24"/>
      <w:szCs w:val="24"/>
    </w:rPr>
  </w:style>
  <w:style w:type="paragraph" w:styleId="Titolo1">
    <w:name w:val="heading 1"/>
    <w:next w:val="Titolo2"/>
    <w:link w:val="Titolo1Carattere"/>
    <w:qFormat/>
    <w:rsid w:val="00940DA2"/>
    <w:pPr>
      <w:spacing w:before="480" w:line="240" w:lineRule="exact"/>
      <w:ind w:left="284" w:hanging="284"/>
      <w:outlineLvl w:val="0"/>
    </w:pPr>
    <w:rPr>
      <w:rFonts w:ascii="Times" w:hAnsi="Times"/>
      <w:b/>
      <w:noProof/>
    </w:rPr>
  </w:style>
  <w:style w:type="paragraph" w:styleId="Titolo2">
    <w:name w:val="heading 2"/>
    <w:next w:val="Titolo3"/>
    <w:link w:val="Titolo2Carattere"/>
    <w:qFormat/>
    <w:rsid w:val="00A6487D"/>
    <w:pPr>
      <w:spacing w:line="240" w:lineRule="exact"/>
      <w:outlineLvl w:val="1"/>
    </w:pPr>
    <w:rPr>
      <w:rFonts w:ascii="Times" w:hAnsi="Times"/>
      <w:smallCaps/>
      <w:noProof/>
      <w:sz w:val="18"/>
    </w:rPr>
  </w:style>
  <w:style w:type="paragraph" w:styleId="Titolo3">
    <w:name w:val="heading 3"/>
    <w:next w:val="Normale"/>
    <w:link w:val="Titolo3Carattere"/>
    <w:qFormat/>
    <w:rsid w:val="00A6487D"/>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A4BD2"/>
    <w:pPr>
      <w:ind w:left="720"/>
      <w:contextualSpacing/>
      <w:jc w:val="both"/>
    </w:pPr>
    <w:rPr>
      <w:sz w:val="20"/>
      <w:szCs w:val="20"/>
    </w:rPr>
  </w:style>
  <w:style w:type="paragraph" w:customStyle="1" w:styleId="Testo1">
    <w:name w:val="Testo 1"/>
    <w:link w:val="Testo1Carattere"/>
    <w:qFormat/>
    <w:rsid w:val="00A6487D"/>
    <w:pPr>
      <w:spacing w:line="220" w:lineRule="exact"/>
      <w:ind w:left="284" w:hanging="284"/>
      <w:jc w:val="both"/>
    </w:pPr>
    <w:rPr>
      <w:rFonts w:ascii="Times" w:hAnsi="Times"/>
      <w:noProof/>
      <w:sz w:val="18"/>
    </w:rPr>
  </w:style>
  <w:style w:type="paragraph" w:customStyle="1" w:styleId="Testo2">
    <w:name w:val="Testo 2"/>
    <w:link w:val="Testo2Carattere"/>
    <w:qFormat/>
    <w:rsid w:val="00A6487D"/>
    <w:pPr>
      <w:spacing w:line="220" w:lineRule="exact"/>
      <w:ind w:firstLine="284"/>
      <w:jc w:val="both"/>
    </w:pPr>
    <w:rPr>
      <w:rFonts w:ascii="Times" w:hAnsi="Times"/>
      <w:noProof/>
      <w:sz w:val="18"/>
    </w:rPr>
  </w:style>
  <w:style w:type="character" w:customStyle="1" w:styleId="Testo1Carattere">
    <w:name w:val="Testo 1 Carattere"/>
    <w:link w:val="Testo1"/>
    <w:qFormat/>
    <w:rsid w:val="002C6AE2"/>
    <w:rPr>
      <w:rFonts w:ascii="Times" w:hAnsi="Times"/>
      <w:noProof/>
      <w:sz w:val="18"/>
    </w:rPr>
  </w:style>
  <w:style w:type="character" w:customStyle="1" w:styleId="Testo2Carattere">
    <w:name w:val="Testo 2 Carattere"/>
    <w:link w:val="Testo2"/>
    <w:qFormat/>
    <w:rsid w:val="002C6AE2"/>
    <w:rPr>
      <w:rFonts w:ascii="Times" w:hAnsi="Times"/>
      <w:noProof/>
      <w:sz w:val="18"/>
    </w:rPr>
  </w:style>
  <w:style w:type="paragraph" w:styleId="Titolosommario">
    <w:name w:val="TOC Heading"/>
    <w:basedOn w:val="Titolo1"/>
    <w:next w:val="Normale"/>
    <w:uiPriority w:val="39"/>
    <w:unhideWhenUsed/>
    <w:qFormat/>
    <w:rsid w:val="00371F54"/>
    <w:pPr>
      <w:keepNext/>
      <w:keepLines/>
      <w:spacing w:line="276" w:lineRule="auto"/>
      <w:ind w:left="0" w:firstLine="0"/>
      <w:outlineLvl w:val="9"/>
    </w:pPr>
    <w:rPr>
      <w:rFonts w:asciiTheme="majorHAnsi" w:eastAsiaTheme="majorEastAsia" w:hAnsiTheme="majorHAnsi" w:cstheme="majorBidi"/>
      <w:bCs/>
      <w:noProof w:val="0"/>
      <w:color w:val="365F91" w:themeColor="accent1" w:themeShade="BF"/>
      <w:sz w:val="28"/>
      <w:szCs w:val="28"/>
    </w:rPr>
  </w:style>
  <w:style w:type="paragraph" w:styleId="Sommario1">
    <w:name w:val="toc 1"/>
    <w:basedOn w:val="Normale"/>
    <w:next w:val="Normale"/>
    <w:autoRedefine/>
    <w:uiPriority w:val="39"/>
    <w:rsid w:val="00D215E4"/>
    <w:pPr>
      <w:tabs>
        <w:tab w:val="left" w:pos="855"/>
      </w:tabs>
      <w:spacing w:before="120"/>
      <w:jc w:val="both"/>
    </w:pPr>
    <w:rPr>
      <w:b/>
      <w:bCs/>
      <w:noProof/>
      <w:sz w:val="20"/>
      <w:szCs w:val="20"/>
    </w:rPr>
  </w:style>
  <w:style w:type="paragraph" w:styleId="Sommario2">
    <w:name w:val="toc 2"/>
    <w:basedOn w:val="Normale"/>
    <w:next w:val="Normale"/>
    <w:autoRedefine/>
    <w:uiPriority w:val="39"/>
    <w:rsid w:val="00371F54"/>
    <w:pPr>
      <w:spacing w:after="100"/>
      <w:ind w:left="240"/>
    </w:pPr>
  </w:style>
  <w:style w:type="paragraph" w:styleId="Sommario3">
    <w:name w:val="toc 3"/>
    <w:basedOn w:val="Normale"/>
    <w:next w:val="Normale"/>
    <w:autoRedefine/>
    <w:uiPriority w:val="39"/>
    <w:rsid w:val="00371F54"/>
    <w:pPr>
      <w:spacing w:after="100"/>
      <w:ind w:left="480"/>
    </w:pPr>
  </w:style>
  <w:style w:type="character" w:styleId="Collegamentoipertestuale">
    <w:name w:val="Hyperlink"/>
    <w:basedOn w:val="Carpredefinitoparagrafo"/>
    <w:uiPriority w:val="99"/>
    <w:unhideWhenUsed/>
    <w:rsid w:val="00371F54"/>
    <w:rPr>
      <w:color w:val="0000FF" w:themeColor="hyperlink"/>
      <w:u w:val="single"/>
    </w:rPr>
  </w:style>
  <w:style w:type="paragraph" w:styleId="Testofumetto">
    <w:name w:val="Balloon Text"/>
    <w:basedOn w:val="Normale"/>
    <w:link w:val="TestofumettoCarattere"/>
    <w:rsid w:val="00371F54"/>
    <w:rPr>
      <w:rFonts w:ascii="Tahoma" w:hAnsi="Tahoma" w:cs="Tahoma"/>
      <w:sz w:val="16"/>
      <w:szCs w:val="16"/>
    </w:rPr>
  </w:style>
  <w:style w:type="character" w:customStyle="1" w:styleId="TestofumettoCarattere">
    <w:name w:val="Testo fumetto Carattere"/>
    <w:basedOn w:val="Carpredefinitoparagrafo"/>
    <w:link w:val="Testofumetto"/>
    <w:rsid w:val="00371F54"/>
    <w:rPr>
      <w:rFonts w:ascii="Tahoma" w:hAnsi="Tahoma" w:cs="Tahoma"/>
      <w:sz w:val="16"/>
      <w:szCs w:val="16"/>
    </w:rPr>
  </w:style>
  <w:style w:type="character" w:customStyle="1" w:styleId="Titolo1Carattere">
    <w:name w:val="Titolo 1 Carattere"/>
    <w:link w:val="Titolo1"/>
    <w:rsid w:val="00E8576C"/>
    <w:rPr>
      <w:rFonts w:ascii="Times" w:hAnsi="Times"/>
      <w:b/>
      <w:noProof/>
    </w:rPr>
  </w:style>
  <w:style w:type="character" w:customStyle="1" w:styleId="Titolo2Carattere">
    <w:name w:val="Titolo 2 Carattere"/>
    <w:link w:val="Titolo2"/>
    <w:rsid w:val="00E8576C"/>
    <w:rPr>
      <w:rFonts w:ascii="Times" w:hAnsi="Times"/>
      <w:smallCaps/>
      <w:noProof/>
      <w:sz w:val="18"/>
    </w:rPr>
  </w:style>
  <w:style w:type="character" w:customStyle="1" w:styleId="None">
    <w:name w:val="None"/>
    <w:rsid w:val="002F02D5"/>
  </w:style>
  <w:style w:type="paragraph" w:customStyle="1" w:styleId="Default">
    <w:name w:val="Default"/>
    <w:rsid w:val="006C4881"/>
    <w:pPr>
      <w:autoSpaceDE w:val="0"/>
      <w:autoSpaceDN w:val="0"/>
      <w:adjustRightInd w:val="0"/>
    </w:pPr>
    <w:rPr>
      <w:rFonts w:eastAsiaTheme="minorHAnsi"/>
      <w:color w:val="000000"/>
      <w:sz w:val="24"/>
      <w:szCs w:val="24"/>
      <w:lang w:eastAsia="en-US"/>
    </w:rPr>
  </w:style>
  <w:style w:type="paragraph" w:styleId="Intestazione">
    <w:name w:val="header"/>
    <w:basedOn w:val="Normale"/>
    <w:link w:val="IntestazioneCarattere"/>
    <w:unhideWhenUsed/>
    <w:rsid w:val="003821D6"/>
    <w:pPr>
      <w:tabs>
        <w:tab w:val="center" w:pos="4819"/>
        <w:tab w:val="right" w:pos="9638"/>
      </w:tabs>
    </w:pPr>
  </w:style>
  <w:style w:type="character" w:customStyle="1" w:styleId="IntestazioneCarattere">
    <w:name w:val="Intestazione Carattere"/>
    <w:basedOn w:val="Carpredefinitoparagrafo"/>
    <w:link w:val="Intestazione"/>
    <w:rsid w:val="003821D6"/>
    <w:rPr>
      <w:sz w:val="24"/>
      <w:szCs w:val="24"/>
    </w:rPr>
  </w:style>
  <w:style w:type="paragraph" w:styleId="Pidipagina">
    <w:name w:val="footer"/>
    <w:basedOn w:val="Normale"/>
    <w:link w:val="PidipaginaCarattere"/>
    <w:unhideWhenUsed/>
    <w:rsid w:val="003821D6"/>
    <w:pPr>
      <w:tabs>
        <w:tab w:val="center" w:pos="4819"/>
        <w:tab w:val="right" w:pos="9638"/>
      </w:tabs>
    </w:pPr>
  </w:style>
  <w:style w:type="character" w:customStyle="1" w:styleId="PidipaginaCarattere">
    <w:name w:val="Piè di pagina Carattere"/>
    <w:basedOn w:val="Carpredefinitoparagrafo"/>
    <w:link w:val="Pidipagina"/>
    <w:rsid w:val="003821D6"/>
    <w:rPr>
      <w:sz w:val="24"/>
      <w:szCs w:val="24"/>
    </w:rPr>
  </w:style>
  <w:style w:type="character" w:styleId="Rimandocommento">
    <w:name w:val="annotation reference"/>
    <w:basedOn w:val="Carpredefinitoparagrafo"/>
    <w:semiHidden/>
    <w:unhideWhenUsed/>
    <w:rsid w:val="00134612"/>
    <w:rPr>
      <w:sz w:val="18"/>
      <w:szCs w:val="18"/>
    </w:rPr>
  </w:style>
  <w:style w:type="paragraph" w:styleId="Testocommento">
    <w:name w:val="annotation text"/>
    <w:basedOn w:val="Normale"/>
    <w:link w:val="TestocommentoCarattere"/>
    <w:semiHidden/>
    <w:unhideWhenUsed/>
    <w:rsid w:val="00134612"/>
  </w:style>
  <w:style w:type="character" w:customStyle="1" w:styleId="TestocommentoCarattere">
    <w:name w:val="Testo commento Carattere"/>
    <w:basedOn w:val="Carpredefinitoparagrafo"/>
    <w:link w:val="Testocommento"/>
    <w:semiHidden/>
    <w:rsid w:val="00134612"/>
    <w:rPr>
      <w:sz w:val="24"/>
      <w:szCs w:val="24"/>
    </w:rPr>
  </w:style>
  <w:style w:type="paragraph" w:styleId="Soggettocommento">
    <w:name w:val="annotation subject"/>
    <w:basedOn w:val="Testocommento"/>
    <w:next w:val="Testocommento"/>
    <w:link w:val="SoggettocommentoCarattere"/>
    <w:semiHidden/>
    <w:unhideWhenUsed/>
    <w:rsid w:val="00134612"/>
    <w:rPr>
      <w:b/>
      <w:bCs/>
      <w:sz w:val="20"/>
      <w:szCs w:val="20"/>
    </w:rPr>
  </w:style>
  <w:style w:type="character" w:customStyle="1" w:styleId="SoggettocommentoCarattere">
    <w:name w:val="Soggetto commento Carattere"/>
    <w:basedOn w:val="TestocommentoCarattere"/>
    <w:link w:val="Soggettocommento"/>
    <w:semiHidden/>
    <w:rsid w:val="00134612"/>
    <w:rPr>
      <w:b/>
      <w:bCs/>
      <w:sz w:val="24"/>
      <w:szCs w:val="24"/>
    </w:rPr>
  </w:style>
  <w:style w:type="character" w:customStyle="1" w:styleId="Titolo3Carattere">
    <w:name w:val="Titolo 3 Carattere"/>
    <w:basedOn w:val="Carpredefinitoparagrafo"/>
    <w:link w:val="Titolo3"/>
    <w:rsid w:val="008C6074"/>
    <w:rPr>
      <w:rFonts w:ascii="Times" w:hAnsi="Times"/>
      <w:i/>
      <w:caps/>
      <w:noProof/>
      <w:sz w:val="18"/>
    </w:rPr>
  </w:style>
  <w:style w:type="paragraph" w:styleId="NormaleWeb">
    <w:name w:val="Normal (Web)"/>
    <w:basedOn w:val="Normale"/>
    <w:uiPriority w:val="99"/>
    <w:unhideWhenUsed/>
    <w:rsid w:val="001E7644"/>
    <w:pPr>
      <w:spacing w:before="100" w:beforeAutospacing="1" w:after="100" w:afterAutospacing="1"/>
    </w:pPr>
  </w:style>
  <w:style w:type="character" w:styleId="Collegamentovisitato">
    <w:name w:val="FollowedHyperlink"/>
    <w:basedOn w:val="Carpredefinitoparagrafo"/>
    <w:semiHidden/>
    <w:unhideWhenUsed/>
    <w:rsid w:val="001E7644"/>
    <w:rPr>
      <w:color w:val="800080" w:themeColor="followedHyperlink"/>
      <w:u w:val="single"/>
    </w:rPr>
  </w:style>
  <w:style w:type="paragraph" w:styleId="Testonotaapidipagina">
    <w:name w:val="footnote text"/>
    <w:basedOn w:val="Normale"/>
    <w:link w:val="TestonotaapidipaginaCarattere"/>
    <w:semiHidden/>
    <w:unhideWhenUsed/>
    <w:rsid w:val="006666C2"/>
    <w:rPr>
      <w:sz w:val="20"/>
      <w:szCs w:val="20"/>
    </w:rPr>
  </w:style>
  <w:style w:type="character" w:customStyle="1" w:styleId="TestonotaapidipaginaCarattere">
    <w:name w:val="Testo nota a piè di pagina Carattere"/>
    <w:basedOn w:val="Carpredefinitoparagrafo"/>
    <w:link w:val="Testonotaapidipagina"/>
    <w:semiHidden/>
    <w:rsid w:val="006666C2"/>
  </w:style>
  <w:style w:type="character" w:styleId="Rimandonotaapidipagina">
    <w:name w:val="footnote reference"/>
    <w:basedOn w:val="Carpredefinitoparagrafo"/>
    <w:semiHidden/>
    <w:unhideWhenUsed/>
    <w:rsid w:val="006666C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790043">
      <w:bodyDiv w:val="1"/>
      <w:marLeft w:val="0"/>
      <w:marRight w:val="0"/>
      <w:marTop w:val="0"/>
      <w:marBottom w:val="0"/>
      <w:divBdr>
        <w:top w:val="none" w:sz="0" w:space="0" w:color="auto"/>
        <w:left w:val="none" w:sz="0" w:space="0" w:color="auto"/>
        <w:bottom w:val="none" w:sz="0" w:space="0" w:color="auto"/>
        <w:right w:val="none" w:sz="0" w:space="0" w:color="auto"/>
      </w:divBdr>
    </w:div>
    <w:div w:id="432746010">
      <w:bodyDiv w:val="1"/>
      <w:marLeft w:val="0"/>
      <w:marRight w:val="0"/>
      <w:marTop w:val="0"/>
      <w:marBottom w:val="0"/>
      <w:divBdr>
        <w:top w:val="none" w:sz="0" w:space="0" w:color="auto"/>
        <w:left w:val="none" w:sz="0" w:space="0" w:color="auto"/>
        <w:bottom w:val="none" w:sz="0" w:space="0" w:color="auto"/>
        <w:right w:val="none" w:sz="0" w:space="0" w:color="auto"/>
      </w:divBdr>
    </w:div>
    <w:div w:id="635573208">
      <w:bodyDiv w:val="1"/>
      <w:marLeft w:val="0"/>
      <w:marRight w:val="0"/>
      <w:marTop w:val="0"/>
      <w:marBottom w:val="0"/>
      <w:divBdr>
        <w:top w:val="none" w:sz="0" w:space="0" w:color="auto"/>
        <w:left w:val="none" w:sz="0" w:space="0" w:color="auto"/>
        <w:bottom w:val="none" w:sz="0" w:space="0" w:color="auto"/>
        <w:right w:val="none" w:sz="0" w:space="0" w:color="auto"/>
      </w:divBdr>
      <w:divsChild>
        <w:div w:id="1744832757">
          <w:marLeft w:val="0"/>
          <w:marRight w:val="0"/>
          <w:marTop w:val="0"/>
          <w:marBottom w:val="0"/>
          <w:divBdr>
            <w:top w:val="none" w:sz="0" w:space="0" w:color="auto"/>
            <w:left w:val="none" w:sz="0" w:space="0" w:color="auto"/>
            <w:bottom w:val="none" w:sz="0" w:space="0" w:color="auto"/>
            <w:right w:val="none" w:sz="0" w:space="0" w:color="auto"/>
          </w:divBdr>
        </w:div>
      </w:divsChild>
    </w:div>
    <w:div w:id="915938594">
      <w:bodyDiv w:val="1"/>
      <w:marLeft w:val="0"/>
      <w:marRight w:val="0"/>
      <w:marTop w:val="0"/>
      <w:marBottom w:val="0"/>
      <w:divBdr>
        <w:top w:val="none" w:sz="0" w:space="0" w:color="auto"/>
        <w:left w:val="none" w:sz="0" w:space="0" w:color="auto"/>
        <w:bottom w:val="none" w:sz="0" w:space="0" w:color="auto"/>
        <w:right w:val="none" w:sz="0" w:space="0" w:color="auto"/>
      </w:divBdr>
    </w:div>
    <w:div w:id="1535341343">
      <w:bodyDiv w:val="1"/>
      <w:marLeft w:val="0"/>
      <w:marRight w:val="0"/>
      <w:marTop w:val="0"/>
      <w:marBottom w:val="0"/>
      <w:divBdr>
        <w:top w:val="none" w:sz="0" w:space="0" w:color="auto"/>
        <w:left w:val="none" w:sz="0" w:space="0" w:color="auto"/>
        <w:bottom w:val="none" w:sz="0" w:space="0" w:color="auto"/>
        <w:right w:val="none" w:sz="0" w:space="0" w:color="auto"/>
      </w:divBdr>
    </w:div>
    <w:div w:id="1548878278">
      <w:bodyDiv w:val="1"/>
      <w:marLeft w:val="0"/>
      <w:marRight w:val="0"/>
      <w:marTop w:val="0"/>
      <w:marBottom w:val="0"/>
      <w:divBdr>
        <w:top w:val="none" w:sz="0" w:space="0" w:color="auto"/>
        <w:left w:val="none" w:sz="0" w:space="0" w:color="auto"/>
        <w:bottom w:val="none" w:sz="0" w:space="0" w:color="auto"/>
        <w:right w:val="none" w:sz="0" w:space="0" w:color="auto"/>
      </w:divBdr>
    </w:div>
    <w:div w:id="1899365482">
      <w:bodyDiv w:val="1"/>
      <w:marLeft w:val="0"/>
      <w:marRight w:val="0"/>
      <w:marTop w:val="0"/>
      <w:marBottom w:val="0"/>
      <w:divBdr>
        <w:top w:val="none" w:sz="0" w:space="0" w:color="auto"/>
        <w:left w:val="none" w:sz="0" w:space="0" w:color="auto"/>
        <w:bottom w:val="none" w:sz="0" w:space="0" w:color="auto"/>
        <w:right w:val="none" w:sz="0" w:space="0" w:color="auto"/>
      </w:divBdr>
    </w:div>
    <w:div w:id="2046446160">
      <w:bodyDiv w:val="1"/>
      <w:marLeft w:val="0"/>
      <w:marRight w:val="0"/>
      <w:marTop w:val="0"/>
      <w:marBottom w:val="0"/>
      <w:divBdr>
        <w:top w:val="none" w:sz="0" w:space="0" w:color="auto"/>
        <w:left w:val="none" w:sz="0" w:space="0" w:color="auto"/>
        <w:bottom w:val="none" w:sz="0" w:space="0" w:color="auto"/>
        <w:right w:val="none" w:sz="0" w:space="0" w:color="auto"/>
      </w:divBdr>
    </w:div>
    <w:div w:id="208490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ibrerie.unicatt.it/scheda-libro/giuseppe-ragazzini/il-ragazzini-2021-dizionario-inglese-italiano-italiano-inglese-versione-base-9788808492777-685928.html" TargetMode="Externa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E28F-9FBE-42E1-AE8F-D9B25F821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1711</Words>
  <Characters>9881</Characters>
  <Application>Microsoft Office Word</Application>
  <DocSecurity>0</DocSecurity>
  <Lines>82</Lines>
  <Paragraphs>23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11569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s-ufgu-01-mi</dc:creator>
  <cp:lastModifiedBy>Magatelli Matteo</cp:lastModifiedBy>
  <cp:revision>7</cp:revision>
  <cp:lastPrinted>2003-03-27T09:42:00Z</cp:lastPrinted>
  <dcterms:created xsi:type="dcterms:W3CDTF">2021-05-17T08:24:00Z</dcterms:created>
  <dcterms:modified xsi:type="dcterms:W3CDTF">2022-02-16T13:35:00Z</dcterms:modified>
</cp:coreProperties>
</file>